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</w:t>
      </w:r>
      <w:r>
        <w:rPr>
          <w:rFonts w:ascii="黑体" w:hAnsi="黑体" w:eastAsia="黑体"/>
          <w:color w:val="000000"/>
        </w:rPr>
        <w:t>2</w:t>
      </w:r>
      <w:r>
        <w:rPr>
          <w:rFonts w:hint="eastAsia" w:ascii="黑体" w:hAnsi="黑体" w:eastAsia="黑体"/>
          <w:color w:val="000000"/>
        </w:rPr>
        <w:t>：</w:t>
      </w:r>
    </w:p>
    <w:p>
      <w:pPr>
        <w:spacing w:line="520" w:lineRule="exact"/>
        <w:ind w:firstLine="0" w:firstLineChars="0"/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</w:p>
    <w:p>
      <w:pPr>
        <w:spacing w:line="520" w:lineRule="exact"/>
        <w:ind w:firstLine="0" w:firstLineChars="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吉林省中央</w:t>
      </w:r>
      <w:r>
        <w:rPr>
          <w:rFonts w:hint="eastAsia" w:ascii="黑体" w:hAnsi="黑体" w:eastAsia="黑体"/>
          <w:color w:val="000000"/>
          <w:sz w:val="36"/>
          <w:szCs w:val="36"/>
        </w:rPr>
        <w:t>农机购置补贴机具种类范围品目对比表</w:t>
      </w:r>
    </w:p>
    <w:tbl>
      <w:tblPr>
        <w:tblStyle w:val="3"/>
        <w:tblpPr w:leftFromText="180" w:rightFromText="180" w:vertAnchor="text" w:horzAnchor="page" w:tblpX="1759" w:tblpY="1096"/>
        <w:tblOverlap w:val="never"/>
        <w:tblW w:w="88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0"/>
        <w:gridCol w:w="696"/>
        <w:gridCol w:w="1008"/>
        <w:gridCol w:w="712"/>
        <w:gridCol w:w="1248"/>
        <w:gridCol w:w="3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643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楷体" w:hAnsi="楷体" w:eastAsia="楷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15"/>
                <w:szCs w:val="15"/>
              </w:rPr>
              <w:t>2021年品目在2015版标准中的名称</w:t>
            </w:r>
          </w:p>
        </w:tc>
        <w:tc>
          <w:tcPr>
            <w:tcW w:w="5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15"/>
                <w:szCs w:val="15"/>
              </w:rPr>
              <w:t>2021年品目在2021版标准中的名称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大类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小类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代码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品目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代码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品目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耕整地机械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耕地机械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010101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铧式犁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110101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犁</w:t>
            </w:r>
          </w:p>
        </w:tc>
        <w:tc>
          <w:tcPr>
            <w:tcW w:w="3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含衔接前的铧式犁品目相关档次、圆盘犁品目相关档次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010102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圆盘犁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010103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旋耕机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含衔接前的旋耕机品目相关档次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010107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微耕机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微型耕耘机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含衔接前的微耕机品目相关档次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010106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耕整机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耕整机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含衔接前的耕整机品目相关档次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010104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深松机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深松机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含衔接前的深松机品目相关档次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010105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开沟机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开沟机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含衔接前的开沟机品目相关档次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120101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挖坑机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110108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挖坑（成穴）机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含衔接前的挖坑机品目相关档次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010108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机滚船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110109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机耕（滚）船</w:t>
            </w:r>
          </w:p>
        </w:tc>
        <w:tc>
          <w:tcPr>
            <w:tcW w:w="3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含衔接前的机滚船品目相关档次、机耕船品目相关档次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010109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机耕船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整地机械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驱动耙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110201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耙</w:t>
            </w:r>
          </w:p>
        </w:tc>
        <w:tc>
          <w:tcPr>
            <w:tcW w:w="3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含衔接前的圆盘耙品目相关档次、驱动耙品目相关档次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010201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圆盘耙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010207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埋茬起浆机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110202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埋茬起浆机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含衔接前的埋茬起浆机品目相关档次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010202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起垄机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110203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起垄机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含衔接前的起垄机品目相关档次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010204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筑埂机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110204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筑埂机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含衔接前的筑埂机品目相关档次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010203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灭茬机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110206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灭茬机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含衔接前的灭茬机品目相关档次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010205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铺膜机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110207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铺膜机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含衔接前的铺膜机品目相关档次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耕整地联合作业机械（可含施肥功能）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010206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联合整地机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110302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联合整地机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含衔接前的联合整地机品目中除深松联合整地机之外的相关档次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110304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深松整地联合作业机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含衔接前的联合整地机品目中的深松联合整地机相关档次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施肥机械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施肥机械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种子播前处理和育苗机械设备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020201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种子播前处理设备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120101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种子催芽机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含衔接前的种子播前处理设备品目中的种子催芽机相关档次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120103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苗床用土粉碎机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含衔接前的种子播前处理设备品目中的苗床用土粉碎机相关档次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020203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秧盘播种成套设备（含床土处理)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120105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育秧（苗）播种设备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含衔接前的秧盘播种成套设备(含床土处理)品目相关档次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020202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营养钵压制机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120106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营养钵压制机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含衔接前的营养钵压制机品目相关档次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播种机械（可含施肥功能）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播种机械（可含施肥功能）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020101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条播机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120202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条播机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含衔接前的条播机品目相关档次、免耕播种机品目中的免耕条播机相关档次、水稻直播机品目中的条播水稻直播机相关档次、小粒种子播种机中的小粒种子条播机相关档次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020102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穴播机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120203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穴播机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含衔接前的穴播机品目相关档次、免耕播种机品目中的免耕穴播机相关档次、水稻直播机品目中的穴播水稻直播机相关档次、小粒种子播种机中的小粒种子穴播机相关档次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020108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精量播种机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120204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单粒（精密）播种机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含衔接前的精量播种机品目相关档次、免耕播种机品目中的免耕精量播种机（含牵引式免耕穴播机）相关档次、水稻直播机品目中的精量水稻直播机相关档次、小粒种子播种机中的小粒种子精量播种机相关档次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种植020104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根茎作物播种机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120205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根(块)茎种子播种机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含衔接前的根茎作物播种机品目相关档次、甘蔗种植机品目相关档次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020303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甘蔗种植机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020103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小粒种子播种机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取消此品目，根据产品情况分别归入条播机、穴播机、单粒（精密）播种机相应档次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020105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免耕播种机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取消此品目，根据产品情况分别归入条播机、穴播机、单粒（精密）播种机相应档次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020107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水稻直播机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取消此品目，根据产品情况分别归入条播机、穴播机、单粒（精密）播种机相应档次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耕整地播种作业机械（可含施肥功能）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150207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旋耕播种机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120301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旋耕播种机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含衔接前的旋耕播种机品目相关档次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020106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铺膜播种机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120303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铺膜（带）播种机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含衔接前的铺膜播种机品目相关档次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</w:rPr>
              <w:t>020109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整地施肥播种机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sz w:val="15"/>
                <w:szCs w:val="15"/>
              </w:rPr>
              <w:t>120304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秸秆还田整地播种机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含衔接前的整地施肥播种机品目相关档次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栽植机械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020301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水稻插秧机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120401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插秧机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含衔接前的水稻插秧机品目相关档次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020302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秧苗移栽机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120402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抛秧机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含衔接前的秧苗移栽机品目中的水稻抛秧机相关档次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120404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移栽机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含衔接前的秧苗移栽机品目中除水稻抛秧机之外的相关档次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施肥机械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020401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施肥机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120501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施肥机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含衔接前的施肥机品目相关档次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撒肥机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120502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撒（抛）肥机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含衔接前的撒肥机品目相关档次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120503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侧深施肥装置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含衔接前的施肥机品目中的侧深施肥装置相关档次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田间管理机械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田间管理机械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中耕机械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020403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追肥机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130101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中耕机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含衔接前的追肥机品目相关档次、中耕机品目相关档次、培土机品目相关档次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030101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中耕机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030102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培土机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030104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田园管理机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130104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田园管理机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含衔接前的田园管理机品目相关档次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植保机械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030201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动力喷雾机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130202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喷雾机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含衔接前的动力喷雾机品目相关档次、喷杆喷雾机品目相关档次、风送喷雾机品目相关档次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030202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喷杆喷雾机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030203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风送喷雾机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030204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植保无人驾驶航空器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130207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植保无人驾驶航空器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含衔接前的植保无人驾驶航空器品目相关档次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修剪防护管理机械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030302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果树修剪机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030303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枝条切碎机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130303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枝条切碎机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含衔接前的枝条切碎机品目相关档次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030103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埋藤机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130309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埋藤机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含衔接前的埋藤机品目相关档次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150221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果园作业平台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130312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农用升降作业平台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含衔接前的果园作业平台品目相关档次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灌溉机械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喷灌机械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080201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喷灌机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140101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喷灌机</w:t>
            </w:r>
          </w:p>
        </w:tc>
        <w:tc>
          <w:tcPr>
            <w:tcW w:w="3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含衔接前的喷灌机品目相关档次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微灌设备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080202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微灌设备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140201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微喷灌设备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含衔接前的微灌设备品目相关档次（不含管网设备）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080203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140203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灌溉首部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含衔接前的灌溉首部（含灌溉水增压设备、过滤设备、水质软化设备、灌溉施肥一体化设备以及营养液消毒设备等）品目相关档次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收获机械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收获机械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粮食作物收获机械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040101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割晒机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150101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割晒机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含衔接前的割晒机品目相关档次、高秆作物割晒机品目相关档次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041002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高秆作物割晒机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060501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玉米剥皮机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150103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玉米剥皮机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含衔接前的玉米剥皮机品目相关档次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050101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稻麦脱粒机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150104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脱粒机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含衔接前的稻麦脱粒机品目相关档次、玉米脱粒机品目相关档次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050102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玉米脱粒机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040102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自走轮式谷物联合收割机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150105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谷物联合收割机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含衔接前的自走轮式谷物联合收割机品目相关档次、自走履带式谷物联合收割机（全喂入）品目相关档次、半喂入联合收割机品目相关档次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040103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自走履带式谷物联合收割机（全喂入）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040104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半喂入联合收割机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040201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自走式玉米收获机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150106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玉米收获机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含衔接前的自走式玉米收获机品目相关档次、自走式玉米籽粒联合收获机品目相关档次、穗茎兼收玉米收获机品目相关档次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040202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自走式玉米籽粒联合收获机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040203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穗茎兼收玉米收获机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040801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薯类收获机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150108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薯类收获机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含衔接前的薯类收获机品目相关档次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油料作物收获机械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油料作物收获机械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040805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花生收获机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150302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花生收获机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含衔接前的花生收获机品目相关档次、花生摘果机品目相关档次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050103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花生摘果机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040701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油菜籽收获机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150303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油菜籽收获机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含衔接前的油菜籽收获机品目相关档次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040702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葵花籽收获机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150305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葵花籽收获机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含衔接前的葵花籽收获机品目相关档次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040802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甜菜收获机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150405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甜菜收获机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含衔接前的甜菜收获机品目相关档次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果菜茶烟草药收获机械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040401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果实捡拾机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150503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果类收获机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含衔接前的果实捡拾机品目相关档次、番茄收获机品目相关档次、辣椒收获机品目相关档次、果类蔬菜收获机品目相关档次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040402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番茄收获机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040403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辣椒收获机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040501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果类蔬菜收获机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150224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瓜果取籽机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150504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瓜类采收机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含衔接前的瓜果取籽机品目相关档次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根（块）茎作物收获机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150505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根（茎）类收获机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含衔接前的根（块）茎作物收获机品目相关档次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秸秆收集处理机械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041001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秸秆粉碎还田机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150701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秸秆粉碎还田机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含衔接前的秸秆粉碎还田机品目相关档次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收获割台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040204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玉米收获专用割台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150803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玉米收获专用割台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含衔接前的玉米收获专用割台品目相关档次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设施种植机械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食用菌生产设备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130201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蒸汽灭菌设备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160203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菌料灭菌设备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含衔接前的蒸汽灭菌设备品目相关档次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130202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食用菌料装瓶(袋)机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160204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菌料装瓶（袋）机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含衔接前的食用菌料装瓶(袋)机品目相关档次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田间监测及作业监控设备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田间作业监控设备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150213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农业用北斗终端及辅助驾驶系统（含渔船用）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170205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辅助驾驶（系统）设备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含衔接前的农业用北斗终端及辅助驾驶系统（含渔船用）品目相关档次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种植业废弃物处理设备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农田废弃物收集设备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残膜回收机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180101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残膜回收机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含衔接前的残膜回收机品目相关档次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农作物废弃物处理设备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沼气发电机组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180202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生物质气化设备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含衔接前的沼气发电机组品目相关档次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秸秆压块（粒、棒）机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180204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秸秆压块（粒、棒）机</w:t>
            </w:r>
          </w:p>
        </w:tc>
        <w:tc>
          <w:tcPr>
            <w:tcW w:w="3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含衔接前的秸秆压块（粒、棒）机品目相关档次、压块机品目相关档次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090104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压块机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饲料（草）收获加工运输设备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饲料（草）收获加工运输设备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饲料（草）收获机械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040901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割草机（含果园无人割草机）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210101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割草（压扁）机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含衔接前的割草机（含果园无人割草机）品目相关档次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040902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搂草机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210102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搂草机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含衔接前的搂草机品目相关档次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040903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打（压）捆机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210104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打（压）捆机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含衔接前的打（压）捆机品目中除打捆包膜一体机之外的相关档次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210109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打捆包膜机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含衔接前的打（压）捆机品目中的打捆包膜一体机相关档次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040904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圆草捆包膜机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210105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草捆包膜机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含衔接前的圆草捆包膜机品目相关档次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040905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青饲料收获机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210106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青（黄）饲料收获机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含衔接前的青饲料收获机品目相关档次、秸秆收集机品目相关档次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150223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秸秆收集机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饲料（草）加工机械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090101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铡草机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210201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铡草机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含衔接前的铡草机品目相关档次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090102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青贮切碎机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210202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青贮切碎机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含衔接前的青贮切碎机品目相关档次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090105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饲料（草）粉碎机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210203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饲料（草）粉碎机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含衔接前的饲料（草）粉碎机品目相关档次、揉丝机品目相关档次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090103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揉丝机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090107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颗粒饲料压制机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210204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颗粒饲料压制机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含衔接前的颗粒饲料压制机品目相关档次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090106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饲料混合机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210209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饲料混合机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含衔接前的饲料混合机品目相关档次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秸秆膨化机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210212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饲料膨化机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含衔接前的秸秆膨化机品目相关档次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090108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饲料制备（搅拌）机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210215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全混合日粮制备机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含衔接前的饲料制备（搅拌）机品目相关档次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饲料（草）搬运机械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070101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抓草机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210302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饲草捆收集机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含衔接前的抓草机品目（限与拖拉机配套）相关档次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畜禽养殖机械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畜禽养殖成套设备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150101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养蜂平台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220106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蜜蜂养殖设备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含衔接前的养蜂平台品目相关档次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畜禽繁育设备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090201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孵化机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220303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孵化机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含衔接前的孵化机品目相关档次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饲养设备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090202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喂料机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220404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喂（送）料机</w:t>
            </w:r>
          </w:p>
        </w:tc>
        <w:tc>
          <w:tcPr>
            <w:tcW w:w="3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含衔接前的喂料机品目相关档次、送料机品目相关档次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090203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送料机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畜禽产品采集储运设备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畜禽产品采集设备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090302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剪羊毛机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230101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剪毛机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含衔接前的剪羊毛机品目相关档次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090301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挤奶机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挤奶机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含衔接前的挤奶机品目相关档次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090303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贮奶（冷藏）罐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230104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生鲜乳速冷设备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含衔接前的贮奶（冷藏）罐品目中的速冷设备相关档次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230105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散装乳冷藏罐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含衔接前的贮奶（冷藏）罐品目中的冷藏罐相关档次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畜禽产品储运设备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090303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贮奶（冷藏）罐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230201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储奶罐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含衔接前的贮奶（冷藏）罐品目中的贮奶罐相关档次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畜禽养殖废弃物及病死畜禽处理设备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畜禽养殖废弃物及病死畜禽处理设备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畜禽粪污资源化利用设备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090204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清粪机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240101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清粪机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含衔接前的清粪机品目相关档次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090205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粪污固液分离机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240103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畜禽粪污固液分离机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含衔接前的粪污固液分离机品目相关档次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150212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畜禽粪便发酵处理机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240104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畜禽粪便发酵处理设备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含衔接前的畜禽粪便发酵处理机品目相关档次、有机废弃物干式厌氧发酵装置品目相关档次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110107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有机废弃物干式厌氧发酵装置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废弃物料烘干机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240105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畜禽粪便干燥设备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含衔接前的废弃物料烘干机品目相关档次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110106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有机废弃物好氧发酵翻堆机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240106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畜禽粪便翻堆设备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含衔接前的有机废弃物好氧发酵翻堆机品目相关档次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沼液沼渣抽排设备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240108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沼液沼渣抽排设备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含衔接前的沼液沼渣抽排设备品目相关档次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病死畜禽储运及处理设备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110105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病死畜禽无害化处理设备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240202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病死畜禽处理设备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含衔接前的病死畜禽无害化处理设备品目相关档次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水产养殖机械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水产养殖成套设备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100103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网箱养殖设备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310104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网箱养殖装置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含衔接前的网箱养殖设备品目相关档次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投饲机械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100102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投饲机（含投饲无人船）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310201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投（饲）饵机</w:t>
            </w:r>
          </w:p>
        </w:tc>
        <w:tc>
          <w:tcPr>
            <w:tcW w:w="3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含衔接前的投饲机（含投饲无人船）品目相关档次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水质调控设备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100101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增氧机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310304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增氧机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含衔接前的增氧机品目相关档次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150227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水产养殖水质监控设备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310305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水质调控监控设备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含衔接前的水产养殖水质监控设备品目相关档次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捕捞机械设备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绞纲机械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100201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绞纲机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320202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绞纲机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含衔接前的绞纲机品目相关档次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其他捕捞机械设备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100202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船用油污水分离装置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325051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船用油污水分离装置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含衔接前的船用油污水分离装置品目相关档次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种子初加工机械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种子初加工机械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050401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种子清选机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410102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种子清选机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含衔接前的种子清选机品目相关档次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粮油糖初加工机械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粮食初加工机械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050201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风筛清选机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420102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粮食清选机</w:t>
            </w:r>
          </w:p>
        </w:tc>
        <w:tc>
          <w:tcPr>
            <w:tcW w:w="3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含衔接前的风筛清选机品目相关档次、重力清选机品目相关档次、窝眼清选机品目相关档次、复式清选机品目相关档次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050202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重力清选机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050203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窝眼清选机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050204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复式清选机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050301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谷物烘干机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420103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谷物（粮食）干燥机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含衔接前的谷物烘干机品目相关档次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060101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碾米机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420108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碾米机</w:t>
            </w:r>
          </w:p>
        </w:tc>
        <w:tc>
          <w:tcPr>
            <w:tcW w:w="3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含衔接前的碾米机品目相关档次、组合米机品目相关档次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060102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组合米机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150208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大米色选机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420109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粮食色选机</w:t>
            </w:r>
          </w:p>
        </w:tc>
        <w:tc>
          <w:tcPr>
            <w:tcW w:w="3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含衔接前的大米色选机品目相关档次、杂粮色选机品目相关档次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150209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杂粮色选机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060201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磨粉机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420110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磨粉机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含衔接前的磨粉机品目相关档次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060202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磨浆机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420111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磨浆机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含衔接前的磨浆机品目相关档次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油料初加工机械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050302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油菜籽烘干机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420201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油菜籽干燥机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含衔接前的油菜籽烘干机品目相关档次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060502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花生脱壳机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420202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油料果（籽）脱（剥）壳机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含衔接前的花生脱壳机品目相关档次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果菜茶初加工机械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果菜茶初加工机械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果蔬初加工机械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果蔬初加工机械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060301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水果分级机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440101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果蔬分级机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含衔接前的水果分级机品目相关档次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060302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水果清洗机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440102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果蔬清洗机</w:t>
            </w:r>
          </w:p>
        </w:tc>
        <w:tc>
          <w:tcPr>
            <w:tcW w:w="3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含衔接前的水果清洗机品目相关档次、蔬菜清洗机品目相关档次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060304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蔬菜清洗机</w:t>
            </w: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060303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水果打蜡机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440103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水果打蜡机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含衔接前的水果打蜡机品目相关档次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050302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果蔬烘干机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440104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果蔬干燥机</w:t>
            </w:r>
          </w:p>
        </w:tc>
        <w:tc>
          <w:tcPr>
            <w:tcW w:w="3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含衔接前的果蔬烘干机品目相关档次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150225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脱蓬（脯）机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440105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脱蓬（脯）机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含衔接前的脱蓬（脯）机品目相关档次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莲子剥壳去皮机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440106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青果（豆）脱壳机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含衔接前的莲子剥壳去皮机品目相关档次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060503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干坚果脱壳机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440107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干坚果脱壳机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含衔接前的干坚果脱壳机品目相关档次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150205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简易保鲜储藏设备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440113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果蔬冷藏保鲜设备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含衔接前的简易保鲜储藏设备品目相关档次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农用动力机械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拖拉机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140101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510101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轮式拖拉机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含衔接前的轮式拖拉机品目相关档次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140102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手扶拖拉机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510102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手扶拖拉机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含衔接前的手扶拖拉机品目相关档次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140103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履带式拖拉机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510103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履带式拖拉机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含衔接前的履带式拖拉机品目相关档次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农用搬运机械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农用运输机械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果园轨道运输机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520103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轨道运输机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含衔接前的果园轨道运输机品目相关档次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农用水泵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农用水泵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080102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潜水电泵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530101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潜水电泵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含衔接前的潜水电泵品目相关档次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080101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离心泵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530102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地面泵（机组）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含衔接前的离心泵品目相关档次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设施环境控制设备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设施环境控制设备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130101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电动卷帘机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540103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拉幕（卷帘）设备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含衔接前的电动卷帘机品目相关档次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150204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热水加温系统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540104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加温设备</w:t>
            </w:r>
          </w:p>
        </w:tc>
        <w:tc>
          <w:tcPr>
            <w:tcW w:w="3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含衔接前的热水加温系统品目相关档次、热风炉品目相关档次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130102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热风炉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150203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水帘降温设备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540105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湿帘降温设备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含衔接前的水帘降温设备品目相关档次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农田基本建设机械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平地机械（限与拖拉机配套）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120201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平地机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550203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平地机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含衔接前的平地机品目相关档次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其他农业机械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其他农业机械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150206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水井钻机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995051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水井钻机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含衔接前的水井钻机品目相关档次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150216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有机肥加工设备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取消</w:t>
            </w:r>
          </w:p>
        </w:tc>
      </w:tr>
    </w:tbl>
    <w:p>
      <w:pPr>
        <w:spacing w:line="520" w:lineRule="exact"/>
        <w:ind w:firstLine="0" w:firstLineChars="0"/>
        <w:jc w:val="center"/>
        <w:rPr>
          <w:color w:val="000000"/>
          <w:sz w:val="15"/>
          <w:szCs w:val="15"/>
        </w:rPr>
      </w:pPr>
    </w:p>
    <w:p>
      <w:pPr>
        <w:spacing w:line="520" w:lineRule="exact"/>
        <w:ind w:firstLine="0" w:firstLineChars="0"/>
        <w:jc w:val="center"/>
        <w:rPr>
          <w:color w:val="000000"/>
          <w:sz w:val="15"/>
          <w:szCs w:val="15"/>
        </w:rPr>
      </w:pPr>
    </w:p>
    <w:p/>
    <w:p/>
    <w:sectPr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72106"/>
    <w:rsid w:val="486F12F4"/>
    <w:rsid w:val="6C97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200" w:firstLineChars="200"/>
      <w:jc w:val="both"/>
    </w:pPr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2022-05-11T14:17:00Z</dcterms:created>
  <dc:creator>user</dc:creator>
  <cp:lastModifiedBy>会议管理终端</cp:lastModifiedBy>
  <dcterms:modified xsi:type="dcterms:W3CDTF">2022-05-16T04:15:42Z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