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15"/>
          <w:tab w:val="center" w:pos="4213"/>
        </w:tabs>
        <w:spacing w:line="620" w:lineRule="exac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w:t>
      </w:r>
    </w:p>
    <w:p>
      <w:pPr>
        <w:pStyle w:val="2"/>
        <w:rPr>
          <w:rFonts w:ascii="Times New Roman" w:hAnsi="Times New Roman" w:cs="Times New Roman"/>
        </w:rPr>
      </w:pPr>
    </w:p>
    <w:p>
      <w:pPr>
        <w:tabs>
          <w:tab w:val="left" w:pos="1915"/>
          <w:tab w:val="center" w:pos="4213"/>
        </w:tabs>
        <w:spacing w:line="620" w:lineRule="exact"/>
        <w:jc w:val="center"/>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吉林省重大品种推广补助试点项目</w:t>
      </w:r>
    </w:p>
    <w:p>
      <w:pPr>
        <w:tabs>
          <w:tab w:val="left" w:pos="1915"/>
          <w:tab w:val="center" w:pos="4213"/>
        </w:tabs>
        <w:spacing w:line="62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实施方案</w:t>
      </w:r>
      <w:r>
        <w:rPr>
          <w:rFonts w:hint="default" w:ascii="Times New Roman" w:hAnsi="Times New Roman" w:eastAsia="方正小标宋_GBK" w:cs="Times New Roman"/>
          <w:sz w:val="44"/>
          <w:szCs w:val="44"/>
          <w:lang w:eastAsia="zh-CN"/>
        </w:rPr>
        <w:t>（指南）</w:t>
      </w:r>
    </w:p>
    <w:p>
      <w:pPr>
        <w:jc w:val="center"/>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为贯彻落实党中央国务院关于种业振兴行动决策部署，充分发挥良种在促进大面积单产提升和农民增收中的重要作用，</w:t>
      </w:r>
      <w:r>
        <w:rPr>
          <w:rFonts w:ascii="Times New Roman" w:hAnsi="Times New Roman" w:eastAsia="仿宋_GB2312" w:cs="Times New Roman"/>
          <w:color w:val="000000"/>
          <w:kern w:val="0"/>
          <w:sz w:val="32"/>
          <w:szCs w:val="32"/>
          <w:lang w:bidi="ar"/>
        </w:rPr>
        <w:t>进一步提升种业创新能力和核心竞争力，</w:t>
      </w:r>
      <w:r>
        <w:rPr>
          <w:rFonts w:hint="eastAsia" w:ascii="Times New Roman" w:hAnsi="Times New Roman" w:eastAsia="仿宋_GB2312" w:cs="Times New Roman"/>
          <w:sz w:val="32"/>
          <w:szCs w:val="32"/>
        </w:rPr>
        <w:t>2023年起，中央财政支持我省开展重大品种推广补助试点，对在我省推广面积大、单产水平高、优质专用性好的玉米、大豆品种实行适当补助，加快优良品种推广应用和更新换代。</w:t>
      </w:r>
      <w:r>
        <w:rPr>
          <w:rFonts w:hint="default" w:ascii="Times New Roman" w:hAnsi="Times New Roman" w:eastAsia="仿宋_GB2312" w:cs="Times New Roman"/>
          <w:sz w:val="32"/>
          <w:szCs w:val="32"/>
        </w:rPr>
        <w:t>结合我省实际，制定如下实施方案</w:t>
      </w:r>
      <w:r>
        <w:rPr>
          <w:rFonts w:hint="default" w:ascii="Times New Roman" w:hAnsi="Times New Roman" w:eastAsia="仿宋_GB2312" w:cs="Times New Roman"/>
          <w:sz w:val="32"/>
          <w:szCs w:val="32"/>
          <w:lang w:eastAsia="zh-CN"/>
        </w:rPr>
        <w:t>（指南）</w:t>
      </w:r>
      <w:r>
        <w:rPr>
          <w:rFonts w:hint="default" w:ascii="Times New Roman" w:hAnsi="Times New Roman" w:eastAsia="仿宋_GB2312" w:cs="Times New Roman"/>
          <w:sz w:val="32"/>
          <w:szCs w:val="32"/>
        </w:rPr>
        <w:t xml:space="preserve">。  </w:t>
      </w:r>
    </w:p>
    <w:p>
      <w:pPr>
        <w:ind w:firstLine="640" w:firstLineChars="200"/>
        <w:rPr>
          <w:rFonts w:ascii="Times New Roman" w:hAnsi="Times New Roman" w:eastAsia="黑体" w:cs="Times New Roman"/>
          <w:color w:val="000000"/>
          <w:sz w:val="32"/>
          <w:szCs w:val="32"/>
          <w:shd w:val="clear" w:color="auto" w:fill="FFFFFF"/>
        </w:rPr>
      </w:pPr>
      <w:r>
        <w:rPr>
          <w:rFonts w:ascii="Times New Roman" w:hAnsi="Times New Roman" w:eastAsia="黑体" w:cs="Times New Roman"/>
          <w:sz w:val="32"/>
          <w:szCs w:val="32"/>
        </w:rPr>
        <w:t>一、</w:t>
      </w:r>
      <w:r>
        <w:rPr>
          <w:rFonts w:hint="default" w:ascii="Times New Roman" w:hAnsi="Times New Roman" w:eastAsia="黑体" w:cs="Times New Roman"/>
          <w:color w:val="000000"/>
          <w:sz w:val="32"/>
          <w:szCs w:val="32"/>
          <w:shd w:val="clear" w:color="auto" w:fill="FFFFFF"/>
        </w:rPr>
        <w:t>绩效目标</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color w:val="000000"/>
          <w:sz w:val="32"/>
          <w:szCs w:val="32"/>
          <w:shd w:val="clear" w:color="auto" w:fill="FFFFFF"/>
        </w:rPr>
        <w:t>对适宜吉林省大田种植的玉米、大豆2类重大品种2023年度新增面积给予适当补助，加快推广一批骨干型、成长型、苗头型大品种，提高品种单产水平</w:t>
      </w:r>
      <w:r>
        <w:rPr>
          <w:rFonts w:hint="eastAsia" w:ascii="Times New Roman" w:hAnsi="Times New Roman" w:eastAsia="仿宋_GB2312" w:cs="Times New Roman"/>
          <w:sz w:val="32"/>
          <w:szCs w:val="32"/>
        </w:rPr>
        <w:t>。</w:t>
      </w:r>
    </w:p>
    <w:p>
      <w:pPr>
        <w:spacing w:line="600" w:lineRule="exac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eastAsia" w:ascii="Times New Roman" w:hAnsi="Times New Roman" w:eastAsia="黑体" w:cs="Times New Roman"/>
          <w:sz w:val="32"/>
          <w:szCs w:val="32"/>
        </w:rPr>
        <w:t>实施条件</w:t>
      </w:r>
    </w:p>
    <w:p>
      <w:pPr>
        <w:widowControl/>
        <w:ind w:firstLine="640"/>
        <w:rPr>
          <w:rFonts w:ascii="Times New Roman" w:hAnsi="Times New Roman" w:eastAsia="仿宋_GB2312" w:cs="Times New Roman"/>
          <w:sz w:val="32"/>
          <w:szCs w:val="32"/>
        </w:rPr>
      </w:pPr>
      <w:r>
        <w:rPr>
          <w:rFonts w:ascii="Times New Roman" w:hAnsi="Times New Roman" w:eastAsia="楷体" w:cs="Times New Roman"/>
          <w:sz w:val="32"/>
          <w:szCs w:val="32"/>
        </w:rPr>
        <w:t>（一）申报主体</w:t>
      </w:r>
      <w:r>
        <w:rPr>
          <w:rFonts w:hint="eastAsia" w:ascii="Times New Roman" w:hAnsi="Times New Roman" w:eastAsia="楷体" w:cs="Times New Roman"/>
          <w:sz w:val="32"/>
          <w:szCs w:val="32"/>
        </w:rPr>
        <w:t>要求。</w:t>
      </w:r>
      <w:r>
        <w:rPr>
          <w:rFonts w:hint="eastAsia" w:ascii="Times New Roman" w:hAnsi="Times New Roman" w:eastAsia="仿宋_GB2312" w:cs="Times New Roman"/>
          <w:sz w:val="32"/>
          <w:szCs w:val="32"/>
        </w:rPr>
        <w:t>以承担重大</w:t>
      </w:r>
      <w:r>
        <w:rPr>
          <w:rFonts w:ascii="Times New Roman" w:hAnsi="Times New Roman" w:eastAsia="仿宋_GB2312" w:cs="Times New Roman"/>
          <w:sz w:val="32"/>
          <w:szCs w:val="32"/>
        </w:rPr>
        <w:t>品种</w:t>
      </w:r>
      <w:r>
        <w:rPr>
          <w:rFonts w:hint="eastAsia" w:ascii="Times New Roman" w:hAnsi="Times New Roman" w:eastAsia="仿宋_GB2312" w:cs="Times New Roman"/>
          <w:sz w:val="32"/>
          <w:szCs w:val="32"/>
        </w:rPr>
        <w:t>示范推广的</w:t>
      </w:r>
      <w:r>
        <w:rPr>
          <w:rFonts w:hint="eastAsia" w:ascii="Times New Roman" w:hAnsi="Times New Roman" w:eastAsia="仿宋_GB2312" w:cs="Times New Roman"/>
          <w:color w:val="000000"/>
          <w:sz w:val="32"/>
          <w:szCs w:val="32"/>
          <w:shd w:val="clear" w:color="auto" w:fill="FFFFFF"/>
        </w:rPr>
        <w:t>种业</w:t>
      </w:r>
      <w:r>
        <w:rPr>
          <w:rFonts w:ascii="Times New Roman" w:hAnsi="Times New Roman" w:eastAsia="仿宋_GB2312" w:cs="Times New Roman"/>
          <w:color w:val="000000"/>
          <w:sz w:val="32"/>
          <w:szCs w:val="32"/>
        </w:rPr>
        <w:t>企业为申报主体</w:t>
      </w:r>
      <w:r>
        <w:rPr>
          <w:rFonts w:hint="eastAsia" w:ascii="Times New Roman" w:hAnsi="Times New Roman" w:eastAsia="仿宋_GB2312" w:cs="Times New Roman"/>
          <w:color w:val="000000"/>
          <w:sz w:val="32"/>
          <w:szCs w:val="32"/>
        </w:rPr>
        <w:t>，申报企业如不是</w:t>
      </w:r>
      <w:r>
        <w:rPr>
          <w:rFonts w:ascii="Times New Roman" w:hAnsi="Times New Roman" w:eastAsia="仿宋_GB2312" w:cs="Times New Roman"/>
          <w:color w:val="000000"/>
          <w:sz w:val="32"/>
          <w:szCs w:val="32"/>
          <w:shd w:val="clear" w:color="auto" w:fill="FFFFFF"/>
        </w:rPr>
        <w:t>品种</w:t>
      </w:r>
      <w:r>
        <w:rPr>
          <w:rFonts w:hint="eastAsia" w:ascii="Times New Roman" w:hAnsi="Times New Roman" w:eastAsia="仿宋_GB2312" w:cs="Times New Roman"/>
          <w:color w:val="000000"/>
          <w:sz w:val="32"/>
          <w:szCs w:val="32"/>
          <w:shd w:val="clear" w:color="auto" w:fill="FFFFFF"/>
        </w:rPr>
        <w:t>第一</w:t>
      </w:r>
      <w:r>
        <w:rPr>
          <w:rFonts w:ascii="Times New Roman" w:hAnsi="Times New Roman" w:eastAsia="仿宋_GB2312" w:cs="Times New Roman"/>
          <w:color w:val="000000"/>
          <w:sz w:val="32"/>
          <w:szCs w:val="32"/>
          <w:shd w:val="clear" w:color="auto" w:fill="FFFFFF"/>
        </w:rPr>
        <w:t>选育单位</w:t>
      </w:r>
      <w:r>
        <w:rPr>
          <w:rFonts w:hint="eastAsia" w:ascii="Times New Roman" w:hAnsi="Times New Roman" w:eastAsia="仿宋_GB2312" w:cs="Times New Roman"/>
          <w:color w:val="000000"/>
          <w:sz w:val="32"/>
          <w:szCs w:val="32"/>
          <w:shd w:val="clear" w:color="auto" w:fill="FFFFFF"/>
        </w:rPr>
        <w:t>，须</w:t>
      </w:r>
      <w:r>
        <w:rPr>
          <w:rFonts w:ascii="Times New Roman" w:hAnsi="Times New Roman" w:eastAsia="仿宋_GB2312" w:cs="Times New Roman"/>
          <w:color w:val="000000"/>
          <w:sz w:val="32"/>
          <w:szCs w:val="32"/>
          <w:shd w:val="clear" w:color="auto" w:fill="FFFFFF"/>
        </w:rPr>
        <w:t>与</w:t>
      </w:r>
      <w:r>
        <w:rPr>
          <w:rFonts w:hint="eastAsia" w:ascii="Times New Roman" w:hAnsi="Times New Roman" w:eastAsia="仿宋_GB2312" w:cs="Times New Roman"/>
          <w:color w:val="000000"/>
          <w:sz w:val="32"/>
          <w:szCs w:val="32"/>
          <w:shd w:val="clear" w:color="auto" w:fill="FFFFFF"/>
        </w:rPr>
        <w:t>第一选育单位或品种权单位</w:t>
      </w:r>
      <w:r>
        <w:rPr>
          <w:rFonts w:ascii="Times New Roman" w:hAnsi="Times New Roman" w:eastAsia="仿宋_GB2312" w:cs="Times New Roman"/>
          <w:color w:val="000000"/>
          <w:sz w:val="32"/>
          <w:szCs w:val="32"/>
          <w:shd w:val="clear" w:color="auto" w:fill="FFFFFF"/>
        </w:rPr>
        <w:t>联合申报</w:t>
      </w:r>
      <w:r>
        <w:rPr>
          <w:rFonts w:hint="eastAsia" w:ascii="Times New Roman" w:hAnsi="Times New Roman" w:eastAsia="仿宋_GB2312" w:cs="Times New Roman"/>
          <w:color w:val="000000"/>
          <w:sz w:val="32"/>
          <w:szCs w:val="32"/>
          <w:shd w:val="clear" w:color="auto" w:fill="FFFFFF"/>
        </w:rPr>
        <w:t>。申报主体应为</w:t>
      </w:r>
      <w:r>
        <w:rPr>
          <w:rFonts w:ascii="Times New Roman" w:hAnsi="Times New Roman" w:eastAsia="仿宋_GB2312" w:cs="Times New Roman"/>
          <w:color w:val="000000"/>
          <w:sz w:val="32"/>
          <w:szCs w:val="32"/>
        </w:rPr>
        <w:t>注册</w:t>
      </w:r>
      <w:r>
        <w:rPr>
          <w:rFonts w:ascii="Times New Roman" w:hAnsi="Times New Roman" w:eastAsia="仿宋_GB2312" w:cs="Times New Roman"/>
          <w:sz w:val="32"/>
          <w:szCs w:val="32"/>
        </w:rPr>
        <w:t>三年以上并具有独立法人资格</w:t>
      </w:r>
      <w:r>
        <w:rPr>
          <w:rFonts w:hint="eastAsia" w:ascii="Times New Roman" w:hAnsi="Times New Roman" w:eastAsia="仿宋_GB2312" w:cs="Times New Roman"/>
          <w:sz w:val="32"/>
          <w:szCs w:val="32"/>
        </w:rPr>
        <w:t>及相应作物生产经营资质，</w:t>
      </w:r>
      <w:r>
        <w:rPr>
          <w:rFonts w:ascii="Times New Roman" w:hAnsi="Times New Roman" w:eastAsia="仿宋_GB2312" w:cs="Times New Roman"/>
          <w:sz w:val="32"/>
          <w:szCs w:val="32"/>
        </w:rPr>
        <w:t>近</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年无不良信用记录</w:t>
      </w:r>
      <w:r>
        <w:rPr>
          <w:rFonts w:hint="eastAsia" w:ascii="Times New Roman" w:hAnsi="Times New Roman" w:eastAsia="仿宋_GB2312" w:cs="Times New Roman"/>
          <w:sz w:val="32"/>
          <w:szCs w:val="32"/>
        </w:rPr>
        <w:t>。</w:t>
      </w:r>
      <w:r>
        <w:rPr>
          <w:rFonts w:hint="default" w:ascii="Times New Roman" w:hAnsi="Times New Roman" w:eastAsia="楷体" w:cs="Times New Roman"/>
          <w:sz w:val="32"/>
          <w:szCs w:val="32"/>
        </w:rPr>
        <w:br w:type="textWrapping"/>
      </w:r>
      <w:r>
        <w:rPr>
          <w:rFonts w:hint="default" w:ascii="Times New Roman" w:hAnsi="Times New Roman" w:eastAsia="楷体" w:cs="Times New Roman"/>
          <w:sz w:val="32"/>
          <w:szCs w:val="32"/>
        </w:rPr>
        <w:t xml:space="preserve">    （二）品种要求。</w:t>
      </w:r>
      <w:r>
        <w:rPr>
          <w:rFonts w:hint="default" w:ascii="Times New Roman" w:hAnsi="Times New Roman" w:eastAsia="仿宋_GB2312" w:cs="Times New Roman"/>
          <w:sz w:val="32"/>
          <w:szCs w:val="32"/>
        </w:rPr>
        <w:t>享受补助品种应符合以下条件：</w:t>
      </w:r>
      <w:r>
        <w:rPr>
          <w:rFonts w:hint="default" w:ascii="Times New Roman" w:hAnsi="Times New Roman" w:eastAsia="仿宋_GB2312" w:cs="Times New Roman"/>
          <w:b/>
          <w:bCs/>
          <w:sz w:val="32"/>
          <w:szCs w:val="32"/>
        </w:rPr>
        <w:t>一是品种审定。</w:t>
      </w:r>
      <w:r>
        <w:rPr>
          <w:rFonts w:hint="default" w:ascii="Times New Roman" w:hAnsi="Times New Roman" w:eastAsia="仿宋_GB2312" w:cs="Times New Roman"/>
          <w:sz w:val="32"/>
          <w:szCs w:val="32"/>
        </w:rPr>
        <w:t>2012年1月1日以后国家审定或省级审定我国自主培育品种，</w:t>
      </w:r>
      <w:r>
        <w:rPr>
          <w:rFonts w:ascii="Times New Roman" w:hAnsi="Times New Roman" w:eastAsia="仿宋_GB2312" w:cs="Times New Roman"/>
          <w:color w:val="000000"/>
          <w:kern w:val="0"/>
          <w:sz w:val="32"/>
          <w:szCs w:val="32"/>
          <w:lang w:bidi="ar"/>
        </w:rPr>
        <w:t>在国内推广3年以上，无知识产权争议</w:t>
      </w:r>
      <w:r>
        <w:rPr>
          <w:rFonts w:hint="default" w:ascii="Times New Roman" w:hAnsi="Times New Roman" w:eastAsia="仿宋_GB2312" w:cs="Times New Roman"/>
          <w:sz w:val="32"/>
          <w:szCs w:val="32"/>
        </w:rPr>
        <w:t>。</w:t>
      </w:r>
      <w:r>
        <w:rPr>
          <w:rFonts w:hint="default" w:ascii="Times New Roman" w:hAnsi="Times New Roman" w:eastAsia="仿宋_GB2312" w:cs="Times New Roman"/>
          <w:b/>
          <w:bCs/>
          <w:sz w:val="32"/>
          <w:szCs w:val="32"/>
        </w:rPr>
        <w:t>二是性状指标。</w:t>
      </w:r>
      <w:r>
        <w:rPr>
          <w:rFonts w:hint="default" w:ascii="Times New Roman" w:hAnsi="Times New Roman" w:eastAsia="仿宋_GB2312" w:cs="Times New Roman"/>
          <w:sz w:val="32"/>
          <w:szCs w:val="32"/>
        </w:rPr>
        <w:t>玉米品种突出高产优质宜机收指标，大豆品种突出高产高油指标。</w:t>
      </w:r>
      <w:r>
        <w:rPr>
          <w:rFonts w:hint="default" w:ascii="Times New Roman" w:hAnsi="Times New Roman" w:eastAsia="仿宋_GB2312" w:cs="Times New Roman"/>
          <w:b/>
          <w:bCs/>
          <w:sz w:val="32"/>
          <w:szCs w:val="32"/>
        </w:rPr>
        <w:t>三是单产指标。</w:t>
      </w:r>
      <w:r>
        <w:rPr>
          <w:rFonts w:hint="default" w:ascii="Times New Roman" w:hAnsi="Times New Roman" w:eastAsia="仿宋_GB2312" w:cs="Times New Roman"/>
          <w:sz w:val="32"/>
          <w:szCs w:val="32"/>
        </w:rPr>
        <w:t>北方极早熟、早熟春玉米品种审定单产不低于670公斤/亩，东华北中早熟、中熟、中晚熟春玉米品种审定单产不低于800公斤/亩、850公斤/亩、820公斤/亩，对机收玉米品种单产可适当降低，降幅不超过</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%。北方春大豆早熟、中早熟、晚熟品种单产分别不低于185公斤/亩、205公斤/亩、205公斤/亩，对高油大豆品种单产可适当降低，降幅不超过5%。</w:t>
      </w:r>
      <w:r>
        <w:rPr>
          <w:rFonts w:hint="default" w:ascii="Times New Roman" w:hAnsi="Times New Roman" w:eastAsia="仿宋_GB2312" w:cs="Times New Roman"/>
          <w:b/>
          <w:bCs/>
          <w:sz w:val="32"/>
          <w:szCs w:val="32"/>
          <w:lang w:eastAsia="zh-CN"/>
        </w:rPr>
        <w:t>四</w:t>
      </w:r>
      <w:r>
        <w:rPr>
          <w:rFonts w:hint="default" w:ascii="Times New Roman" w:hAnsi="Times New Roman" w:eastAsia="仿宋_GB2312" w:cs="Times New Roman"/>
          <w:b/>
          <w:bCs/>
          <w:sz w:val="32"/>
          <w:szCs w:val="32"/>
        </w:rPr>
        <w:t>是脂肪含量。</w:t>
      </w:r>
      <w:r>
        <w:rPr>
          <w:rFonts w:hint="default" w:ascii="Times New Roman" w:hAnsi="Times New Roman" w:eastAsia="仿宋_GB2312" w:cs="Times New Roman"/>
          <w:sz w:val="32"/>
          <w:szCs w:val="32"/>
        </w:rPr>
        <w:t>高油大豆品种粗脂肪含量21.5%以上（含）。以上单产、粗脂肪含量等指标以品种审定数据为准。</w:t>
      </w:r>
      <w:r>
        <w:rPr>
          <w:rFonts w:hint="default"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是推广面积。</w:t>
      </w:r>
      <w:r>
        <w:rPr>
          <w:rFonts w:hint="default" w:ascii="Times New Roman" w:hAnsi="Times New Roman" w:eastAsia="仿宋_GB2312" w:cs="Times New Roman"/>
          <w:sz w:val="32"/>
          <w:szCs w:val="32"/>
        </w:rPr>
        <w:t>玉米</w:t>
      </w:r>
      <w:r>
        <w:rPr>
          <w:rFonts w:hint="eastAsia" w:ascii="Times New Roman" w:hAnsi="Times New Roman" w:eastAsia="仿宋_GB2312" w:cs="Times New Roman"/>
          <w:sz w:val="32"/>
          <w:szCs w:val="32"/>
        </w:rPr>
        <w:t>审定推广5年以上的品种，</w:t>
      </w:r>
      <w:r>
        <w:rPr>
          <w:rFonts w:hint="default" w:ascii="Times New Roman" w:hAnsi="Times New Roman" w:eastAsia="仿宋_GB2312" w:cs="Times New Roman"/>
          <w:sz w:val="32"/>
          <w:szCs w:val="32"/>
        </w:rPr>
        <w:t>近2年累计</w:t>
      </w:r>
      <w:r>
        <w:rPr>
          <w:rFonts w:ascii="Times New Roman" w:hAnsi="Times New Roman" w:eastAsia="仿宋_GB2312" w:cs="Times New Roman"/>
          <w:sz w:val="32"/>
          <w:szCs w:val="32"/>
        </w:rPr>
        <w:t>推广面积</w:t>
      </w:r>
      <w:r>
        <w:rPr>
          <w:rFonts w:hint="default" w:ascii="Times New Roman" w:hAnsi="Times New Roman" w:eastAsia="仿宋_GB2312" w:cs="Times New Roman"/>
          <w:sz w:val="32"/>
          <w:szCs w:val="32"/>
        </w:rPr>
        <w:t>在200万亩以上；</w:t>
      </w:r>
      <w:r>
        <w:rPr>
          <w:rFonts w:hint="eastAsia" w:ascii="Times New Roman" w:hAnsi="Times New Roman" w:eastAsia="仿宋_GB2312" w:cs="Times New Roman"/>
          <w:sz w:val="32"/>
          <w:szCs w:val="32"/>
        </w:rPr>
        <w:t>审定推广3年以上的品种，</w:t>
      </w:r>
      <w:r>
        <w:rPr>
          <w:rFonts w:hint="default" w:ascii="Times New Roman" w:hAnsi="Times New Roman" w:eastAsia="仿宋_GB2312" w:cs="Times New Roman"/>
          <w:sz w:val="32"/>
          <w:szCs w:val="32"/>
        </w:rPr>
        <w:t>近2年累计推广面积在100万亩以上；审定推广3年以内的品种，近</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年累计推广面积在</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0万亩以上</w:t>
      </w:r>
      <w:r>
        <w:rPr>
          <w:rFonts w:hint="default"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rPr>
        <w:t>年均面积增幅在30%以上。大豆</w:t>
      </w:r>
      <w:r>
        <w:rPr>
          <w:rFonts w:hint="eastAsia" w:ascii="Times New Roman" w:hAnsi="Times New Roman" w:eastAsia="仿宋_GB2312" w:cs="Times New Roman"/>
          <w:sz w:val="32"/>
          <w:szCs w:val="32"/>
        </w:rPr>
        <w:t>审定推广3年以上品种，</w:t>
      </w:r>
      <w:r>
        <w:rPr>
          <w:rFonts w:hint="default" w:ascii="Times New Roman" w:hAnsi="Times New Roman" w:eastAsia="仿宋_GB2312" w:cs="Times New Roman"/>
          <w:sz w:val="32"/>
          <w:szCs w:val="32"/>
        </w:rPr>
        <w:t>近2年累计</w:t>
      </w:r>
      <w:r>
        <w:rPr>
          <w:rFonts w:ascii="Times New Roman" w:hAnsi="Times New Roman" w:eastAsia="仿宋_GB2312" w:cs="Times New Roman"/>
          <w:sz w:val="32"/>
          <w:szCs w:val="32"/>
        </w:rPr>
        <w:t>推广面积</w:t>
      </w:r>
      <w:r>
        <w:rPr>
          <w:rFonts w:hint="default" w:ascii="Times New Roman" w:hAnsi="Times New Roman" w:eastAsia="仿宋_GB2312" w:cs="Times New Roman"/>
          <w:sz w:val="32"/>
          <w:szCs w:val="32"/>
        </w:rPr>
        <w:t>在20万亩以上；审定推广3年以内的品种，近</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年累计推广面积在</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万亩以上。</w:t>
      </w: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lang w:eastAsia="zh-CN"/>
        </w:rPr>
        <w:t>是</w:t>
      </w:r>
      <w:r>
        <w:rPr>
          <w:rFonts w:hint="default" w:ascii="Times New Roman" w:hAnsi="Times New Roman" w:eastAsia="仿宋_GB2312" w:cs="Times New Roman"/>
          <w:b/>
          <w:bCs/>
          <w:sz w:val="32"/>
          <w:szCs w:val="32"/>
        </w:rPr>
        <w:t>参加生物育种产业化试点的大豆品种不受品种审定、产量等要求限制。</w:t>
      </w:r>
    </w:p>
    <w:p>
      <w:pPr>
        <w:widowControl/>
        <w:numPr>
          <w:ilvl w:val="255"/>
          <w:numId w:val="0"/>
        </w:numPr>
        <w:wordWrap w:val="0"/>
        <w:spacing w:line="579" w:lineRule="atLeast"/>
        <w:ind w:firstLine="640" w:firstLineChars="200"/>
        <w:rPr>
          <w:rFonts w:ascii="Times New Roman" w:hAnsi="Times New Roman" w:eastAsia="黑体" w:cs="Times New Roman"/>
          <w:sz w:val="32"/>
          <w:szCs w:val="32"/>
        </w:rPr>
      </w:pPr>
      <w:r>
        <w:rPr>
          <w:rFonts w:hint="default" w:ascii="Times New Roman" w:hAnsi="Times New Roman" w:eastAsia="黑体" w:cs="Times New Roman"/>
          <w:sz w:val="32"/>
          <w:szCs w:val="32"/>
        </w:rPr>
        <w:t>三、补助对象及标准</w:t>
      </w:r>
    </w:p>
    <w:p>
      <w:pPr>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楷体_GB2312" w:cs="Times New Roman"/>
          <w:sz w:val="32"/>
          <w:szCs w:val="32"/>
        </w:rPr>
        <w:t>（一）补助对象。</w:t>
      </w:r>
      <w:r>
        <w:rPr>
          <w:rFonts w:hint="eastAsia" w:ascii="Times New Roman" w:hAnsi="Times New Roman" w:eastAsia="仿宋_GB2312" w:cs="Times New Roman"/>
          <w:sz w:val="32"/>
          <w:szCs w:val="32"/>
        </w:rPr>
        <w:t>补助对象原则为承担重大品种示范推广的种业企业及技术支撑服务任务相关主体。</w:t>
      </w:r>
    </w:p>
    <w:p>
      <w:pPr>
        <w:spacing w:line="600" w:lineRule="exact"/>
        <w:ind w:firstLineChars="200"/>
        <w:rPr>
          <w:rFonts w:ascii="Times New Roman" w:hAnsi="Times New Roman" w:eastAsia="黑体" w:cs="Times New Roman"/>
          <w:sz w:val="32"/>
          <w:szCs w:val="32"/>
        </w:rPr>
      </w:pPr>
      <w:r>
        <w:rPr>
          <w:rFonts w:hint="default" w:ascii="Times New Roman" w:hAnsi="Times New Roman" w:eastAsia="楷体_GB2312" w:cs="Times New Roman"/>
          <w:sz w:val="32"/>
          <w:szCs w:val="32"/>
        </w:rPr>
        <w:t>（二）补助标准。</w:t>
      </w:r>
      <w:r>
        <w:rPr>
          <w:rFonts w:hint="default" w:ascii="Times New Roman" w:hAnsi="Times New Roman" w:eastAsia="仿宋_GB2312" w:cs="Times New Roman"/>
          <w:sz w:val="32"/>
          <w:szCs w:val="32"/>
        </w:rPr>
        <w:t>对符合条件的玉米、大豆重大品种2023年度新增推广面积进行补助，</w:t>
      </w:r>
      <w:r>
        <w:rPr>
          <w:rFonts w:hint="eastAsia" w:ascii="Times New Roman" w:hAnsi="Times New Roman" w:eastAsia="仿宋_GB2312" w:cs="Times New Roman"/>
          <w:sz w:val="32"/>
          <w:szCs w:val="32"/>
          <w:lang w:eastAsia="zh-CN"/>
        </w:rPr>
        <w:t>根据国家资金安排统筹测算补助标准，补助</w:t>
      </w:r>
      <w:r>
        <w:rPr>
          <w:rFonts w:hint="default" w:ascii="Times New Roman" w:hAnsi="Times New Roman" w:eastAsia="仿宋_GB2312" w:cs="Times New Roman"/>
          <w:sz w:val="32"/>
          <w:szCs w:val="32"/>
        </w:rPr>
        <w:t>标准每亩不超过30元，单品种年度补助金额不超过500万元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highlight w:val="none"/>
          <w:lang w:val="en-US" w:eastAsia="zh-CN"/>
        </w:rPr>
        <w:t>最多可</w:t>
      </w:r>
      <w:r>
        <w:rPr>
          <w:rFonts w:hint="default" w:ascii="Times New Roman" w:hAnsi="Times New Roman" w:eastAsia="仿宋_GB2312" w:cs="Times New Roman"/>
          <w:sz w:val="32"/>
          <w:szCs w:val="32"/>
          <w:highlight w:val="none"/>
          <w:lang w:val="en-US" w:eastAsia="zh-CN"/>
        </w:rPr>
        <w:t>连续支持3年</w:t>
      </w:r>
      <w:r>
        <w:rPr>
          <w:rFonts w:hint="default" w:ascii="Times New Roman" w:hAnsi="Times New Roman" w:eastAsia="仿宋_GB2312" w:cs="Times New Roman"/>
          <w:sz w:val="32"/>
          <w:szCs w:val="32"/>
        </w:rPr>
        <w:t>。补助品种按条件增量位次排列，其中：玉米补助品种原则上不超过18个，大豆品种原则上不超过</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个。</w:t>
      </w:r>
      <w:r>
        <w:rPr>
          <w:rFonts w:hint="eastAsia" w:ascii="Times New Roman" w:hAnsi="Times New Roman" w:eastAsia="仿宋_GB2312" w:cs="Times New Roman"/>
          <w:color w:val="000000"/>
          <w:kern w:val="0"/>
          <w:sz w:val="32"/>
          <w:szCs w:val="32"/>
          <w:lang w:val="en-US" w:eastAsia="zh-CN" w:bidi="ar"/>
        </w:rPr>
        <w:t>重点支持国家阵型企业、育繁推一体化企业</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sz w:val="32"/>
          <w:szCs w:val="32"/>
          <w:shd w:val="clear" w:color="auto" w:fill="FFFFFF"/>
        </w:rPr>
        <w:t>同等条件下，列入农业农村部《国家农作物优良品种推广目录》骨干型、成长型、苗头型品种优先享受补助。</w:t>
      </w:r>
      <w:r>
        <w:rPr>
          <w:rFonts w:hint="eastAsia" w:ascii="Times New Roman" w:hAnsi="Times New Roman" w:eastAsia="仿宋_GB2312" w:cs="Times New Roman"/>
          <w:color w:val="000000"/>
          <w:kern w:val="0"/>
          <w:sz w:val="32"/>
          <w:szCs w:val="32"/>
          <w:lang w:val="en-US" w:eastAsia="zh-CN" w:bidi="ar"/>
        </w:rPr>
        <w:t>对于</w:t>
      </w:r>
      <w:r>
        <w:rPr>
          <w:rFonts w:hint="default" w:ascii="Times New Roman" w:hAnsi="Times New Roman" w:eastAsia="仿宋_GB2312" w:cs="Times New Roman"/>
          <w:sz w:val="32"/>
          <w:szCs w:val="32"/>
          <w:highlight w:val="none"/>
          <w:lang w:val="en-US" w:eastAsia="zh-CN"/>
        </w:rPr>
        <w:t>联合申报的</w:t>
      </w:r>
      <w:r>
        <w:rPr>
          <w:rFonts w:hint="default" w:ascii="Times New Roman" w:hAnsi="Times New Roman" w:eastAsia="仿宋_GB2312" w:cs="Times New Roman"/>
          <w:color w:val="auto"/>
          <w:kern w:val="0"/>
          <w:sz w:val="32"/>
          <w:szCs w:val="32"/>
          <w:lang w:val="en-US" w:eastAsia="zh-CN" w:bidi="ar"/>
        </w:rPr>
        <w:t>单位</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原则上</w:t>
      </w:r>
      <w:r>
        <w:rPr>
          <w:rFonts w:hint="eastAsia" w:ascii="Times New Roman" w:hAnsi="Times New Roman" w:eastAsia="仿宋_GB2312" w:cs="Times New Roman"/>
          <w:color w:val="auto"/>
          <w:kern w:val="0"/>
          <w:sz w:val="32"/>
          <w:szCs w:val="32"/>
          <w:lang w:val="en-US" w:eastAsia="zh-CN" w:bidi="ar"/>
        </w:rPr>
        <w:t>品种选育</w:t>
      </w:r>
      <w:r>
        <w:rPr>
          <w:rFonts w:hint="default" w:ascii="Times New Roman" w:hAnsi="Times New Roman" w:eastAsia="仿宋_GB2312" w:cs="Times New Roman"/>
          <w:color w:val="auto"/>
          <w:kern w:val="0"/>
          <w:sz w:val="32"/>
          <w:szCs w:val="32"/>
          <w:lang w:val="en-US" w:eastAsia="zh-CN" w:bidi="ar"/>
        </w:rPr>
        <w:t>单位补助比例</w:t>
      </w:r>
      <w:r>
        <w:rPr>
          <w:rFonts w:hint="default" w:ascii="Times New Roman" w:hAnsi="Times New Roman" w:eastAsia="仿宋_GB2312" w:cs="Times New Roman"/>
          <w:color w:val="000000"/>
          <w:sz w:val="32"/>
          <w:szCs w:val="32"/>
          <w:shd w:val="clear" w:color="auto" w:fill="FFFFFF"/>
          <w:lang w:eastAsia="zh-CN"/>
        </w:rPr>
        <w:t>不少于</w:t>
      </w:r>
      <w:r>
        <w:rPr>
          <w:rFonts w:hint="default" w:ascii="Times New Roman" w:hAnsi="Times New Roman" w:eastAsia="仿宋_GB2312" w:cs="Times New Roman"/>
          <w:color w:val="000000"/>
          <w:sz w:val="32"/>
          <w:szCs w:val="32"/>
          <w:shd w:val="clear" w:color="auto" w:fill="FFFFFF"/>
          <w:lang w:val="en-US" w:eastAsia="zh-CN"/>
        </w:rPr>
        <w:t>30%</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具体</w:t>
      </w:r>
      <w:r>
        <w:rPr>
          <w:rFonts w:hint="default" w:ascii="Times New Roman" w:hAnsi="Times New Roman" w:eastAsia="仿宋_GB2312" w:cs="Times New Roman"/>
          <w:sz w:val="32"/>
          <w:szCs w:val="32"/>
          <w:highlight w:val="none"/>
          <w:lang w:val="en-US" w:eastAsia="zh-CN"/>
        </w:rPr>
        <w:t>分配方案由联合单位内部研究制定并</w:t>
      </w:r>
      <w:r>
        <w:rPr>
          <w:rFonts w:hint="eastAsia" w:ascii="Times New Roman" w:hAnsi="Times New Roman" w:eastAsia="仿宋_GB2312" w:cs="Times New Roman"/>
          <w:sz w:val="32"/>
          <w:szCs w:val="32"/>
          <w:highlight w:val="none"/>
          <w:lang w:val="en-US" w:eastAsia="zh-CN"/>
        </w:rPr>
        <w:t>在联合申报协议中列明</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黑体" w:cs="Times New Roman"/>
          <w:sz w:val="32"/>
          <w:szCs w:val="32"/>
        </w:rPr>
        <w:br w:type="textWrapping"/>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四、实施程序</w:t>
      </w:r>
    </w:p>
    <w:p>
      <w:pPr>
        <w:widowControl/>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本着“自愿、公开、公平、择优”的原则，按照“制定方案、发布通知、企业自主申报、市县把关推荐、省级农业财政审核、农财两部备案确认、签订任务书、任务实施、考核验收、拨付资金”等程序组织实施。</w:t>
      </w:r>
      <w:r>
        <w:rPr>
          <w:rFonts w:hint="eastAsia"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（一）制定实施方案。</w:t>
      </w:r>
      <w:r>
        <w:rPr>
          <w:rFonts w:hint="default" w:ascii="Times New Roman" w:hAnsi="Times New Roman" w:eastAsia="仿宋_GB2312" w:cs="Times New Roman"/>
          <w:sz w:val="32"/>
          <w:szCs w:val="32"/>
        </w:rPr>
        <w:t>根据农业</w:t>
      </w:r>
      <w:r>
        <w:rPr>
          <w:rFonts w:hint="default"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部下达的年度绩效目标，制定省级实施方案，明确思路目标、品种条件、重点任务、补助方式、补助标准和管理措施，报农业农村部、财政部审核同意后组织实施。</w:t>
      </w:r>
    </w:p>
    <w:p>
      <w:pPr>
        <w:widowControl/>
        <w:numPr>
          <w:ilvl w:val="255"/>
          <w:numId w:val="0"/>
        </w:numPr>
        <w:ind w:firstLine="640" w:firstLineChars="200"/>
        <w:jc w:val="both"/>
        <w:rPr>
          <w:rFonts w:ascii="Times New Roman" w:hAnsi="Times New Roman" w:eastAsia="仿宋_GB2312" w:cs="Times New Roman"/>
          <w:sz w:val="32"/>
          <w:szCs w:val="32"/>
        </w:rPr>
      </w:pPr>
      <w:r>
        <w:rPr>
          <w:rFonts w:hint="default" w:ascii="Times New Roman" w:hAnsi="Times New Roman" w:eastAsia="楷体_GB2312" w:cs="Times New Roman"/>
          <w:sz w:val="32"/>
          <w:szCs w:val="32"/>
        </w:rPr>
        <w:t>（二）发布遴选通知。</w:t>
      </w:r>
      <w:r>
        <w:rPr>
          <w:rFonts w:hint="default" w:ascii="Times New Roman" w:hAnsi="Times New Roman" w:eastAsia="仿宋_GB2312" w:cs="Times New Roman"/>
          <w:sz w:val="32"/>
          <w:szCs w:val="32"/>
        </w:rPr>
        <w:t>省农业农村厅发布遴选通知，公开重大品种申报条件、补助标准、实施要求等内容，组织种业企业自主申报。</w:t>
      </w:r>
      <w:r>
        <w:rPr>
          <w:rFonts w:hint="eastAsia" w:ascii="Times New Roman" w:hAnsi="Times New Roman" w:eastAsia="仿宋_GB2312" w:cs="Times New Roman"/>
          <w:sz w:val="32"/>
          <w:szCs w:val="32"/>
        </w:rPr>
        <w:t>重点支持国家种业阵型企业、育繁推一体化企业申报，允许注册地不在本省份的种业企业申报。</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（三）企业自主申报。</w:t>
      </w:r>
      <w:r>
        <w:rPr>
          <w:rFonts w:hint="default" w:ascii="Times New Roman" w:hAnsi="Times New Roman" w:eastAsia="仿宋_GB2312" w:cs="Times New Roman"/>
          <w:sz w:val="32"/>
          <w:szCs w:val="32"/>
          <w:lang w:val="en-US" w:eastAsia="zh-CN"/>
        </w:rPr>
        <w:t>采取</w:t>
      </w:r>
      <w:r>
        <w:rPr>
          <w:rFonts w:hint="default" w:ascii="Times New Roman" w:hAnsi="Times New Roman" w:eastAsia="仿宋_GB2312" w:cs="Times New Roman"/>
          <w:sz w:val="32"/>
          <w:szCs w:val="32"/>
        </w:rPr>
        <w:t>自愿申报</w:t>
      </w:r>
      <w:r>
        <w:rPr>
          <w:rFonts w:hint="default" w:ascii="Times New Roman" w:hAnsi="Times New Roman" w:eastAsia="仿宋_GB2312" w:cs="Times New Roman"/>
          <w:sz w:val="32"/>
          <w:szCs w:val="32"/>
          <w:lang w:val="en-US" w:eastAsia="zh-CN"/>
        </w:rPr>
        <w:t>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highlight w:val="none"/>
        </w:rPr>
        <w:t>每个申报</w:t>
      </w:r>
      <w:r>
        <w:rPr>
          <w:rFonts w:hint="default" w:ascii="Times New Roman" w:hAnsi="Times New Roman" w:eastAsia="仿宋_GB2312" w:cs="Times New Roman"/>
          <w:color w:val="auto"/>
          <w:sz w:val="32"/>
          <w:szCs w:val="32"/>
          <w:highlight w:val="none"/>
          <w:lang w:val="en-US" w:eastAsia="zh-CN"/>
        </w:rPr>
        <w:t>主体</w:t>
      </w:r>
      <w:r>
        <w:rPr>
          <w:rFonts w:hint="default" w:ascii="Times New Roman" w:hAnsi="Times New Roman" w:eastAsia="仿宋_GB2312" w:cs="Times New Roman"/>
          <w:color w:val="auto"/>
          <w:sz w:val="32"/>
          <w:szCs w:val="32"/>
          <w:highlight w:val="none"/>
        </w:rPr>
        <w:t>限报</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个品种</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表现特别优异的可</w:t>
      </w:r>
      <w:r>
        <w:rPr>
          <w:rFonts w:hint="default" w:ascii="Times New Roman" w:hAnsi="Times New Roman" w:eastAsia="仿宋_GB2312" w:cs="Times New Roman"/>
          <w:color w:val="auto"/>
          <w:sz w:val="32"/>
          <w:szCs w:val="32"/>
          <w:highlight w:val="none"/>
          <w:lang w:val="en-US" w:eastAsia="zh-CN"/>
        </w:rPr>
        <w:t>申报</w:t>
      </w:r>
      <w:r>
        <w:rPr>
          <w:rFonts w:hint="eastAsia" w:ascii="Times New Roman" w:hAnsi="Times New Roman" w:eastAsia="仿宋_GB2312" w:cs="Times New Roman"/>
          <w:color w:val="auto"/>
          <w:sz w:val="32"/>
          <w:szCs w:val="32"/>
          <w:highlight w:val="none"/>
          <w:lang w:val="en-US" w:eastAsia="zh-CN"/>
        </w:rPr>
        <w:t>2个品种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rPr>
        <w:t>申报</w:t>
      </w:r>
      <w:r>
        <w:rPr>
          <w:rFonts w:hint="default" w:ascii="Times New Roman" w:hAnsi="Times New Roman" w:eastAsia="仿宋_GB2312" w:cs="Times New Roman"/>
          <w:color w:val="auto"/>
          <w:sz w:val="32"/>
          <w:szCs w:val="32"/>
          <w:highlight w:val="none"/>
          <w:lang w:val="en-US" w:eastAsia="zh-CN"/>
        </w:rPr>
        <w:t>主体</w:t>
      </w:r>
      <w:r>
        <w:rPr>
          <w:rFonts w:hint="default" w:ascii="Times New Roman" w:hAnsi="Times New Roman" w:eastAsia="仿宋_GB2312" w:cs="Times New Roman"/>
          <w:sz w:val="32"/>
          <w:szCs w:val="32"/>
        </w:rPr>
        <w:t>按要求填写申报</w:t>
      </w:r>
      <w:r>
        <w:rPr>
          <w:rFonts w:hint="default" w:ascii="Times New Roman" w:hAnsi="Times New Roman" w:eastAsia="仿宋_GB2312" w:cs="Times New Roman"/>
          <w:sz w:val="32"/>
          <w:szCs w:val="32"/>
          <w:lang w:val="en-US" w:eastAsia="zh-CN"/>
        </w:rPr>
        <w:t>表</w:t>
      </w:r>
      <w:r>
        <w:rPr>
          <w:rFonts w:hint="default" w:ascii="Times New Roman" w:hAnsi="Times New Roman" w:eastAsia="仿宋_GB2312" w:cs="Times New Roman"/>
          <w:sz w:val="32"/>
          <w:szCs w:val="32"/>
        </w:rPr>
        <w:t>并附</w:t>
      </w:r>
      <w:r>
        <w:rPr>
          <w:rFonts w:hint="default" w:ascii="Times New Roman" w:hAnsi="Times New Roman" w:eastAsia="仿宋_GB2312" w:cs="Times New Roman"/>
          <w:sz w:val="32"/>
          <w:szCs w:val="32"/>
          <w:lang w:val="en-US" w:eastAsia="zh-CN"/>
        </w:rPr>
        <w:t>佐证</w:t>
      </w:r>
      <w:r>
        <w:rPr>
          <w:rFonts w:hint="default" w:ascii="Times New Roman" w:hAnsi="Times New Roman" w:eastAsia="仿宋_GB2312" w:cs="Times New Roman"/>
          <w:sz w:val="32"/>
          <w:szCs w:val="32"/>
        </w:rPr>
        <w:t>材</w:t>
      </w:r>
      <w:r>
        <w:rPr>
          <w:rFonts w:hint="default" w:ascii="Times New Roman" w:hAnsi="Times New Roman" w:eastAsia="仿宋_GB2312" w:cs="Times New Roman"/>
          <w:sz w:val="32"/>
          <w:szCs w:val="32"/>
          <w:highlight w:val="none"/>
        </w:rPr>
        <w:t>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kern w:val="0"/>
          <w:sz w:val="31"/>
          <w:szCs w:val="31"/>
          <w:highlight w:val="none"/>
          <w:lang w:val="en-US" w:eastAsia="zh-CN" w:bidi="ar"/>
        </w:rPr>
        <w:t>见附件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lang w:val="en-US" w:eastAsia="zh-CN"/>
        </w:rPr>
        <w:t>，装订成册，一式</w:t>
      </w:r>
      <w:r>
        <w:rPr>
          <w:rFonts w:hint="eastAsia" w:ascii="Times New Roman" w:hAnsi="Times New Roman" w:eastAsia="仿宋_GB2312" w:cs="Times New Roman"/>
          <w:b w:val="0"/>
          <w:bCs w:val="0"/>
          <w:color w:val="000000"/>
          <w:kern w:val="0"/>
          <w:sz w:val="31"/>
          <w:szCs w:val="31"/>
          <w:highlight w:val="none"/>
          <w:lang w:val="en-US" w:eastAsia="zh-CN" w:bidi="ar"/>
        </w:rPr>
        <w:t>三</w:t>
      </w:r>
      <w:r>
        <w:rPr>
          <w:rFonts w:hint="default" w:ascii="Times New Roman" w:hAnsi="Times New Roman" w:eastAsia="仿宋_GB2312" w:cs="Times New Roman"/>
          <w:b w:val="0"/>
          <w:bCs w:val="0"/>
          <w:color w:val="000000"/>
          <w:kern w:val="0"/>
          <w:sz w:val="31"/>
          <w:szCs w:val="31"/>
          <w:highlight w:val="none"/>
          <w:lang w:val="en-US" w:eastAsia="zh-CN" w:bidi="ar"/>
        </w:rPr>
        <w:t>份，</w:t>
      </w:r>
      <w:r>
        <w:rPr>
          <w:rFonts w:hint="default"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lang w:val="en-US" w:eastAsia="zh-CN"/>
        </w:rPr>
        <w:t>11月8日前</w:t>
      </w:r>
      <w:r>
        <w:rPr>
          <w:rFonts w:hint="default" w:ascii="Times New Roman" w:hAnsi="Times New Roman" w:eastAsia="仿宋_GB2312" w:cs="Times New Roman"/>
          <w:sz w:val="32"/>
          <w:szCs w:val="32"/>
        </w:rPr>
        <w:t>向当地县（市、区）</w:t>
      </w:r>
      <w:r>
        <w:rPr>
          <w:rFonts w:hint="eastAsia" w:ascii="Times New Roman" w:hAnsi="Times New Roman" w:eastAsia="仿宋_GB2312" w:cs="Times New Roman"/>
          <w:sz w:val="32"/>
          <w:szCs w:val="32"/>
        </w:rPr>
        <w:t>农业农村局</w:t>
      </w:r>
      <w:r>
        <w:rPr>
          <w:rFonts w:hint="default" w:ascii="Times New Roman" w:hAnsi="Times New Roman" w:eastAsia="仿宋_GB2312" w:cs="Times New Roman"/>
          <w:sz w:val="32"/>
          <w:szCs w:val="32"/>
        </w:rPr>
        <w:t>申报；</w:t>
      </w:r>
      <w:r>
        <w:rPr>
          <w:rFonts w:hint="eastAsia" w:ascii="Times New Roman" w:hAnsi="Times New Roman" w:eastAsia="仿宋_GB2312" w:cs="Times New Roman"/>
          <w:sz w:val="32"/>
          <w:szCs w:val="32"/>
        </w:rPr>
        <w:t>所在县（市、区）农业农村局审查把关并经公示</w:t>
      </w:r>
      <w:r>
        <w:rPr>
          <w:rFonts w:hint="eastAsia" w:ascii="Times New Roman" w:hAnsi="Times New Roman" w:eastAsia="仿宋_GB2312" w:cs="Times New Roman"/>
          <w:sz w:val="32"/>
          <w:szCs w:val="32"/>
          <w:lang w:val="en-US" w:eastAsia="zh-CN"/>
        </w:rPr>
        <w:t>5个工作日</w:t>
      </w:r>
      <w:r>
        <w:rPr>
          <w:rFonts w:hint="eastAsia" w:ascii="Times New Roman" w:hAnsi="Times New Roman" w:eastAsia="仿宋_GB2312" w:cs="Times New Roman"/>
          <w:sz w:val="32"/>
          <w:szCs w:val="32"/>
        </w:rPr>
        <w:t>无异议后，</w:t>
      </w:r>
      <w:r>
        <w:rPr>
          <w:rFonts w:hint="eastAsia"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lang w:val="en-US" w:eastAsia="zh-CN"/>
        </w:rPr>
        <w:t>11月20日前</w:t>
      </w:r>
      <w:r>
        <w:rPr>
          <w:rFonts w:hint="eastAsia" w:ascii="Times New Roman" w:hAnsi="Times New Roman" w:eastAsia="仿宋_GB2312" w:cs="Times New Roman"/>
          <w:sz w:val="32"/>
          <w:szCs w:val="32"/>
        </w:rPr>
        <w:t>向市（州）农业农村局申请；市（州）农业农村局审核汇总后</w:t>
      </w:r>
      <w:r>
        <w:rPr>
          <w:rFonts w:hint="eastAsia"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lang w:val="en-US" w:eastAsia="zh-CN"/>
        </w:rPr>
        <w:t>11月27日前</w:t>
      </w:r>
      <w:r>
        <w:rPr>
          <w:rFonts w:hint="eastAsia" w:ascii="Times New Roman" w:hAnsi="Times New Roman" w:eastAsia="仿宋_GB2312" w:cs="Times New Roman"/>
          <w:sz w:val="32"/>
          <w:szCs w:val="32"/>
          <w:lang w:val="en-US" w:eastAsia="zh-CN"/>
        </w:rPr>
        <w:t>以正式文件</w:t>
      </w:r>
      <w:r>
        <w:rPr>
          <w:rFonts w:hint="eastAsia" w:ascii="Times New Roman" w:hAnsi="Times New Roman" w:eastAsia="仿宋_GB2312" w:cs="Times New Roman"/>
          <w:sz w:val="32"/>
          <w:szCs w:val="32"/>
        </w:rPr>
        <w:t>向省农业农村厅申报</w:t>
      </w:r>
      <w:r>
        <w:rPr>
          <w:rFonts w:hint="eastAsia" w:ascii="Times New Roman" w:hAnsi="Times New Roman" w:eastAsia="仿宋_GB2312" w:cs="Times New Roman"/>
          <w:sz w:val="32"/>
          <w:szCs w:val="32"/>
          <w:highlight w:val="none"/>
          <w:lang w:val="en-US" w:eastAsia="zh-CN"/>
        </w:rPr>
        <w:t>，电子版发送指定邮箱</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（四）省级主管部门审核。</w:t>
      </w:r>
      <w:r>
        <w:rPr>
          <w:rFonts w:hint="default" w:ascii="Times New Roman" w:hAnsi="Times New Roman" w:eastAsia="仿宋_GB2312" w:cs="Times New Roman"/>
          <w:sz w:val="32"/>
          <w:szCs w:val="32"/>
        </w:rPr>
        <w:t>省农业农村厅、财政厅</w:t>
      </w:r>
      <w:r>
        <w:rPr>
          <w:rFonts w:ascii="Times New Roman" w:hAnsi="Times New Roman" w:eastAsia="仿宋_GB2312" w:cs="Times New Roman"/>
          <w:sz w:val="32"/>
          <w:szCs w:val="32"/>
        </w:rPr>
        <w:t>组织有关专家</w:t>
      </w:r>
      <w:r>
        <w:rPr>
          <w:rFonts w:hint="eastAsia" w:ascii="Times New Roman" w:hAnsi="Times New Roman" w:eastAsia="仿宋_GB2312" w:cs="Times New Roman"/>
          <w:sz w:val="32"/>
          <w:szCs w:val="32"/>
          <w:lang w:eastAsia="zh-CN"/>
        </w:rPr>
        <w:t>或</w:t>
      </w:r>
      <w:r>
        <w:rPr>
          <w:rFonts w:ascii="Times New Roman" w:hAnsi="Times New Roman" w:eastAsia="仿宋_GB2312" w:cs="Times New Roman"/>
          <w:sz w:val="32"/>
          <w:szCs w:val="32"/>
        </w:rPr>
        <w:t>聘请第三方机构</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按照本方案确定的</w:t>
      </w:r>
      <w:r>
        <w:rPr>
          <w:rFonts w:hint="eastAsia" w:ascii="Times New Roman" w:hAnsi="Times New Roman" w:eastAsia="仿宋_GB2312" w:cs="Times New Roman"/>
          <w:sz w:val="32"/>
          <w:szCs w:val="32"/>
        </w:rPr>
        <w:t>品种</w:t>
      </w:r>
      <w:r>
        <w:rPr>
          <w:rFonts w:ascii="Times New Roman" w:hAnsi="Times New Roman" w:eastAsia="仿宋_GB2312" w:cs="Times New Roman"/>
          <w:sz w:val="32"/>
          <w:szCs w:val="32"/>
        </w:rPr>
        <w:t>补助</w:t>
      </w:r>
      <w:r>
        <w:rPr>
          <w:rFonts w:hint="eastAsia" w:ascii="Times New Roman" w:hAnsi="Times New Roman" w:eastAsia="仿宋_GB2312" w:cs="Times New Roman"/>
          <w:sz w:val="32"/>
          <w:szCs w:val="32"/>
        </w:rPr>
        <w:t>要求</w:t>
      </w:r>
      <w:r>
        <w:rPr>
          <w:rFonts w:ascii="Times New Roman" w:hAnsi="Times New Roman" w:eastAsia="仿宋_GB2312" w:cs="Times New Roman"/>
          <w:sz w:val="32"/>
          <w:szCs w:val="32"/>
        </w:rPr>
        <w:t>，审查申报材料</w:t>
      </w:r>
      <w:r>
        <w:rPr>
          <w:rFonts w:hint="eastAsia" w:ascii="Times New Roman" w:hAnsi="Times New Roman" w:eastAsia="仿宋_GB2312" w:cs="Times New Roman"/>
          <w:sz w:val="32"/>
          <w:szCs w:val="32"/>
        </w:rPr>
        <w:t>，重点核查品种销售数量、推广面积、票据、档案、合同等材料。审核遴选</w:t>
      </w:r>
      <w:r>
        <w:rPr>
          <w:rFonts w:hint="default" w:ascii="Times New Roman" w:hAnsi="Times New Roman" w:eastAsia="仿宋_GB2312" w:cs="Times New Roman"/>
          <w:sz w:val="32"/>
          <w:szCs w:val="32"/>
        </w:rPr>
        <w:t>符合拟补助条件的重大品种向农业农村部、财政部备案确认。</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（五）农财两部备案确认。</w:t>
      </w:r>
      <w:r>
        <w:rPr>
          <w:rFonts w:hint="default" w:ascii="Times New Roman" w:hAnsi="Times New Roman" w:eastAsia="仿宋_GB2312" w:cs="Times New Roman"/>
          <w:sz w:val="32"/>
          <w:szCs w:val="32"/>
        </w:rPr>
        <w:t>农业农村部、财政部向省农业农村厅、省财政厅反馈备案确认结果。</w:t>
      </w:r>
    </w:p>
    <w:p>
      <w:pPr>
        <w:ind w:firstLine="640" w:firstLineChars="200"/>
        <w:rPr>
          <w:rFonts w:hint="eastAsia" w:ascii="Times New Roman" w:hAnsi="Times New Roman" w:eastAsia="仿宋_GB2312" w:cs="Times New Roman"/>
          <w:sz w:val="32"/>
          <w:szCs w:val="32"/>
        </w:rPr>
      </w:pPr>
      <w:r>
        <w:rPr>
          <w:rFonts w:hint="default" w:ascii="Times New Roman" w:hAnsi="Times New Roman" w:eastAsia="楷体_GB2312" w:cs="Times New Roman"/>
          <w:sz w:val="32"/>
          <w:szCs w:val="32"/>
        </w:rPr>
        <w:t>（六）签订任务书。</w:t>
      </w:r>
      <w:r>
        <w:rPr>
          <w:rFonts w:hint="default" w:ascii="Times New Roman" w:hAnsi="Times New Roman" w:eastAsia="仿宋_GB2312" w:cs="Times New Roman"/>
          <w:sz w:val="32"/>
          <w:szCs w:val="32"/>
        </w:rPr>
        <w:t>通过确认的重大推广补助品种，在省农业农村厅官网向社会公示。公示无异议后，由省农业农村厅、省财政厅与实施主体签订任务书，明确具体推广方式、区域、资金用途、验收指标等。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（七）任务实施。</w:t>
      </w:r>
      <w:r>
        <w:rPr>
          <w:rFonts w:hint="default" w:ascii="Times New Roman" w:hAnsi="Times New Roman" w:eastAsia="仿宋_GB2312" w:cs="Times New Roman"/>
          <w:sz w:val="32"/>
          <w:szCs w:val="32"/>
        </w:rPr>
        <w:t>种业企业通过开展品种展示示范、提供配套技术服务、提高种子质量、推动品种更新换代等方式，有效引导种植户使用优良品种，推动良种良法配套，提升单产水平，持续带动农户增产增收。</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rPr>
        <w:t>（八）考核验收。</w:t>
      </w:r>
      <w:r>
        <w:rPr>
          <w:rFonts w:hint="default" w:ascii="Times New Roman" w:hAnsi="Times New Roman" w:eastAsia="仿宋_GB2312" w:cs="Times New Roman"/>
          <w:sz w:val="32"/>
          <w:szCs w:val="32"/>
        </w:rPr>
        <w:t>省农业农村厅组织相关市县对补助品种任务完成情况、田间性状表现、推广面积等进行验收。推广面积通过品种在吉林省年度销售数量（上年10月-本年5月）、加工数量、亩用种量等进行核算，种子年度销售数量等需提供专项审计报告及相关佐证资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佐证资料主要应包括</w:t>
      </w:r>
      <w:r>
        <w:rPr>
          <w:rFonts w:hint="eastAsia" w:ascii="Times New Roman" w:hAnsi="Times New Roman" w:eastAsia="仿宋_GB2312" w:cs="Times New Roman"/>
          <w:sz w:val="32"/>
          <w:szCs w:val="32"/>
        </w:rPr>
        <w:t>：客户销售量及销售额明细表（提供不少于排名前十位且销售量占总量50%以上的客户，往来明细账及带相关银行红章流水，并标注相关客户往来账中资金流入与银行流水表中对应关系）；每年度增量推算表（包含每年销售量折算推广面积及与上一年度增长比率等指标）等。</w:t>
      </w:r>
    </w:p>
    <w:p>
      <w:pPr>
        <w:ind w:firstLine="640" w:firstLineChars="200"/>
        <w:rPr>
          <w:rFonts w:hint="eastAsia" w:ascii="Times New Roman" w:hAnsi="Times New Roman" w:eastAsia="黑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eastAsia="zh-CN"/>
        </w:rPr>
        <w:t>九</w:t>
      </w:r>
      <w:r>
        <w:rPr>
          <w:rFonts w:hint="default" w:ascii="Times New Roman" w:hAnsi="Times New Roman" w:eastAsia="楷体" w:cs="Times New Roman"/>
          <w:sz w:val="32"/>
          <w:szCs w:val="32"/>
        </w:rPr>
        <w:t>）拨付资金。</w:t>
      </w:r>
      <w:r>
        <w:rPr>
          <w:rFonts w:hint="default" w:ascii="Times New Roman" w:hAnsi="Times New Roman" w:eastAsia="仿宋_GB2312" w:cs="Times New Roman"/>
          <w:sz w:val="32"/>
          <w:szCs w:val="32"/>
        </w:rPr>
        <w:t>签定任务书后按照目标任务和补助标准预拨</w:t>
      </w:r>
      <w:r>
        <w:rPr>
          <w:rFonts w:hint="eastAsia" w:ascii="Times New Roman" w:hAnsi="Times New Roman" w:eastAsia="仿宋_GB2312" w:cs="Times New Roman"/>
          <w:sz w:val="32"/>
          <w:szCs w:val="32"/>
          <w:lang w:eastAsia="zh-CN"/>
        </w:rPr>
        <w:t>第一申请单位</w:t>
      </w:r>
      <w:r>
        <w:rPr>
          <w:rFonts w:hint="default" w:ascii="Times New Roman" w:hAnsi="Times New Roman" w:eastAsia="仿宋_GB2312" w:cs="Times New Roman"/>
          <w:sz w:val="32"/>
          <w:szCs w:val="32"/>
        </w:rPr>
        <w:t>30%补助资金，验收通过后结算拨付剩余资金。资金主要用于加快重大品种示范推广、开展配套技术服务、推动品种更新换代等支出。</w:t>
      </w:r>
      <w:r>
        <w:rPr>
          <w:rFonts w:ascii="Times New Roman" w:hAnsi="Times New Roman" w:eastAsia="仿宋_GB2312" w:cs="Times New Roman"/>
          <w:sz w:val="32"/>
          <w:szCs w:val="32"/>
        </w:rPr>
        <w:t>任何单位和个人不得截留和挪用</w:t>
      </w:r>
      <w:r>
        <w:rPr>
          <w:rFonts w:hint="eastAsia" w:ascii="Times New Roman" w:hAnsi="Times New Roman" w:eastAsia="仿宋_GB2312" w:cs="Times New Roman"/>
          <w:sz w:val="32"/>
          <w:szCs w:val="32"/>
        </w:rPr>
        <w:t>补助资金，</w:t>
      </w:r>
      <w:r>
        <w:rPr>
          <w:rFonts w:hint="default" w:ascii="Times New Roman" w:hAnsi="Times New Roman" w:eastAsia="仿宋" w:cs="Times New Roman"/>
          <w:sz w:val="32"/>
          <w:szCs w:val="32"/>
        </w:rPr>
        <w:t>对弄虚作假、骗取套取、挤占挪用等违规违纪情况，加强惩戒力度，</w:t>
      </w:r>
      <w:r>
        <w:rPr>
          <w:rFonts w:hint="eastAsia" w:ascii="Times New Roman" w:hAnsi="Times New Roman" w:eastAsia="仿宋_GB2312" w:cs="Times New Roman"/>
          <w:sz w:val="32"/>
          <w:szCs w:val="32"/>
        </w:rPr>
        <w:t>一经查处暂停申报主体参加国家和省级品种审定，取消国家种业相关项目或政策承担资格。</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、工作要求</w:t>
      </w:r>
    </w:p>
    <w:p>
      <w:pPr>
        <w:spacing w:line="600" w:lineRule="exact"/>
        <w:ind w:firstLine="640" w:firstLineChars="200"/>
        <w:rPr>
          <w:rFonts w:ascii="Times New Roman" w:hAnsi="Times New Roman" w:eastAsia="楷体_GB2312" w:cs="Times New Roman"/>
          <w:b/>
          <w:bCs/>
          <w:sz w:val="32"/>
          <w:szCs w:val="32"/>
        </w:rPr>
      </w:pPr>
      <w:r>
        <w:rPr>
          <w:rFonts w:hint="default" w:ascii="Times New Roman" w:hAnsi="Times New Roman" w:eastAsia="楷体_GB2312" w:cs="Times New Roman"/>
          <w:sz w:val="32"/>
          <w:szCs w:val="32"/>
        </w:rPr>
        <w:t>（一）强化组织领导。</w:t>
      </w:r>
      <w:r>
        <w:rPr>
          <w:rFonts w:hint="default" w:ascii="Times New Roman" w:hAnsi="Times New Roman" w:eastAsia="仿宋_GB2312" w:cs="Times New Roman"/>
          <w:sz w:val="32"/>
          <w:szCs w:val="32"/>
        </w:rPr>
        <w:t>各市县农业农村局要高度重视，</w:t>
      </w:r>
      <w:r>
        <w:rPr>
          <w:rFonts w:hint="eastAsia" w:ascii="Times New Roman" w:hAnsi="Times New Roman" w:eastAsia="仿宋_GB2312" w:cs="Times New Roman"/>
          <w:sz w:val="32"/>
          <w:szCs w:val="32"/>
        </w:rPr>
        <w:t>加强</w:t>
      </w:r>
      <w:r>
        <w:rPr>
          <w:rFonts w:hint="default" w:ascii="Times New Roman" w:hAnsi="Times New Roman" w:eastAsia="仿宋_GB2312" w:cs="Times New Roman"/>
          <w:sz w:val="32"/>
          <w:szCs w:val="32"/>
        </w:rPr>
        <w:t>组织领导，积极组织本辖区内种子生产经营企业做好申报工作。农业农村局</w:t>
      </w:r>
      <w:r>
        <w:rPr>
          <w:rFonts w:hint="eastAsia" w:ascii="Times New Roman" w:hAnsi="Times New Roman" w:eastAsia="仿宋_GB2312" w:cs="Times New Roman"/>
          <w:sz w:val="32"/>
          <w:szCs w:val="32"/>
        </w:rPr>
        <w:t>要与当地相关部门建立紧密协作的配合机制，加强统筹协调，精心组织实施，确保责任压实、任务落实。省厅</w:t>
      </w:r>
      <w:r>
        <w:rPr>
          <w:rFonts w:hint="default" w:ascii="Times New Roman" w:hAnsi="Times New Roman" w:eastAsia="仿宋_GB2312" w:cs="Times New Roman"/>
          <w:sz w:val="32"/>
          <w:szCs w:val="32"/>
        </w:rPr>
        <w:t>将成立</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组，组织制定验收方案，</w:t>
      </w:r>
      <w:r>
        <w:rPr>
          <w:rFonts w:hint="eastAsia" w:ascii="Times New Roman" w:hAnsi="Times New Roman" w:eastAsia="仿宋_GB2312" w:cs="Times New Roman"/>
          <w:sz w:val="32"/>
          <w:szCs w:val="32"/>
        </w:rPr>
        <w:t>推动工作落实。</w:t>
      </w:r>
      <w:r>
        <w:rPr>
          <w:rFonts w:hint="default" w:ascii="Times New Roman" w:hAnsi="Times New Roman" w:eastAsia="仿宋_GB2312" w:cs="Times New Roman"/>
          <w:sz w:val="32"/>
          <w:szCs w:val="32"/>
        </w:rPr>
        <w:t>省种子管理总站等单位配合做好补助项目技术支撑工作。</w:t>
      </w:r>
    </w:p>
    <w:p>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严肃失信惩戒。</w:t>
      </w:r>
      <w:r>
        <w:rPr>
          <w:rFonts w:hint="default" w:ascii="Times New Roman" w:hAnsi="Times New Roman" w:eastAsia="仿宋_GB2312" w:cs="Times New Roman"/>
          <w:sz w:val="32"/>
          <w:szCs w:val="32"/>
        </w:rPr>
        <w:t>申报</w:t>
      </w:r>
      <w:r>
        <w:rPr>
          <w:rFonts w:hint="default" w:ascii="Times New Roman" w:hAnsi="Times New Roman" w:eastAsia="仿宋_GB2312" w:cs="Times New Roman"/>
          <w:sz w:val="32"/>
          <w:szCs w:val="32"/>
          <w:lang w:eastAsia="zh-CN"/>
        </w:rPr>
        <w:t>主体要</w:t>
      </w:r>
      <w:r>
        <w:rPr>
          <w:rFonts w:hint="default" w:ascii="Times New Roman" w:hAnsi="Times New Roman" w:eastAsia="仿宋_GB2312" w:cs="Times New Roman"/>
          <w:sz w:val="32"/>
          <w:szCs w:val="32"/>
        </w:rPr>
        <w:t>对申报材料的真实性负责。如发现申报材料</w:t>
      </w:r>
      <w:r>
        <w:rPr>
          <w:rFonts w:hint="default" w:ascii="Times New Roman" w:hAnsi="Times New Roman" w:eastAsia="仿宋_GB2312" w:cs="Times New Roman"/>
          <w:sz w:val="32"/>
          <w:szCs w:val="32"/>
          <w:lang w:val="en-US" w:eastAsia="zh-CN"/>
        </w:rPr>
        <w:t>不真实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任务落实过程</w:t>
      </w:r>
      <w:r>
        <w:rPr>
          <w:rFonts w:hint="default" w:ascii="Times New Roman" w:hAnsi="Times New Roman" w:eastAsia="仿宋_GB2312" w:cs="Times New Roman"/>
          <w:sz w:val="32"/>
          <w:szCs w:val="32"/>
        </w:rPr>
        <w:t>弄虚作假，取消</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资格，</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收回补助资金，</w:t>
      </w:r>
      <w:r>
        <w:rPr>
          <w:rFonts w:hint="default" w:ascii="Times New Roman" w:hAnsi="Times New Roman" w:eastAsia="仿宋_GB2312" w:cs="Times New Roman"/>
          <w:color w:val="000000"/>
          <w:kern w:val="0"/>
          <w:sz w:val="32"/>
          <w:szCs w:val="32"/>
          <w:lang w:val="en-US" w:eastAsia="zh-CN" w:bidi="ar"/>
        </w:rPr>
        <w:t>记</w:t>
      </w:r>
      <w:r>
        <w:rPr>
          <w:rFonts w:hint="eastAsia" w:ascii="Times New Roman" w:hAnsi="Times New Roman" w:eastAsia="仿宋_GB2312" w:cs="Times New Roman"/>
          <w:color w:val="000000"/>
          <w:kern w:val="0"/>
          <w:sz w:val="32"/>
          <w:szCs w:val="32"/>
          <w:lang w:val="en-US" w:eastAsia="zh-CN" w:bidi="ar"/>
        </w:rPr>
        <w:t>入</w:t>
      </w:r>
      <w:r>
        <w:rPr>
          <w:rFonts w:hint="default" w:ascii="Times New Roman" w:hAnsi="Times New Roman" w:eastAsia="仿宋_GB2312" w:cs="Times New Roman"/>
          <w:color w:val="000000"/>
          <w:kern w:val="0"/>
          <w:sz w:val="32"/>
          <w:szCs w:val="32"/>
          <w:lang w:val="en-US" w:eastAsia="zh-CN" w:bidi="ar"/>
        </w:rPr>
        <w:t>诚信档案</w:t>
      </w:r>
      <w:r>
        <w:rPr>
          <w:rFonts w:hint="eastAsia" w:ascii="Times New Roman" w:hAnsi="Times New Roman" w:eastAsia="仿宋_GB2312" w:cs="Times New Roman"/>
          <w:color w:val="000000"/>
          <w:kern w:val="0"/>
          <w:sz w:val="32"/>
          <w:szCs w:val="32"/>
          <w:lang w:val="en-US" w:eastAsia="zh-CN" w:bidi="ar"/>
        </w:rPr>
        <w:t>，禁止</w:t>
      </w:r>
      <w:r>
        <w:rPr>
          <w:rFonts w:hint="default" w:ascii="Times New Roman" w:hAnsi="Times New Roman" w:eastAsia="仿宋_GB2312" w:cs="Times New Roman"/>
          <w:color w:val="000000"/>
          <w:kern w:val="0"/>
          <w:sz w:val="32"/>
          <w:szCs w:val="32"/>
          <w:lang w:val="en-US" w:eastAsia="zh-CN" w:bidi="ar"/>
        </w:rPr>
        <w:t>参加</w:t>
      </w:r>
      <w:r>
        <w:rPr>
          <w:rFonts w:hint="default" w:ascii="Times New Roman" w:hAnsi="Times New Roman" w:eastAsia="仿宋_GB2312" w:cs="Times New Roman"/>
          <w:sz w:val="32"/>
          <w:szCs w:val="32"/>
        </w:rPr>
        <w:t>国家和省级品种审定（登记），</w:t>
      </w:r>
      <w:r>
        <w:rPr>
          <w:rFonts w:hint="eastAsia" w:ascii="Times New Roman" w:hAnsi="Times New Roman" w:eastAsia="仿宋_GB2312" w:cs="Times New Roman"/>
          <w:color w:val="000000"/>
          <w:kern w:val="0"/>
          <w:sz w:val="32"/>
          <w:szCs w:val="32"/>
          <w:lang w:val="en-US" w:eastAsia="zh-CN" w:bidi="ar"/>
        </w:rPr>
        <w:t>5年内</w:t>
      </w:r>
      <w:r>
        <w:rPr>
          <w:rFonts w:hint="default" w:ascii="Times New Roman" w:hAnsi="Times New Roman" w:eastAsia="仿宋_GB2312" w:cs="Times New Roman"/>
          <w:color w:val="000000"/>
          <w:kern w:val="0"/>
          <w:sz w:val="32"/>
          <w:szCs w:val="32"/>
          <w:lang w:val="en-US" w:eastAsia="zh-CN" w:bidi="ar"/>
        </w:rPr>
        <w:t>禁止申报农</w:t>
      </w:r>
      <w:r>
        <w:rPr>
          <w:rFonts w:hint="eastAsia" w:ascii="Times New Roman" w:hAnsi="Times New Roman" w:eastAsia="仿宋_GB2312" w:cs="Times New Roman"/>
          <w:color w:val="000000"/>
          <w:kern w:val="0"/>
          <w:sz w:val="32"/>
          <w:szCs w:val="32"/>
          <w:lang w:val="en-US" w:eastAsia="zh-CN" w:bidi="ar"/>
        </w:rPr>
        <w:t>业</w:t>
      </w:r>
      <w:r>
        <w:rPr>
          <w:rFonts w:hint="default" w:ascii="Times New Roman" w:hAnsi="Times New Roman" w:eastAsia="仿宋_GB2312" w:cs="Times New Roman"/>
          <w:color w:val="000000"/>
          <w:kern w:val="0"/>
          <w:sz w:val="32"/>
          <w:szCs w:val="32"/>
          <w:lang w:val="en-US" w:eastAsia="zh-CN" w:bidi="ar"/>
        </w:rPr>
        <w:t>部门项目</w:t>
      </w:r>
      <w:r>
        <w:rPr>
          <w:rFonts w:hint="default" w:ascii="Times New Roman" w:hAnsi="Times New Roman" w:eastAsia="仿宋_GB2312" w:cs="Times New Roman"/>
          <w:sz w:val="32"/>
          <w:szCs w:val="32"/>
        </w:rPr>
        <w:t>或政策承担资格。</w:t>
      </w:r>
    </w:p>
    <w:p>
      <w:pPr>
        <w:adjustRightInd w:val="0"/>
        <w:snapToGrid w:val="0"/>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w:t>
      </w:r>
      <w:r>
        <w:rPr>
          <w:rFonts w:hint="default" w:ascii="Times New Roman" w:hAnsi="Times New Roman" w:eastAsia="楷体" w:cs="Times New Roman"/>
          <w:sz w:val="32"/>
          <w:szCs w:val="32"/>
        </w:rPr>
        <w:t>规范资金管理。</w:t>
      </w:r>
      <w:r>
        <w:rPr>
          <w:rFonts w:hint="default" w:ascii="Times New Roman" w:hAnsi="Times New Roman" w:eastAsia="仿宋_GB2312" w:cs="Times New Roman"/>
          <w:sz w:val="32"/>
          <w:szCs w:val="32"/>
          <w:lang w:eastAsia="zh-CN"/>
        </w:rPr>
        <w:t>各市县</w:t>
      </w:r>
      <w:r>
        <w:rPr>
          <w:rFonts w:hint="eastAsia" w:ascii="Times New Roman" w:hAnsi="Times New Roman" w:eastAsia="仿宋_GB2312" w:cs="Times New Roman"/>
          <w:sz w:val="32"/>
          <w:szCs w:val="32"/>
        </w:rPr>
        <w:t>要加强项目管理，建立工作档案，加快资金拨付进度，保障重大品种推广补助试点有序开展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及时上报工作进展和资金使用情况，确保财政奖补资金使用规范</w:t>
      </w:r>
      <w:r>
        <w:rPr>
          <w:rFonts w:hint="eastAsia" w:ascii="Times New Roman" w:hAnsi="Times New Roman" w:eastAsia="仿宋_GB2312" w:cs="Times New Roman"/>
          <w:sz w:val="32"/>
          <w:szCs w:val="32"/>
          <w:lang w:eastAsia="zh-CN"/>
        </w:rPr>
        <w:t>，及时</w:t>
      </w:r>
      <w:r>
        <w:rPr>
          <w:rFonts w:hint="eastAsia" w:ascii="Times New Roman" w:hAnsi="Times New Roman" w:eastAsia="仿宋_GB2312" w:cs="Times New Roman"/>
          <w:sz w:val="32"/>
          <w:szCs w:val="32"/>
        </w:rPr>
        <w:t>查处虚报冒领、骗取套取、挤占挪用项目资金等违法违规行为。省</w:t>
      </w:r>
      <w:r>
        <w:rPr>
          <w:rFonts w:hint="eastAsia" w:ascii="Times New Roman" w:hAnsi="Times New Roman" w:eastAsia="仿宋_GB2312" w:cs="Times New Roman"/>
          <w:sz w:val="32"/>
          <w:szCs w:val="32"/>
          <w:lang w:eastAsia="zh-CN"/>
        </w:rPr>
        <w:t>里</w:t>
      </w:r>
      <w:r>
        <w:rPr>
          <w:rFonts w:hint="eastAsia" w:ascii="Times New Roman" w:hAnsi="Times New Roman" w:eastAsia="仿宋_GB2312" w:cs="Times New Roman"/>
          <w:sz w:val="32"/>
          <w:szCs w:val="32"/>
        </w:rPr>
        <w:t>将加强项目执行定期调度督导</w:t>
      </w:r>
      <w:r>
        <w:rPr>
          <w:rFonts w:hint="eastAsia" w:ascii="Times New Roman" w:hAnsi="Times New Roman" w:eastAsia="仿宋_GB2312" w:cs="Times New Roman"/>
          <w:sz w:val="32"/>
          <w:szCs w:val="32"/>
          <w:lang w:eastAsia="zh-CN"/>
        </w:rPr>
        <w:t>。</w:t>
      </w:r>
    </w:p>
    <w:p>
      <w:pPr>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eastAsia="zh-CN"/>
        </w:rPr>
        <w:t>四</w:t>
      </w:r>
      <w:r>
        <w:rPr>
          <w:rFonts w:hint="default" w:ascii="Times New Roman" w:hAnsi="Times New Roman" w:eastAsia="楷体" w:cs="Times New Roman"/>
          <w:sz w:val="32"/>
          <w:szCs w:val="32"/>
        </w:rPr>
        <w:t>）加强绩效考核。</w:t>
      </w:r>
      <w:r>
        <w:rPr>
          <w:rFonts w:hint="eastAsia" w:ascii="Times New Roman" w:hAnsi="Times New Roman" w:eastAsia="仿宋_GB2312" w:cs="Times New Roman"/>
          <w:sz w:val="32"/>
          <w:szCs w:val="32"/>
        </w:rPr>
        <w:t>按照《农业相关转移支付资金绩效管理办法》（财农〔2019〕48号）做好绩效管理工作。省农业农村厅和省财政厅组织对重大品种推广补助试点项目开展绩效目标管理、绩效运行监控与绩效评价，在绩效考核指标中明确单产提升、农民增收等具体要求，充分发挥财政资金引导带动作用。</w:t>
      </w:r>
      <w:r>
        <w:rPr>
          <w:rFonts w:hint="eastAsia" w:ascii="Times New Roman" w:hAnsi="Times New Roman" w:eastAsia="仿宋_GB2312" w:cs="Times New Roman"/>
          <w:sz w:val="32"/>
          <w:szCs w:val="32"/>
          <w:highlight w:val="none"/>
          <w:lang w:val="en-US" w:eastAsia="zh-CN"/>
        </w:rPr>
        <w:t>各</w:t>
      </w:r>
      <w:r>
        <w:rPr>
          <w:rFonts w:hint="eastAsia" w:ascii="Times New Roman" w:hAnsi="Times New Roman" w:eastAsia="仿宋_GB2312" w:cs="Times New Roman"/>
          <w:sz w:val="32"/>
          <w:szCs w:val="32"/>
          <w:lang w:val="en-US" w:eastAsia="zh-CN"/>
        </w:rPr>
        <w:t>申报主体</w:t>
      </w:r>
      <w:r>
        <w:rPr>
          <w:rFonts w:hint="eastAsia" w:ascii="Times New Roman" w:hAnsi="Times New Roman" w:eastAsia="仿宋_GB2312" w:cs="Times New Roman"/>
          <w:sz w:val="32"/>
          <w:szCs w:val="32"/>
        </w:rPr>
        <w:t>于</w:t>
      </w:r>
      <w:r>
        <w:rPr>
          <w:rFonts w:hint="eastAsia" w:ascii="Times New Roman" w:hAnsi="Times New Roman" w:eastAsia="仿宋_GB2312" w:cs="Times New Roman"/>
          <w:sz w:val="32"/>
          <w:szCs w:val="32"/>
          <w:highlight w:val="none"/>
          <w:lang w:val="en-US" w:eastAsia="zh-CN"/>
        </w:rPr>
        <w:t>12</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31日</w:t>
      </w:r>
      <w:r>
        <w:rPr>
          <w:rFonts w:hint="eastAsia" w:ascii="Times New Roman" w:hAnsi="Times New Roman" w:eastAsia="仿宋_GB2312" w:cs="Times New Roman"/>
          <w:sz w:val="32"/>
          <w:szCs w:val="32"/>
          <w:highlight w:val="none"/>
        </w:rPr>
        <w:t>前将</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绩效</w:t>
      </w:r>
      <w:r>
        <w:rPr>
          <w:rFonts w:hint="eastAsia" w:ascii="Times New Roman" w:hAnsi="Times New Roman" w:eastAsia="仿宋_GB2312" w:cs="Times New Roman"/>
          <w:sz w:val="32"/>
          <w:szCs w:val="32"/>
        </w:rPr>
        <w:t>总结报送</w:t>
      </w:r>
      <w:r>
        <w:rPr>
          <w:rFonts w:hint="eastAsia" w:ascii="Times New Roman" w:hAnsi="Times New Roman" w:eastAsia="仿宋_GB2312" w:cs="Times New Roman"/>
          <w:sz w:val="32"/>
          <w:szCs w:val="32"/>
          <w:lang w:eastAsia="zh-CN"/>
        </w:rPr>
        <w:t>省农业农村厅，</w:t>
      </w:r>
      <w:r>
        <w:rPr>
          <w:rFonts w:hint="eastAsia" w:ascii="Times New Roman" w:hAnsi="Times New Roman" w:eastAsia="仿宋_GB2312" w:cs="Times New Roman"/>
          <w:sz w:val="32"/>
          <w:szCs w:val="32"/>
        </w:rPr>
        <w:t>评价结果将作为下年度任务资金安排的重要参考依据。对实施效果不佳、资金使用不规范的，经限期整改仍未达到要求的，取消其后续资金安排。</w:t>
      </w:r>
    </w:p>
    <w:p>
      <w:pPr>
        <w:numPr>
          <w:ilvl w:val="255"/>
          <w:numId w:val="0"/>
        </w:numPr>
        <w:ind w:firstLine="640"/>
        <w:rPr>
          <w:rFonts w:ascii="Times New Roman" w:hAnsi="Times New Roman" w:eastAsia="仿宋_GB2312"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eastAsia="zh-CN"/>
        </w:rPr>
        <w:t>五</w:t>
      </w:r>
      <w:r>
        <w:rPr>
          <w:rFonts w:hint="default" w:ascii="Times New Roman" w:hAnsi="Times New Roman" w:eastAsia="楷体" w:cs="Times New Roman"/>
          <w:sz w:val="32"/>
          <w:szCs w:val="32"/>
        </w:rPr>
        <w:t>）加强引导宣传。</w:t>
      </w:r>
      <w:r>
        <w:rPr>
          <w:rFonts w:hint="default" w:ascii="Times New Roman" w:hAnsi="Times New Roman" w:eastAsia="仿宋_GB2312" w:cs="Times New Roman"/>
          <w:sz w:val="32"/>
          <w:szCs w:val="32"/>
        </w:rPr>
        <w:t>省厅将对评选出的重大推广补助品种进行宣传推介，并列入吉林省农作物重大品种推广目录。省市县三级农业农村部门要</w:t>
      </w:r>
      <w:r>
        <w:rPr>
          <w:rFonts w:ascii="Times New Roman" w:hAnsi="Times New Roman" w:eastAsia="仿宋_GB2312" w:cs="Times New Roman"/>
          <w:sz w:val="32"/>
          <w:szCs w:val="32"/>
        </w:rPr>
        <w:t>充分发挥主流媒体、新媒体作用，开展全方位、多角度宣传，</w:t>
      </w:r>
      <w:r>
        <w:rPr>
          <w:rFonts w:hint="eastAsia" w:ascii="Times New Roman" w:hAnsi="Times New Roman" w:eastAsia="仿宋_GB2312" w:cs="Times New Roman"/>
          <w:sz w:val="32"/>
          <w:szCs w:val="32"/>
        </w:rPr>
        <w:t>通过现场观摩、经验交流、典型示范等多种方式，做好补助品种政策解读，</w:t>
      </w:r>
      <w:r>
        <w:rPr>
          <w:rFonts w:ascii="Times New Roman" w:hAnsi="Times New Roman" w:eastAsia="仿宋_GB2312" w:cs="Times New Roman"/>
          <w:sz w:val="32"/>
          <w:szCs w:val="32"/>
        </w:rPr>
        <w:t>全面展现</w:t>
      </w:r>
      <w:r>
        <w:rPr>
          <w:rFonts w:hint="eastAsia" w:ascii="Times New Roman" w:hAnsi="Times New Roman" w:eastAsia="仿宋_GB2312" w:cs="Times New Roman"/>
          <w:sz w:val="32"/>
          <w:szCs w:val="32"/>
        </w:rPr>
        <w:t>补助品种的成</w:t>
      </w:r>
      <w:r>
        <w:rPr>
          <w:rFonts w:ascii="Times New Roman" w:hAnsi="Times New Roman" w:eastAsia="仿宋_GB2312" w:cs="Times New Roman"/>
          <w:sz w:val="32"/>
          <w:szCs w:val="32"/>
        </w:rPr>
        <w:t>效亮点，讲好</w:t>
      </w:r>
      <w:r>
        <w:rPr>
          <w:rFonts w:hint="eastAsia" w:ascii="Times New Roman" w:hAnsi="Times New Roman" w:eastAsia="仿宋_GB2312" w:cs="Times New Roman"/>
          <w:sz w:val="32"/>
          <w:szCs w:val="32"/>
        </w:rPr>
        <w:t>中国</w:t>
      </w:r>
      <w:r>
        <w:rPr>
          <w:rFonts w:ascii="Times New Roman" w:hAnsi="Times New Roman" w:eastAsia="仿宋_GB2312" w:cs="Times New Roman"/>
          <w:sz w:val="32"/>
          <w:szCs w:val="32"/>
        </w:rPr>
        <w:t>种业故事，积极营造种业</w:t>
      </w:r>
      <w:r>
        <w:rPr>
          <w:rFonts w:hint="eastAsia" w:ascii="Times New Roman" w:hAnsi="Times New Roman" w:eastAsia="仿宋_GB2312" w:cs="Times New Roman"/>
          <w:sz w:val="32"/>
          <w:szCs w:val="32"/>
        </w:rPr>
        <w:t>振兴</w:t>
      </w:r>
      <w:r>
        <w:rPr>
          <w:rFonts w:ascii="Times New Roman" w:hAnsi="Times New Roman" w:eastAsia="仿宋_GB2312" w:cs="Times New Roman"/>
          <w:sz w:val="32"/>
          <w:szCs w:val="32"/>
        </w:rPr>
        <w:t>的良好氛围。</w:t>
      </w:r>
    </w:p>
    <w:p>
      <w:pPr>
        <w:keepNext w:val="0"/>
        <w:keepLines w:val="0"/>
        <w:pageBreakBefore w:val="0"/>
        <w:kinsoku/>
        <w:overflowPunct/>
        <w:topLinePunct w:val="0"/>
        <w:autoSpaceDE/>
        <w:autoSpaceDN/>
        <w:bidi w:val="0"/>
        <w:adjustRightInd/>
        <w:snapToGrid/>
        <w:spacing w:line="240" w:lineRule="auto"/>
        <w:ind w:firstLine="640" w:firstLineChars="200"/>
        <w:textAlignment w:val="auto"/>
        <w:rPr>
          <w:rFonts w:hint="default" w:ascii="Times New Roman" w:hAnsi="Times New Roman" w:eastAsia="黑体" w:cs="Times New Roman"/>
          <w:sz w:val="32"/>
          <w:szCs w:val="40"/>
          <w:lang w:val="en-US" w:eastAsia="zh-CN"/>
        </w:rPr>
      </w:pPr>
      <w:r>
        <w:rPr>
          <w:rFonts w:hint="eastAsia" w:ascii="Times New Roman" w:hAnsi="Times New Roman" w:eastAsia="黑体" w:cs="Times New Roman"/>
          <w:sz w:val="32"/>
          <w:szCs w:val="40"/>
          <w:lang w:val="en-US" w:eastAsia="zh-CN"/>
        </w:rPr>
        <w:t>六、联系方式</w:t>
      </w:r>
    </w:p>
    <w:p>
      <w:pPr>
        <w:pStyle w:val="5"/>
        <w:keepNext w:val="0"/>
        <w:keepLines w:val="0"/>
        <w:pageBreakBefore w:val="0"/>
        <w:kinsoku/>
        <w:overflowPunct/>
        <w:topLinePunct w:val="0"/>
        <w:autoSpaceDE/>
        <w:autoSpaceDN/>
        <w:bidi w:val="0"/>
        <w:adjustRightInd/>
        <w:snapToGrid/>
        <w:spacing w:beforeAutospacing="0" w:after="0" w:afterAutospacing="0" w:line="240" w:lineRule="auto"/>
        <w:ind w:firstLine="640" w:firstLineChars="200"/>
        <w:textAlignment w:val="auto"/>
        <w:rPr>
          <w:rFonts w:hint="eastAsia" w:ascii="Times New Roman" w:hAnsi="Times New Roman" w:eastAsia="仿宋_GB2312" w:cs="Times New Roman"/>
          <w:bCs w:val="0"/>
          <w:kern w:val="0"/>
          <w:sz w:val="32"/>
          <w:szCs w:val="32"/>
          <w:lang w:val="en-US" w:eastAsia="zh-CN" w:bidi="ar"/>
        </w:rPr>
      </w:pPr>
      <w:r>
        <w:rPr>
          <w:rFonts w:hint="default" w:ascii="Times New Roman" w:hAnsi="Times New Roman" w:eastAsia="仿宋_GB2312" w:cs="Times New Roman"/>
          <w:bCs w:val="0"/>
          <w:kern w:val="0"/>
          <w:sz w:val="32"/>
          <w:szCs w:val="32"/>
          <w:lang w:val="en-US" w:eastAsia="zh-CN" w:bidi="ar"/>
        </w:rPr>
        <w:t>省农业农村厅种业管理处</w:t>
      </w:r>
      <w:r>
        <w:rPr>
          <w:rFonts w:hint="eastAsia" w:ascii="Times New Roman" w:hAnsi="Times New Roman" w:eastAsia="仿宋_GB2312" w:cs="Times New Roman"/>
          <w:bCs w:val="0"/>
          <w:kern w:val="0"/>
          <w:sz w:val="32"/>
          <w:szCs w:val="32"/>
          <w:lang w:val="en-US" w:eastAsia="zh-CN" w:bidi="ar"/>
        </w:rPr>
        <w:t>梁向军</w:t>
      </w:r>
      <w:r>
        <w:rPr>
          <w:rFonts w:hint="eastAsia" w:ascii="Times New Roman" w:hAnsi="Times New Roman" w:eastAsia="仿宋_GB2312" w:cs="Times New Roman"/>
          <w:bCs w:val="0"/>
          <w:kern w:val="0"/>
          <w:sz w:val="32"/>
          <w:szCs w:val="32"/>
          <w:lang w:val="en" w:eastAsia="zh-CN" w:bidi="ar"/>
        </w:rPr>
        <w:t>，</w:t>
      </w:r>
      <w:r>
        <w:rPr>
          <w:rFonts w:hint="eastAsia" w:ascii="Times New Roman" w:hAnsi="Times New Roman" w:eastAsia="仿宋_GB2312" w:cs="Times New Roman"/>
          <w:bCs w:val="0"/>
          <w:kern w:val="0"/>
          <w:sz w:val="32"/>
          <w:szCs w:val="32"/>
          <w:lang w:val="en-US" w:eastAsia="zh-CN" w:bidi="ar"/>
        </w:rPr>
        <w:t>电话：0431-88905713</w:t>
      </w:r>
      <w:r>
        <w:rPr>
          <w:rFonts w:hint="eastAsia" w:ascii="Times New Roman" w:hAnsi="Times New Roman" w:eastAsia="仿宋_GB2312" w:cs="Times New Roman"/>
          <w:bCs w:val="0"/>
          <w:kern w:val="0"/>
          <w:sz w:val="32"/>
          <w:szCs w:val="32"/>
          <w:lang w:val="en" w:eastAsia="zh-CN" w:bidi="ar"/>
        </w:rPr>
        <w:t>，</w:t>
      </w:r>
      <w:r>
        <w:rPr>
          <w:rFonts w:hint="eastAsia" w:ascii="Times New Roman" w:hAnsi="Times New Roman" w:eastAsia="仿宋_GB2312" w:cs="Times New Roman"/>
          <w:bCs w:val="0"/>
          <w:kern w:val="0"/>
          <w:sz w:val="32"/>
          <w:szCs w:val="32"/>
          <w:lang w:val="en-US" w:eastAsia="zh-CN" w:bidi="ar"/>
        </w:rPr>
        <w:t>邮箱：zy</w:t>
      </w:r>
      <w:r>
        <w:rPr>
          <w:rFonts w:hint="default" w:ascii="Times New Roman" w:hAnsi="Times New Roman" w:eastAsia="仿宋_GB2312" w:cs="Times New Roman"/>
          <w:bCs w:val="0"/>
          <w:kern w:val="0"/>
          <w:sz w:val="32"/>
          <w:szCs w:val="32"/>
          <w:lang w:val="en" w:eastAsia="zh-CN" w:bidi="ar"/>
        </w:rPr>
        <w:t>gl</w:t>
      </w:r>
      <w:r>
        <w:rPr>
          <w:rFonts w:hint="eastAsia" w:ascii="Times New Roman" w:hAnsi="Times New Roman" w:eastAsia="仿宋_GB2312" w:cs="Times New Roman"/>
          <w:bCs w:val="0"/>
          <w:kern w:val="0"/>
          <w:sz w:val="32"/>
          <w:szCs w:val="32"/>
          <w:lang w:val="en-US" w:eastAsia="zh-CN" w:bidi="ar"/>
        </w:rPr>
        <w:t>c</w:t>
      </w:r>
      <w:r>
        <w:rPr>
          <w:rFonts w:hint="default" w:ascii="Times New Roman" w:hAnsi="Times New Roman" w:eastAsia="仿宋_GB2312" w:cs="Times New Roman"/>
          <w:bCs w:val="0"/>
          <w:kern w:val="0"/>
          <w:sz w:val="32"/>
          <w:szCs w:val="32"/>
          <w:lang w:val="en" w:eastAsia="zh-CN" w:bidi="ar"/>
        </w:rPr>
        <w:t>210</w:t>
      </w:r>
      <w:r>
        <w:rPr>
          <w:rFonts w:hint="eastAsia" w:ascii="Times New Roman" w:hAnsi="Times New Roman" w:eastAsia="仿宋_GB2312" w:cs="Times New Roman"/>
          <w:bCs w:val="0"/>
          <w:kern w:val="0"/>
          <w:sz w:val="32"/>
          <w:szCs w:val="32"/>
          <w:lang w:val="en-US" w:eastAsia="zh-CN" w:bidi="ar"/>
        </w:rPr>
        <w:t>@163.com</w:t>
      </w:r>
      <w:r>
        <w:rPr>
          <w:rFonts w:hint="eastAsia" w:ascii="Times New Roman" w:hAnsi="Times New Roman" w:eastAsia="仿宋_GB2312" w:cs="Times New Roman"/>
          <w:bCs w:val="0"/>
          <w:kern w:val="0"/>
          <w:sz w:val="32"/>
          <w:szCs w:val="32"/>
          <w:lang w:val="en" w:eastAsia="zh-CN" w:bidi="ar"/>
        </w:rPr>
        <w:t>；</w:t>
      </w:r>
      <w:r>
        <w:rPr>
          <w:rFonts w:hint="default" w:ascii="Times New Roman" w:hAnsi="Times New Roman" w:eastAsia="仿宋_GB2312" w:cs="Times New Roman"/>
          <w:bCs w:val="0"/>
          <w:kern w:val="0"/>
          <w:sz w:val="32"/>
          <w:szCs w:val="32"/>
          <w:lang w:val="en-US" w:eastAsia="zh-CN" w:bidi="ar"/>
        </w:rPr>
        <w:t>省种子管理总站</w:t>
      </w:r>
      <w:r>
        <w:rPr>
          <w:rFonts w:hint="eastAsia" w:ascii="Times New Roman" w:hAnsi="Times New Roman" w:eastAsia="仿宋_GB2312" w:cs="Times New Roman"/>
          <w:bCs w:val="0"/>
          <w:kern w:val="0"/>
          <w:sz w:val="32"/>
          <w:szCs w:val="32"/>
          <w:lang w:val="en-US" w:eastAsia="zh-CN" w:bidi="ar"/>
        </w:rPr>
        <w:t>栾奕</w:t>
      </w:r>
      <w:r>
        <w:rPr>
          <w:rFonts w:hint="default" w:ascii="Times New Roman" w:hAnsi="Times New Roman" w:eastAsia="仿宋_GB2312" w:cs="Times New Roman"/>
          <w:bCs w:val="0"/>
          <w:kern w:val="0"/>
          <w:sz w:val="32"/>
          <w:szCs w:val="32"/>
          <w:lang w:val="en" w:eastAsia="zh-CN" w:bidi="ar"/>
        </w:rPr>
        <w:t>,</w:t>
      </w:r>
      <w:r>
        <w:rPr>
          <w:rFonts w:hint="eastAsia" w:ascii="Times New Roman" w:hAnsi="Times New Roman" w:eastAsia="仿宋_GB2312" w:cs="Times New Roman"/>
          <w:bCs w:val="0"/>
          <w:kern w:val="0"/>
          <w:sz w:val="32"/>
          <w:szCs w:val="32"/>
          <w:lang w:val="en-US" w:eastAsia="zh-CN" w:bidi="ar"/>
        </w:rPr>
        <w:t>电话：0431-84476618。</w:t>
      </w:r>
    </w:p>
    <w:p>
      <w:pPr>
        <w:pStyle w:val="5"/>
        <w:keepNext w:val="0"/>
        <w:keepLines w:val="0"/>
        <w:pageBreakBefore w:val="0"/>
        <w:kinsoku/>
        <w:overflowPunct/>
        <w:topLinePunct w:val="0"/>
        <w:autoSpaceDE/>
        <w:autoSpaceDN/>
        <w:bidi w:val="0"/>
        <w:adjustRightInd/>
        <w:snapToGrid/>
        <w:spacing w:beforeAutospacing="0" w:after="0" w:afterAutospacing="0" w:line="240" w:lineRule="auto"/>
        <w:ind w:firstLine="640" w:firstLineChars="200"/>
        <w:textAlignment w:val="auto"/>
        <w:rPr>
          <w:rFonts w:hint="eastAsia" w:ascii="Times New Roman" w:hAnsi="Times New Roman" w:eastAsia="仿宋_GB2312" w:cs="Times New Roman"/>
          <w:bCs w:val="0"/>
          <w:kern w:val="0"/>
          <w:sz w:val="32"/>
          <w:szCs w:val="32"/>
          <w:lang w:val="en-US" w:eastAsia="zh-CN" w:bidi="ar"/>
        </w:rPr>
      </w:pPr>
    </w:p>
    <w:p>
      <w:pPr>
        <w:keepNext w:val="0"/>
        <w:keepLines w:val="0"/>
        <w:pageBreakBefore w:val="0"/>
        <w:widowControl/>
        <w:suppressLineNumbers w:val="0"/>
        <w:kinsoku/>
        <w:overflowPunct/>
        <w:topLinePunct w:val="0"/>
        <w:autoSpaceDE/>
        <w:autoSpaceDN/>
        <w:bidi w:val="0"/>
        <w:adjustRightInd/>
        <w:snapToGrid/>
        <w:spacing w:beforeAutospacing="0" w:line="240" w:lineRule="auto"/>
        <w:ind w:left="1822" w:leftChars="456" w:hanging="864" w:hangingChars="270"/>
        <w:jc w:val="left"/>
        <w:textAlignment w:val="auto"/>
        <w:rPr>
          <w:rFonts w:hint="default" w:ascii="Times New Roman" w:hAnsi="Times New Roman" w:eastAsia="仿宋_GB2312" w:cs="Times New Roman"/>
          <w:sz w:val="32"/>
          <w:szCs w:val="32"/>
          <w:lang w:val="en" w:eastAsia="zh-CN"/>
        </w:rPr>
      </w:pPr>
      <w:r>
        <w:rPr>
          <w:rFonts w:hint="eastAsia" w:ascii="Times New Roman" w:hAnsi="Times New Roman" w:eastAsia="仿宋_GB2312" w:cs="Times New Roman"/>
          <w:bCs w:val="0"/>
          <w:kern w:val="0"/>
          <w:sz w:val="32"/>
          <w:szCs w:val="32"/>
          <w:lang w:val="en" w:eastAsia="zh-CN" w:bidi="ar"/>
        </w:rPr>
        <w:t>附：</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 w:eastAsia="zh-CN"/>
        </w:rPr>
        <w:t>.推广补助项目申请</w:t>
      </w:r>
    </w:p>
    <w:p>
      <w:pPr>
        <w:keepNext w:val="0"/>
        <w:keepLines w:val="0"/>
        <w:pageBreakBefore w:val="0"/>
        <w:widowControl/>
        <w:numPr>
          <w:ilvl w:val="-1"/>
          <w:numId w:val="0"/>
        </w:numPr>
        <w:suppressLineNumbers w:val="0"/>
        <w:kinsoku/>
        <w:overflowPunct/>
        <w:topLinePunct w:val="0"/>
        <w:autoSpaceDE/>
        <w:autoSpaceDN/>
        <w:bidi w:val="0"/>
        <w:adjustRightInd/>
        <w:snapToGrid/>
        <w:spacing w:line="240" w:lineRule="auto"/>
        <w:ind w:left="1820" w:leftChars="760" w:hanging="224" w:hangingChars="7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2.吉林省农作物</w:t>
      </w:r>
      <w:r>
        <w:rPr>
          <w:rFonts w:hint="default" w:ascii="Times New Roman" w:hAnsi="Times New Roman" w:eastAsia="仿宋_GB2312" w:cs="Times New Roman"/>
          <w:sz w:val="32"/>
          <w:szCs w:val="32"/>
          <w:lang w:val="en-US" w:eastAsia="zh-CN"/>
        </w:rPr>
        <w:t>重大品种推广补助项目申报表</w:t>
      </w:r>
    </w:p>
    <w:p>
      <w:pPr>
        <w:keepNext w:val="0"/>
        <w:keepLines w:val="0"/>
        <w:pageBreakBefore w:val="0"/>
        <w:widowControl/>
        <w:suppressLineNumbers w:val="0"/>
        <w:kinsoku/>
        <w:overflowPunct/>
        <w:topLinePunct w:val="0"/>
        <w:autoSpaceDE/>
        <w:autoSpaceDN/>
        <w:bidi w:val="0"/>
        <w:adjustRightInd/>
        <w:snapToGrid/>
        <w:spacing w:beforeAutospacing="0" w:line="240" w:lineRule="auto"/>
        <w:ind w:left="0" w:leftChars="0" w:firstLine="1600" w:firstLineChars="500"/>
        <w:jc w:val="left"/>
        <w:textAlignment w:val="auto"/>
        <w:rPr>
          <w:rFonts w:hint="default"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 w:eastAsia="zh-CN"/>
        </w:rPr>
        <w:t>申报材料</w:t>
      </w:r>
      <w:r>
        <w:rPr>
          <w:rFonts w:hint="eastAsia" w:ascii="Times New Roman" w:hAnsi="Times New Roman" w:eastAsia="仿宋_GB2312" w:cs="Times New Roman"/>
          <w:sz w:val="32"/>
          <w:szCs w:val="32"/>
          <w:lang w:val="en" w:eastAsia="zh-CN"/>
        </w:rPr>
        <w:t>目录</w:t>
      </w:r>
      <w:r>
        <w:rPr>
          <w:rFonts w:hint="default" w:ascii="Times New Roman" w:hAnsi="Times New Roman" w:eastAsia="仿宋_GB2312" w:cs="Times New Roman"/>
          <w:sz w:val="32"/>
          <w:szCs w:val="32"/>
          <w:lang w:val="en" w:eastAsia="zh-CN"/>
        </w:rPr>
        <w:t>清单</w:t>
      </w:r>
    </w:p>
    <w:p>
      <w:pPr>
        <w:pStyle w:val="2"/>
        <w:numPr>
          <w:ilvl w:val="-1"/>
          <w:numId w:val="0"/>
        </w:numPr>
        <w:rPr>
          <w:rFonts w:hint="default" w:ascii="Times New Roman" w:hAnsi="Times New Roman" w:cs="Times New Roman"/>
          <w:lang w:val="en-US" w:eastAsia="zh-CN"/>
        </w:rPr>
      </w:pPr>
    </w:p>
    <w:p>
      <w:pPr>
        <w:rPr>
          <w:rFonts w:hint="default" w:ascii="Times New Roman" w:hAnsi="Times New Roman" w:eastAsia="仿宋_GB2312" w:cs="Times New Roman"/>
          <w:bCs w:val="0"/>
          <w:kern w:val="0"/>
          <w:sz w:val="32"/>
          <w:szCs w:val="32"/>
          <w:lang w:val="en" w:eastAsia="zh-CN" w:bidi="ar"/>
        </w:rPr>
      </w:pPr>
      <w:r>
        <w:rPr>
          <w:rFonts w:hint="default" w:ascii="Times New Roman" w:hAnsi="Times New Roman" w:eastAsia="仿宋_GB2312" w:cs="Times New Roman"/>
          <w:bCs w:val="0"/>
          <w:kern w:val="0"/>
          <w:sz w:val="32"/>
          <w:szCs w:val="32"/>
          <w:lang w:val="en" w:eastAsia="zh-CN" w:bidi="ar"/>
        </w:rPr>
        <w:br w:type="page"/>
      </w:r>
    </w:p>
    <w:p>
      <w:pPr>
        <w:widowControl/>
        <w:jc w:val="left"/>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w:t>
      </w:r>
      <w:r>
        <w:rPr>
          <w:rFonts w:hint="eastAsia" w:ascii="Times New Roman" w:hAnsi="Times New Roman" w:eastAsia="黑体" w:cs="Times New Roman"/>
          <w:sz w:val="32"/>
          <w:szCs w:val="32"/>
          <w:lang w:val="en-US" w:eastAsia="zh-CN"/>
        </w:rPr>
        <w:t>1</w:t>
      </w:r>
    </w:p>
    <w:p>
      <w:pPr>
        <w:widowControl/>
        <w:jc w:val="left"/>
        <w:rPr>
          <w:rFonts w:hint="eastAsia" w:ascii="Times New Roman" w:hAnsi="Times New Roman" w:eastAsia="黑体" w:cs="Times New Roman"/>
          <w:sz w:val="32"/>
          <w:szCs w:val="32"/>
          <w:lang w:val="en-US" w:eastAsia="zh-CN"/>
        </w:rPr>
      </w:pPr>
    </w:p>
    <w:p>
      <w:pPr>
        <w:tabs>
          <w:tab w:val="left" w:pos="1915"/>
          <w:tab w:val="center" w:pos="4213"/>
        </w:tabs>
        <w:spacing w:line="620" w:lineRule="exact"/>
        <w:jc w:val="center"/>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关于参加吉林省2023年农作物重大品种</w:t>
      </w:r>
    </w:p>
    <w:p>
      <w:pPr>
        <w:tabs>
          <w:tab w:val="left" w:pos="1915"/>
          <w:tab w:val="center" w:pos="4213"/>
        </w:tabs>
        <w:spacing w:line="620" w:lineRule="exact"/>
        <w:jc w:val="center"/>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推广补助项目的申请</w:t>
      </w:r>
    </w:p>
    <w:p>
      <w:pPr>
        <w:jc w:val="center"/>
        <w:rPr>
          <w:rFonts w:ascii="Times New Roman" w:hAnsi="Times New Roman" w:eastAsia="方正小标宋_GBK" w:cs="Times New Roman"/>
          <w:sz w:val="40"/>
          <w:szCs w:val="40"/>
        </w:rPr>
      </w:pPr>
    </w:p>
    <w:p>
      <w:pPr>
        <w:rPr>
          <w:rFonts w:ascii="Times New Roman" w:hAnsi="Times New Roman" w:eastAsia="仿宋_GB2312" w:cs="Times New Roman"/>
          <w:sz w:val="32"/>
          <w:szCs w:val="32"/>
        </w:rPr>
      </w:pP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none"/>
        </w:rPr>
        <w:t>县（市、区）</w:t>
      </w:r>
      <w:r>
        <w:rPr>
          <w:rFonts w:hint="default" w:ascii="Times New Roman" w:hAnsi="Times New Roman" w:eastAsia="仿宋_GB2312" w:cs="Times New Roman"/>
          <w:sz w:val="32"/>
          <w:szCs w:val="32"/>
        </w:rPr>
        <w:t>农业农村局：</w:t>
      </w:r>
    </w:p>
    <w:p>
      <w:pPr>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我公司（单位）申报的</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none"/>
        </w:rPr>
        <w:t>品种，</w:t>
      </w:r>
      <w:r>
        <w:rPr>
          <w:rFonts w:hint="default" w:ascii="Times New Roman" w:hAnsi="Times New Roman" w:eastAsia="仿宋_GB2312" w:cs="Times New Roman"/>
          <w:sz w:val="32"/>
          <w:szCs w:val="32"/>
          <w:u w:val="none"/>
          <w:lang w:eastAsia="zh-CN"/>
        </w:rPr>
        <w:t>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选育，</w:t>
      </w:r>
      <w:r>
        <w:rPr>
          <w:rFonts w:hint="default" w:ascii="Times New Roman" w:hAnsi="Times New Roman" w:eastAsia="仿宋_GB2312" w:cs="Times New Roman"/>
          <w:sz w:val="32"/>
          <w:szCs w:val="32"/>
          <w:u w:val="none"/>
        </w:rPr>
        <w:t>审定编号为</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符合农作物重大品种推广补助参评条件，申请参加吉林省2023年农作物重大品种推广补助项目评选（详见2023年农作物重大品种推广补助项目申报表）。</w:t>
      </w:r>
      <w:r>
        <w:rPr>
          <w:rFonts w:hint="default" w:ascii="Times New Roman" w:hAnsi="Times New Roman" w:eastAsia="仿宋_GB2312" w:cs="Times New Roman"/>
          <w:sz w:val="32"/>
          <w:szCs w:val="32"/>
          <w:lang w:val="en-US" w:eastAsia="zh-CN"/>
        </w:rPr>
        <w:t>本次申报吉林省农作物重大品种推广补助项目所提交的申报材料均真实、合法。如有不实之处，愿承担相应法律责任，并承担由此产生的一切后果。</w:t>
      </w:r>
    </w:p>
    <w:p>
      <w:pPr>
        <w:ind w:firstLine="640"/>
        <w:rPr>
          <w:rFonts w:ascii="Times New Roman" w:hAnsi="Times New Roman" w:eastAsia="仿宋_GB2312" w:cs="Times New Roman"/>
          <w:sz w:val="32"/>
          <w:szCs w:val="32"/>
        </w:rPr>
      </w:pPr>
    </w:p>
    <w:p>
      <w:pPr>
        <w:ind w:firstLine="640"/>
        <w:rPr>
          <w:rFonts w:ascii="Times New Roman" w:hAnsi="Times New Roman" w:eastAsia="仿宋_GB2312" w:cs="Times New Roman"/>
          <w:sz w:val="32"/>
          <w:szCs w:val="32"/>
        </w:rPr>
      </w:pPr>
    </w:p>
    <w:p>
      <w:pPr>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附件：吉林省重大品种推广补助项目申报</w:t>
      </w:r>
      <w:r>
        <w:rPr>
          <w:rFonts w:hint="default" w:ascii="Times New Roman" w:hAnsi="Times New Roman" w:eastAsia="仿宋_GB2312" w:cs="Times New Roman"/>
          <w:sz w:val="32"/>
          <w:szCs w:val="32"/>
          <w:lang w:eastAsia="zh-CN"/>
        </w:rPr>
        <w:t>材料</w:t>
      </w:r>
    </w:p>
    <w:p>
      <w:pPr>
        <w:ind w:firstLine="640"/>
        <w:rPr>
          <w:rFonts w:ascii="Times New Roman" w:hAnsi="Times New Roman" w:eastAsia="仿宋_GB2312" w:cs="Times New Roman"/>
          <w:sz w:val="32"/>
          <w:szCs w:val="32"/>
        </w:rPr>
      </w:pPr>
    </w:p>
    <w:p>
      <w:pPr>
        <w:ind w:firstLine="64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XXX公司或单位（盖章）</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2023年  月  日</w:t>
      </w:r>
    </w:p>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pStyle w:val="2"/>
        <w:rPr>
          <w:rFonts w:hint="default" w:ascii="Times New Roman" w:hAnsi="Times New Roman" w:eastAsia="方正小标宋_GBK" w:cs="Times New Roman"/>
          <w:sz w:val="32"/>
          <w:szCs w:val="32"/>
        </w:rPr>
      </w:pPr>
      <w:r>
        <w:rPr>
          <w:rFonts w:hint="default" w:ascii="Times New Roman" w:hAnsi="Times New Roman" w:eastAsia="黑体" w:cs="Times New Roman"/>
          <w:sz w:val="32"/>
          <w:szCs w:val="32"/>
          <w:lang w:eastAsia="zh-CN"/>
        </w:rPr>
        <w:t>附</w:t>
      </w:r>
      <w:r>
        <w:rPr>
          <w:rFonts w:hint="default" w:ascii="Times New Roman" w:hAnsi="Times New Roman" w:eastAsia="黑体" w:cs="Times New Roman"/>
          <w:sz w:val="32"/>
          <w:szCs w:val="32"/>
          <w:lang w:val="en-US" w:eastAsia="zh-CN"/>
        </w:rPr>
        <w:t>2</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方正小标宋_GBK" w:cs="Times New Roman"/>
          <w:sz w:val="32"/>
          <w:szCs w:val="32"/>
        </w:rPr>
        <w:t>吉林省农作物重大品种推广补助项目申报表</w:t>
      </w:r>
    </w:p>
    <w:tbl>
      <w:tblPr>
        <w:tblStyle w:val="6"/>
        <w:tblW w:w="9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8"/>
        <w:gridCol w:w="1110"/>
        <w:gridCol w:w="2968"/>
        <w:gridCol w:w="224"/>
        <w:gridCol w:w="335"/>
        <w:gridCol w:w="1440"/>
        <w:gridCol w:w="2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67"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1"/>
                <w:rFonts w:hint="default" w:ascii="Times New Roman" w:hAnsi="Times New Roman" w:eastAsia="黑体" w:cs="Times New Roman"/>
                <w:b w:val="0"/>
                <w:bCs w:val="0"/>
                <w:lang w:val="en-US" w:eastAsia="zh-CN" w:bidi="ar"/>
              </w:rPr>
              <w:t>申报单位信息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申报单位</w:t>
            </w:r>
          </w:p>
        </w:tc>
        <w:tc>
          <w:tcPr>
            <w:tcW w:w="3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rPr>
            </w:pP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申报主体类型</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lang w:eastAsia="zh-CN"/>
              </w:rPr>
            </w:pPr>
            <w:r>
              <w:rPr>
                <w:rFonts w:hint="default" w:ascii="Times New Roman" w:hAnsi="Times New Roman" w:cs="Times New Roman"/>
                <w:b/>
                <w:bCs/>
                <w:sz w:val="24"/>
                <w:szCs w:val="32"/>
              </w:rPr>
              <w:sym w:font="Wingdings" w:char="00A8"/>
            </w:r>
            <w:r>
              <w:rPr>
                <w:rFonts w:hint="default" w:ascii="Times New Roman" w:hAnsi="Times New Roman" w:cs="Times New Roman"/>
                <w:b/>
                <w:bCs/>
                <w:sz w:val="24"/>
                <w:szCs w:val="32"/>
                <w:lang w:val="en-US" w:eastAsia="zh-CN"/>
              </w:rPr>
              <w:t xml:space="preserve"> </w:t>
            </w:r>
            <w:r>
              <w:rPr>
                <w:rFonts w:hint="default" w:ascii="Times New Roman" w:hAnsi="Times New Roman" w:cs="Times New Roman"/>
                <w:b/>
                <w:bCs/>
                <w:sz w:val="24"/>
                <w:szCs w:val="32"/>
                <w:lang w:eastAsia="zh-CN"/>
              </w:rPr>
              <w:t>单独申报</w:t>
            </w:r>
            <w:r>
              <w:rPr>
                <w:rFonts w:hint="default" w:ascii="Times New Roman" w:hAnsi="Times New Roman" w:cs="Times New Roman"/>
                <w:b/>
                <w:bCs/>
                <w:sz w:val="24"/>
                <w:szCs w:val="32"/>
                <w:lang w:val="en-US" w:eastAsia="zh-CN"/>
              </w:rPr>
              <w:t xml:space="preserve"> </w:t>
            </w:r>
            <w:r>
              <w:rPr>
                <w:rFonts w:hint="default" w:ascii="Times New Roman" w:hAnsi="Times New Roman" w:cs="Times New Roman"/>
                <w:b/>
                <w:bCs/>
                <w:sz w:val="24"/>
                <w:szCs w:val="32"/>
              </w:rPr>
              <w:sym w:font="Wingdings" w:char="00A8"/>
            </w:r>
            <w:r>
              <w:rPr>
                <w:rFonts w:hint="default" w:ascii="Times New Roman" w:hAnsi="Times New Roman" w:cs="Times New Roman"/>
                <w:b/>
                <w:bCs/>
                <w:sz w:val="24"/>
                <w:szCs w:val="32"/>
                <w:lang w:val="en-US" w:eastAsia="zh-CN"/>
              </w:rPr>
              <w:t xml:space="preserve"> </w:t>
            </w:r>
            <w:r>
              <w:rPr>
                <w:rFonts w:hint="default" w:ascii="Times New Roman" w:hAnsi="Times New Roman" w:cs="Times New Roman"/>
                <w:b/>
                <w:bCs/>
                <w:sz w:val="24"/>
                <w:szCs w:val="32"/>
                <w:lang w:eastAsia="zh-CN"/>
              </w:rPr>
              <w:t>联合申报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注册地点</w:t>
            </w:r>
          </w:p>
        </w:tc>
        <w:tc>
          <w:tcPr>
            <w:tcW w:w="3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rPr>
            </w:pP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法人姓名</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2"/>
                <w:rFonts w:hint="default" w:ascii="Times New Roman" w:hAnsi="Times New Roman" w:cs="Times New Roman"/>
                <w:b/>
                <w:bCs/>
                <w:lang w:val="en-US" w:eastAsia="zh-CN" w:bidi="ar"/>
              </w:rPr>
            </w:pPr>
            <w:r>
              <w:rPr>
                <w:rStyle w:val="12"/>
                <w:rFonts w:hint="default" w:ascii="Times New Roman" w:hAnsi="Times New Roman" w:cs="Times New Roman"/>
                <w:b/>
                <w:bCs/>
                <w:lang w:val="en-US" w:eastAsia="zh-CN" w:bidi="ar"/>
              </w:rPr>
              <w:t>统一社会</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信用代码</w:t>
            </w:r>
          </w:p>
        </w:tc>
        <w:tc>
          <w:tcPr>
            <w:tcW w:w="3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联系人及电话</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开户行</w:t>
            </w:r>
          </w:p>
        </w:tc>
        <w:tc>
          <w:tcPr>
            <w:tcW w:w="3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lang w:val="en-US" w:eastAsia="zh-CN"/>
              </w:rPr>
            </w:pP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银行账号</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67"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1"/>
                <w:rFonts w:hint="default" w:ascii="Times New Roman" w:hAnsi="Times New Roman" w:eastAsia="黑体" w:cs="Times New Roman"/>
                <w:b w:val="0"/>
                <w:bCs w:val="0"/>
                <w:i w:val="0"/>
                <w:iCs w:val="0"/>
                <w:lang w:val="en-US" w:eastAsia="zh-CN" w:bidi="ar"/>
              </w:rPr>
              <w:t>申报品种信息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作物类型</w:t>
            </w:r>
          </w:p>
        </w:tc>
        <w:tc>
          <w:tcPr>
            <w:tcW w:w="319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b/>
                <w:bCs/>
                <w:i w:val="0"/>
                <w:iCs w:val="0"/>
                <w:color w:val="000000"/>
                <w:sz w:val="24"/>
                <w:szCs w:val="24"/>
                <w:u w:val="none"/>
                <w:lang w:val="en-US" w:eastAsia="zh-CN"/>
              </w:rPr>
            </w:pPr>
            <w:r>
              <w:rPr>
                <w:rFonts w:hint="default" w:ascii="Times New Roman" w:hAnsi="Times New Roman" w:eastAsia="宋体" w:cs="Times New Roman"/>
                <w:b/>
                <w:bCs/>
                <w:i w:val="0"/>
                <w:iCs w:val="0"/>
                <w:color w:val="000000"/>
                <w:sz w:val="24"/>
                <w:szCs w:val="24"/>
                <w:u w:val="none"/>
              </w:rPr>
              <w:sym w:font="Wingdings" w:char="00A8"/>
            </w:r>
            <w:r>
              <w:rPr>
                <w:rFonts w:hint="default" w:ascii="Times New Roman" w:hAnsi="Times New Roman" w:cs="Times New Roman"/>
                <w:b/>
                <w:bCs/>
                <w:i w:val="0"/>
                <w:iCs w:val="0"/>
                <w:color w:val="000000"/>
                <w:sz w:val="24"/>
                <w:szCs w:val="24"/>
                <w:u w:val="none"/>
                <w:lang w:val="en-US" w:eastAsia="zh-CN"/>
              </w:rPr>
              <w:t xml:space="preserve"> </w:t>
            </w:r>
            <w:r>
              <w:rPr>
                <w:rFonts w:hint="default" w:ascii="Times New Roman" w:hAnsi="Times New Roman" w:cs="Times New Roman"/>
                <w:b/>
                <w:bCs/>
                <w:i w:val="0"/>
                <w:iCs w:val="0"/>
                <w:color w:val="000000"/>
                <w:sz w:val="24"/>
                <w:szCs w:val="24"/>
                <w:u w:val="none"/>
                <w:lang w:eastAsia="zh-CN"/>
              </w:rPr>
              <w:t>玉米</w:t>
            </w:r>
            <w:r>
              <w:rPr>
                <w:rFonts w:hint="default" w:ascii="Times New Roman" w:hAnsi="Times New Roman" w:cs="Times New Roman"/>
                <w:b/>
                <w:bCs/>
                <w:i w:val="0"/>
                <w:iCs w:val="0"/>
                <w:color w:val="000000"/>
                <w:sz w:val="24"/>
                <w:szCs w:val="24"/>
                <w:u w:val="none"/>
                <w:lang w:val="en-US" w:eastAsia="zh-CN"/>
              </w:rPr>
              <w:t xml:space="preserve">   </w:t>
            </w:r>
            <w:r>
              <w:rPr>
                <w:rFonts w:hint="default" w:ascii="Times New Roman" w:hAnsi="Times New Roman" w:cs="Times New Roman"/>
                <w:b/>
                <w:bCs/>
                <w:i w:val="0"/>
                <w:iCs w:val="0"/>
                <w:color w:val="000000"/>
                <w:sz w:val="24"/>
                <w:szCs w:val="24"/>
                <w:u w:val="none"/>
                <w:lang w:val="en-US" w:eastAsia="zh-CN"/>
              </w:rPr>
              <w:sym w:font="Wingdings" w:char="00A8"/>
            </w:r>
            <w:r>
              <w:rPr>
                <w:rFonts w:hint="default" w:ascii="Times New Roman" w:hAnsi="Times New Roman" w:cs="Times New Roman"/>
                <w:b/>
                <w:bCs/>
                <w:i w:val="0"/>
                <w:iCs w:val="0"/>
                <w:color w:val="000000"/>
                <w:sz w:val="24"/>
                <w:szCs w:val="24"/>
                <w:u w:val="none"/>
                <w:lang w:val="en-US" w:eastAsia="zh-CN"/>
              </w:rPr>
              <w:t xml:space="preserve"> 大豆</w:t>
            </w: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品种名称</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审定单位</w:t>
            </w:r>
          </w:p>
        </w:tc>
        <w:tc>
          <w:tcPr>
            <w:tcW w:w="319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i w:val="0"/>
                <w:iCs w:val="0"/>
                <w:color w:val="000000"/>
                <w:sz w:val="21"/>
                <w:szCs w:val="21"/>
                <w:u w:val="none"/>
                <w:lang w:val="en-US" w:eastAsia="zh-CN"/>
              </w:rPr>
            </w:pP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审定编号</w:t>
            </w:r>
          </w:p>
        </w:tc>
        <w:tc>
          <w:tcPr>
            <w:tcW w:w="2932"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jc w:val="both"/>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育种单位</w:t>
            </w:r>
          </w:p>
        </w:tc>
        <w:tc>
          <w:tcPr>
            <w:tcW w:w="319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推广单位</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1768"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tabs>
                <w:tab w:val="left" w:pos="202"/>
                <w:tab w:val="center" w:pos="837"/>
              </w:tabs>
              <w:spacing w:line="240" w:lineRule="auto"/>
              <w:jc w:val="left"/>
              <w:textAlignment w:val="center"/>
              <w:rPr>
                <w:rFonts w:hint="default" w:ascii="Times New Roman" w:hAnsi="Times New Roman" w:eastAsia="宋体" w:cs="Times New Roman"/>
                <w:b/>
                <w:bCs/>
                <w:i w:val="0"/>
                <w:iCs w:val="0"/>
                <w:color w:val="000000"/>
                <w:sz w:val="24"/>
                <w:szCs w:val="24"/>
                <w:u w:val="none"/>
              </w:rPr>
            </w:pPr>
            <w:r>
              <w:rPr>
                <w:rStyle w:val="12"/>
                <w:rFonts w:hint="eastAsia" w:ascii="Times New Roman" w:hAnsi="Times New Roman" w:cs="Times New Roman"/>
                <w:b/>
                <w:bCs/>
                <w:lang w:val="en-US" w:eastAsia="zh-CN" w:bidi="ar"/>
              </w:rPr>
              <w:tab/>
            </w:r>
            <w:r>
              <w:rPr>
                <w:rStyle w:val="12"/>
                <w:rFonts w:hint="eastAsia" w:ascii="Times New Roman" w:hAnsi="Times New Roman" w:cs="Times New Roman"/>
                <w:b/>
                <w:bCs/>
                <w:lang w:val="en-US" w:eastAsia="zh-CN" w:bidi="ar"/>
              </w:rPr>
              <w:tab/>
            </w:r>
            <w:r>
              <w:rPr>
                <w:rStyle w:val="12"/>
                <w:rFonts w:hint="default" w:ascii="Times New Roman" w:hAnsi="Times New Roman" w:cs="Times New Roman"/>
                <w:b/>
                <w:bCs/>
                <w:lang w:val="en-US" w:eastAsia="zh-CN" w:bidi="ar"/>
              </w:rPr>
              <w:t>品种特性</w:t>
            </w:r>
          </w:p>
        </w:tc>
        <w:tc>
          <w:tcPr>
            <w:tcW w:w="319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775"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适宜种植区域</w:t>
            </w:r>
          </w:p>
        </w:tc>
        <w:tc>
          <w:tcPr>
            <w:tcW w:w="2932" w:type="dxa"/>
            <w:tcBorders>
              <w:top w:val="single" w:color="000000" w:sz="4" w:space="0"/>
              <w:left w:val="single" w:color="000000" w:sz="4" w:space="0"/>
              <w:bottom w:val="single" w:color="auto" w:sz="4" w:space="0"/>
              <w:right w:val="single" w:color="000000" w:sz="4" w:space="0"/>
            </w:tcBorders>
            <w:noWrap w:val="0"/>
            <w:vAlign w:val="center"/>
          </w:tcPr>
          <w:p>
            <w:pPr>
              <w:spacing w:line="240" w:lineRule="auto"/>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68"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tabs>
                <w:tab w:val="left" w:pos="202"/>
                <w:tab w:val="center" w:pos="837"/>
              </w:tabs>
              <w:spacing w:line="240" w:lineRule="auto"/>
              <w:jc w:val="center"/>
              <w:textAlignment w:val="center"/>
              <w:rPr>
                <w:rStyle w:val="12"/>
                <w:rFonts w:hint="eastAsia" w:ascii="Times New Roman" w:hAnsi="Times New Roman" w:cs="Times New Roman"/>
                <w:b/>
                <w:bCs/>
                <w:lang w:val="en-US" w:eastAsia="zh-CN" w:bidi="ar"/>
              </w:rPr>
            </w:pPr>
            <w:r>
              <w:rPr>
                <w:rStyle w:val="12"/>
                <w:rFonts w:hint="eastAsia" w:ascii="Times New Roman" w:hAnsi="Times New Roman" w:cs="Times New Roman"/>
                <w:b/>
                <w:bCs/>
                <w:lang w:val="en-US" w:eastAsia="zh-CN" w:bidi="ar"/>
              </w:rPr>
              <w:t>单产指标</w:t>
            </w:r>
          </w:p>
        </w:tc>
        <w:tc>
          <w:tcPr>
            <w:tcW w:w="3192" w:type="dxa"/>
            <w:gridSpan w:val="2"/>
            <w:tcBorders>
              <w:top w:val="single" w:color="auto"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i w:val="0"/>
                <w:iCs w:val="0"/>
                <w:color w:val="000000"/>
                <w:sz w:val="21"/>
                <w:szCs w:val="21"/>
                <w:u w:val="none"/>
              </w:rPr>
            </w:pPr>
          </w:p>
        </w:tc>
        <w:tc>
          <w:tcPr>
            <w:tcW w:w="1775"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Style w:val="12"/>
                <w:rFonts w:hint="default" w:ascii="Times New Roman" w:hAnsi="Times New Roman" w:cs="Times New Roman"/>
                <w:b/>
                <w:bCs/>
                <w:lang w:val="en-US" w:eastAsia="zh-CN" w:bidi="ar"/>
              </w:rPr>
            </w:pPr>
            <w:r>
              <w:rPr>
                <w:rStyle w:val="12"/>
                <w:rFonts w:hint="eastAsia" w:ascii="Times New Roman" w:hAnsi="Times New Roman" w:cs="Times New Roman"/>
                <w:b/>
                <w:bCs/>
                <w:lang w:val="en-US" w:eastAsia="zh-CN" w:bidi="ar"/>
              </w:rPr>
              <w:t>脂肪含量</w:t>
            </w:r>
          </w:p>
        </w:tc>
        <w:tc>
          <w:tcPr>
            <w:tcW w:w="2932" w:type="dxa"/>
            <w:tcBorders>
              <w:top w:val="single" w:color="auto" w:sz="4" w:space="0"/>
              <w:left w:val="single" w:color="000000" w:sz="4" w:space="0"/>
              <w:bottom w:val="single" w:color="000000" w:sz="4" w:space="0"/>
              <w:right w:val="single" w:color="000000" w:sz="4" w:space="0"/>
            </w:tcBorders>
            <w:noWrap w:val="0"/>
            <w:vAlign w:val="center"/>
          </w:tcPr>
          <w:p>
            <w:pPr>
              <w:spacing w:line="240" w:lineRule="auto"/>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76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sz w:val="18"/>
                <w:szCs w:val="18"/>
                <w:lang w:val="en-US" w:eastAsia="zh-CN" w:bidi="ar"/>
              </w:rPr>
              <w:t>是否联合育种并取得联合育种者同意</w:t>
            </w:r>
          </w:p>
        </w:tc>
        <w:tc>
          <w:tcPr>
            <w:tcW w:w="3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rPr>
            </w:pPr>
          </w:p>
        </w:tc>
        <w:tc>
          <w:tcPr>
            <w:tcW w:w="177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sz w:val="18"/>
                <w:szCs w:val="18"/>
                <w:lang w:val="en-US" w:eastAsia="zh-CN" w:bidi="ar"/>
              </w:rPr>
              <w:t>是否有知识产权争议或种子生产事故</w:t>
            </w:r>
          </w:p>
        </w:tc>
        <w:tc>
          <w:tcPr>
            <w:tcW w:w="293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1768" w:type="dxa"/>
            <w:gridSpan w:val="2"/>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Style w:val="12"/>
                <w:rFonts w:hint="default" w:ascii="Times New Roman" w:hAnsi="Times New Roman" w:cs="Times New Roman"/>
                <w:b/>
                <w:bCs/>
                <w:lang w:val="en-US" w:eastAsia="zh-CN" w:bidi="ar"/>
              </w:rPr>
            </w:pPr>
            <w:r>
              <w:rPr>
                <w:rStyle w:val="12"/>
                <w:rFonts w:hint="default" w:ascii="Times New Roman" w:hAnsi="Times New Roman" w:cs="Times New Roman"/>
                <w:b/>
                <w:bCs/>
                <w:lang w:val="en-US" w:eastAsia="zh-CN" w:bidi="ar"/>
              </w:rPr>
              <w:t>推广面积</w:t>
            </w:r>
          </w:p>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（万亩）</w:t>
            </w:r>
          </w:p>
        </w:tc>
        <w:tc>
          <w:tcPr>
            <w:tcW w:w="31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Style w:val="12"/>
                <w:rFonts w:hint="default" w:ascii="Times New Roman" w:hAnsi="Times New Roman" w:cs="Times New Roman"/>
                <w:b/>
                <w:bCs/>
                <w:lang w:val="en-US" w:eastAsia="zh-CN" w:bidi="ar"/>
              </w:rPr>
              <w:t>202</w:t>
            </w:r>
            <w:r>
              <w:rPr>
                <w:rStyle w:val="12"/>
                <w:rFonts w:hint="eastAsia" w:ascii="Times New Roman" w:hAnsi="Times New Roman" w:cs="Times New Roman"/>
                <w:b/>
                <w:bCs/>
                <w:lang w:val="en-US" w:eastAsia="zh-CN" w:bidi="ar"/>
              </w:rPr>
              <w:t>2</w:t>
            </w:r>
            <w:r>
              <w:rPr>
                <w:rStyle w:val="12"/>
                <w:rFonts w:hint="default" w:ascii="Times New Roman" w:hAnsi="Times New Roman" w:cs="Times New Roman"/>
                <w:b/>
                <w:bCs/>
                <w:lang w:val="en-US" w:eastAsia="zh-CN" w:bidi="ar"/>
              </w:rPr>
              <w:t>年</w:t>
            </w: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lang w:val="en-US"/>
              </w:rPr>
            </w:pPr>
            <w:r>
              <w:rPr>
                <w:rStyle w:val="12"/>
                <w:rFonts w:hint="default" w:ascii="Times New Roman" w:hAnsi="Times New Roman" w:cs="Times New Roman"/>
                <w:b/>
                <w:bCs/>
                <w:lang w:val="en-US" w:eastAsia="zh-CN" w:bidi="ar"/>
              </w:rPr>
              <w:t>202</w:t>
            </w:r>
            <w:r>
              <w:rPr>
                <w:rStyle w:val="12"/>
                <w:rFonts w:hint="eastAsia" w:ascii="Times New Roman" w:hAnsi="Times New Roman" w:cs="Times New Roman"/>
                <w:b/>
                <w:bCs/>
                <w:lang w:val="en-US" w:eastAsia="zh-CN" w:bidi="ar"/>
              </w:rPr>
              <w:t>3</w:t>
            </w:r>
            <w:r>
              <w:rPr>
                <w:rStyle w:val="12"/>
                <w:rFonts w:hint="default" w:ascii="Times New Roman" w:hAnsi="Times New Roman" w:cs="Times New Roman"/>
                <w:b/>
                <w:bCs/>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1768"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p>
        </w:tc>
        <w:tc>
          <w:tcPr>
            <w:tcW w:w="319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rPr>
            </w:pPr>
          </w:p>
        </w:tc>
        <w:tc>
          <w:tcPr>
            <w:tcW w:w="470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8" w:hRule="atLeast"/>
          <w:jc w:val="center"/>
        </w:trPr>
        <w:tc>
          <w:tcPr>
            <w:tcW w:w="9667" w:type="dxa"/>
            <w:gridSpan w:val="7"/>
            <w:tcBorders>
              <w:top w:val="single" w:color="000000" w:sz="4" w:space="0"/>
              <w:left w:val="single" w:color="auto" w:sz="4" w:space="0"/>
              <w:bottom w:val="single" w:color="auto" w:sz="4" w:space="0"/>
              <w:right w:val="single" w:color="000000" w:sz="4" w:space="0"/>
            </w:tcBorders>
            <w:noWrap w:val="0"/>
            <w:vAlign w:val="top"/>
          </w:tcPr>
          <w:p>
            <w:pPr>
              <w:keepNext w:val="0"/>
              <w:keepLines w:val="0"/>
              <w:widowControl/>
              <w:suppressLineNumbers w:val="0"/>
              <w:jc w:val="left"/>
              <w:textAlignment w:val="top"/>
              <w:rPr>
                <w:rFonts w:hint="default"/>
                <w:b/>
                <w:bCs/>
                <w:lang w:val="en-US" w:eastAsia="zh-CN"/>
              </w:rPr>
            </w:pPr>
            <w:r>
              <w:rPr>
                <w:rFonts w:hint="default"/>
                <w:b/>
                <w:bCs/>
                <w:lang w:val="en-US" w:eastAsia="zh-CN"/>
              </w:rPr>
              <w:t>申报单位承诺：</w:t>
            </w:r>
          </w:p>
          <w:p>
            <w:pPr>
              <w:widowControl/>
              <w:jc w:val="left"/>
              <w:textAlignment w:val="top"/>
              <w:rPr>
                <w:rFonts w:hint="default"/>
                <w:b/>
                <w:lang w:val="en-US" w:eastAsia="zh-CN"/>
              </w:rPr>
            </w:pPr>
            <w:r>
              <w:rPr>
                <w:rFonts w:hint="default"/>
                <w:b/>
                <w:lang w:val="en-US" w:eastAsia="zh-CN"/>
              </w:rPr>
              <w:t>本次申报</w:t>
            </w:r>
            <w:r>
              <w:rPr>
                <w:rFonts w:hint="eastAsia"/>
                <w:b/>
                <w:lang w:val="en-US" w:eastAsia="zh-CN"/>
              </w:rPr>
              <w:t>吉林省</w:t>
            </w:r>
            <w:r>
              <w:rPr>
                <w:rFonts w:hint="default"/>
                <w:b/>
                <w:lang w:val="en-US" w:eastAsia="zh-CN"/>
              </w:rPr>
              <w:t>农作物重大品种推广补助项目所提交的申报材料均真实、合法。如有不实之处，愿承担相应法律责任，并承担由此产生的一切后果。</w:t>
            </w:r>
          </w:p>
          <w:p>
            <w:pPr>
              <w:widowControl/>
              <w:jc w:val="left"/>
              <w:textAlignment w:val="top"/>
              <w:rPr>
                <w:rFonts w:hint="default"/>
                <w:b/>
                <w:lang w:val="en-US" w:eastAsia="zh-CN"/>
              </w:rPr>
            </w:pPr>
          </w:p>
          <w:p>
            <w:pPr>
              <w:keepNext w:val="0"/>
              <w:keepLines w:val="0"/>
              <w:widowControl/>
              <w:suppressLineNumbers w:val="0"/>
              <w:jc w:val="left"/>
              <w:textAlignment w:val="top"/>
              <w:rPr>
                <w:rFonts w:hint="default"/>
                <w:b/>
                <w:bCs/>
                <w:lang w:val="en-US" w:eastAsia="zh-CN"/>
              </w:rPr>
            </w:pPr>
            <w:r>
              <w:rPr>
                <w:rFonts w:hint="default"/>
                <w:b/>
                <w:bCs/>
                <w:lang w:val="en-US" w:eastAsia="zh-CN"/>
              </w:rPr>
              <w:t xml:space="preserve"> 单位法人（签名）：                                         （单位公章）</w:t>
            </w:r>
          </w:p>
          <w:p>
            <w:pPr>
              <w:keepNext w:val="0"/>
              <w:keepLines w:val="0"/>
              <w:widowControl/>
              <w:suppressLineNumbers w:val="0"/>
              <w:jc w:val="left"/>
              <w:textAlignment w:val="top"/>
              <w:rPr>
                <w:rFonts w:hint="default"/>
                <w:b/>
                <w:bCs/>
                <w:lang w:val="en-US" w:eastAsia="zh-CN"/>
              </w:rPr>
            </w:pPr>
            <w:r>
              <w:rPr>
                <w:rFonts w:hint="default"/>
                <w:b/>
                <w:bCs/>
                <w:lang w:val="en-US" w:eastAsia="zh-CN"/>
              </w:rPr>
              <w:t xml:space="preserve">                                                           年    月    日</w:t>
            </w:r>
          </w:p>
          <w:p>
            <w:pPr>
              <w:keepNext w:val="0"/>
              <w:keepLines w:val="0"/>
              <w:widowControl/>
              <w:suppressLineNumbers w:val="0"/>
              <w:ind w:firstLine="0" w:firstLineChars="0"/>
              <w:jc w:val="left"/>
              <w:textAlignment w:val="top"/>
              <w:rPr>
                <w:rFonts w:hint="default"/>
                <w:b/>
                <w:bCs/>
                <w:lang w:val="en-US" w:eastAsia="zh-CN"/>
              </w:rPr>
            </w:pPr>
            <w:r>
              <w:rPr>
                <w:rFonts w:hint="default" w:asciiTheme="minorHAnsi" w:hAnsiTheme="minorHAnsi" w:cstheme="minorBidi"/>
                <w:b/>
                <w:bCs/>
                <w:lang w:val="en-US" w:eastAsia="zh-CN" w:bidi="ar"/>
              </w:rPr>
              <w:t>联合单位（法人）：</w:t>
            </w:r>
            <w:r>
              <w:rPr>
                <w:rStyle w:val="12"/>
                <w:rFonts w:hint="eastAsia" w:ascii="Times New Roman" w:hAnsi="Times New Roman" w:cs="Times New Roman"/>
                <w:b/>
                <w:bCs/>
                <w:lang w:val="en-US" w:eastAsia="zh-CN" w:bidi="ar"/>
              </w:rPr>
              <w:t xml:space="preserve">                   </w:t>
            </w:r>
            <w:r>
              <w:rPr>
                <w:rFonts w:hint="default"/>
                <w:b/>
                <w:bCs/>
                <w:lang w:val="en-US" w:eastAsia="zh-CN"/>
              </w:rPr>
              <w:t>（单位公章）</w:t>
            </w:r>
          </w:p>
          <w:p>
            <w:pPr>
              <w:widowControl/>
              <w:jc w:val="left"/>
              <w:textAlignment w:val="top"/>
              <w:rPr>
                <w:rFonts w:hint="default"/>
                <w:lang w:val="en-US"/>
              </w:rPr>
            </w:pPr>
            <w:r>
              <w:rPr>
                <w:rFonts w:hint="default"/>
                <w:b/>
                <w:bCs/>
                <w:lang w:val="en-US" w:eastAsia="zh-CN"/>
              </w:rPr>
              <w:t xml:space="preserve">                             </w:t>
            </w:r>
            <w:r>
              <w:rPr>
                <w:rFonts w:hint="eastAsia"/>
                <w:b/>
                <w:bCs/>
                <w:lang w:val="en-US" w:eastAsia="zh-CN"/>
              </w:rPr>
              <w:t xml:space="preserve">      </w:t>
            </w:r>
            <w:r>
              <w:rPr>
                <w:rFonts w:hint="default"/>
                <w:b/>
                <w:bCs/>
                <w:lang w:val="en-US" w:eastAsia="zh-CN"/>
              </w:rPr>
              <w:t xml:space="preserve"> </w:t>
            </w:r>
            <w:r>
              <w:rPr>
                <w:rFonts w:hint="eastAsia"/>
                <w:b/>
                <w:bCs/>
                <w:lang w:val="en-US" w:eastAsia="zh-CN"/>
              </w:rPr>
              <w:t xml:space="preserve"> </w:t>
            </w:r>
            <w:r>
              <w:rPr>
                <w:rFonts w:hint="default"/>
                <w:b/>
                <w:bCs/>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658"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top"/>
              <w:rPr>
                <w:rStyle w:val="12"/>
                <w:rFonts w:hint="default" w:ascii="Times New Roman" w:hAnsi="Times New Roman" w:cs="Times New Roman"/>
                <w:b/>
                <w:bCs/>
                <w:lang w:val="en-US" w:eastAsia="zh-CN" w:bidi="ar"/>
              </w:rPr>
            </w:pPr>
            <w:r>
              <w:rPr>
                <w:rFonts w:hint="default" w:ascii="Times New Roman" w:hAnsi="Times New Roman" w:cs="Times New Roman"/>
                <w:b/>
                <w:sz w:val="24"/>
              </w:rPr>
              <w:t>县级主管部门意见</w:t>
            </w:r>
          </w:p>
        </w:tc>
        <w:tc>
          <w:tcPr>
            <w:tcW w:w="4078" w:type="dxa"/>
            <w:gridSpan w:val="2"/>
            <w:tcBorders>
              <w:top w:val="single" w:color="auto" w:sz="4" w:space="0"/>
              <w:left w:val="single" w:color="auto" w:sz="4" w:space="0"/>
              <w:bottom w:val="single" w:color="000000" w:sz="4" w:space="0"/>
              <w:right w:val="single" w:color="auto" w:sz="4" w:space="0"/>
            </w:tcBorders>
            <w:noWrap w:val="0"/>
            <w:vAlign w:val="top"/>
          </w:tcPr>
          <w:p>
            <w:pPr>
              <w:keepNext w:val="0"/>
              <w:keepLines w:val="0"/>
              <w:widowControl/>
              <w:suppressLineNumbers w:val="0"/>
              <w:jc w:val="left"/>
              <w:textAlignment w:val="top"/>
              <w:rPr>
                <w:rFonts w:hint="default" w:ascii="Times New Roman" w:hAnsi="Times New Roman" w:cs="Times New Roman"/>
                <w:lang w:val="en-US" w:eastAsia="zh-CN"/>
              </w:rPr>
            </w:pPr>
          </w:p>
          <w:p>
            <w:pPr>
              <w:keepNext w:val="0"/>
              <w:keepLines w:val="0"/>
              <w:widowControl/>
              <w:suppressLineNumbers w:val="0"/>
              <w:jc w:val="left"/>
              <w:textAlignment w:val="top"/>
              <w:rPr>
                <w:rStyle w:val="12"/>
                <w:rFonts w:hint="default" w:ascii="Times New Roman" w:hAnsi="Times New Roman" w:cs="Times New Roman"/>
                <w:b/>
                <w:bCs/>
                <w:lang w:val="en-US" w:eastAsia="zh-CN" w:bidi="ar"/>
              </w:rPr>
            </w:pPr>
          </w:p>
          <w:p>
            <w:pPr>
              <w:keepNext w:val="0"/>
              <w:keepLines w:val="0"/>
              <w:widowControl/>
              <w:suppressLineNumbers w:val="0"/>
              <w:jc w:val="left"/>
              <w:textAlignment w:val="top"/>
              <w:rPr>
                <w:rStyle w:val="12"/>
                <w:rFonts w:hint="default" w:ascii="Times New Roman" w:hAnsi="Times New Roman" w:cs="Times New Roman"/>
                <w:b/>
                <w:bCs/>
                <w:lang w:val="en-US" w:eastAsia="zh-CN" w:bidi="ar"/>
              </w:rPr>
            </w:pPr>
          </w:p>
          <w:p>
            <w:pPr>
              <w:keepNext w:val="0"/>
              <w:keepLines w:val="0"/>
              <w:widowControl/>
              <w:suppressLineNumbers w:val="0"/>
              <w:jc w:val="left"/>
              <w:textAlignment w:val="top"/>
              <w:rPr>
                <w:rStyle w:val="12"/>
                <w:rFonts w:hint="default" w:ascii="Times New Roman" w:hAnsi="Times New Roman" w:cs="Times New Roman"/>
                <w:b/>
                <w:bCs/>
                <w:lang w:val="en-US" w:eastAsia="zh-CN" w:bidi="ar"/>
              </w:rPr>
            </w:pPr>
            <w:r>
              <w:rPr>
                <w:rStyle w:val="12"/>
                <w:rFonts w:hint="default" w:ascii="Times New Roman" w:hAnsi="Times New Roman" w:cs="Times New Roman"/>
                <w:b/>
                <w:bCs/>
                <w:lang w:val="en-US" w:eastAsia="zh-CN" w:bidi="ar"/>
              </w:rPr>
              <w:t>单位法人（签名）：</w:t>
            </w:r>
          </w:p>
          <w:p>
            <w:pPr>
              <w:keepNext w:val="0"/>
              <w:keepLines w:val="0"/>
              <w:widowControl/>
              <w:suppressLineNumbers w:val="0"/>
              <w:jc w:val="left"/>
              <w:textAlignment w:val="top"/>
              <w:rPr>
                <w:rStyle w:val="12"/>
                <w:rFonts w:hint="default" w:ascii="Times New Roman" w:hAnsi="Times New Roman" w:cs="Times New Roman"/>
                <w:b/>
                <w:bCs/>
                <w:lang w:val="en-US" w:eastAsia="zh-CN" w:bidi="ar"/>
              </w:rPr>
            </w:pPr>
          </w:p>
          <w:p>
            <w:pPr>
              <w:keepNext w:val="0"/>
              <w:keepLines w:val="0"/>
              <w:widowControl/>
              <w:suppressLineNumbers w:val="0"/>
              <w:jc w:val="left"/>
              <w:textAlignment w:val="top"/>
              <w:rPr>
                <w:rStyle w:val="12"/>
                <w:rFonts w:hint="default" w:ascii="Times New Roman" w:hAnsi="Times New Roman" w:cs="Times New Roman"/>
                <w:b/>
                <w:bCs/>
                <w:lang w:val="en-US" w:eastAsia="zh-CN" w:bidi="ar"/>
              </w:rPr>
            </w:pPr>
          </w:p>
          <w:p>
            <w:pPr>
              <w:keepNext w:val="0"/>
              <w:keepLines w:val="0"/>
              <w:widowControl/>
              <w:suppressLineNumbers w:val="0"/>
              <w:ind w:firstLine="2168" w:firstLineChars="900"/>
              <w:jc w:val="left"/>
              <w:textAlignment w:val="top"/>
              <w:rPr>
                <w:rStyle w:val="12"/>
                <w:rFonts w:hint="default" w:ascii="Times New Roman" w:hAnsi="Times New Roman" w:cs="Times New Roman"/>
                <w:b/>
                <w:bCs/>
                <w:lang w:val="en-US" w:eastAsia="zh-CN" w:bidi="ar"/>
              </w:rPr>
            </w:pPr>
            <w:r>
              <w:rPr>
                <w:rStyle w:val="12"/>
                <w:rFonts w:hint="default" w:ascii="Times New Roman" w:hAnsi="Times New Roman" w:cs="Times New Roman"/>
                <w:b/>
                <w:bCs/>
                <w:lang w:val="en-US" w:eastAsia="zh-CN" w:bidi="ar"/>
              </w:rPr>
              <w:t>（</w:t>
            </w:r>
            <w:r>
              <w:rPr>
                <w:rFonts w:hint="default" w:ascii="Times New Roman" w:hAnsi="Times New Roman" w:cs="Times New Roman"/>
                <w:b/>
                <w:bCs/>
                <w:i w:val="0"/>
                <w:iCs w:val="0"/>
                <w:color w:val="000000"/>
                <w:kern w:val="0"/>
                <w:sz w:val="24"/>
                <w:szCs w:val="24"/>
                <w:u w:val="none"/>
                <w:lang w:val="en-US" w:eastAsia="zh-CN" w:bidi="ar"/>
              </w:rPr>
              <w:t>单位公</w:t>
            </w:r>
            <w:r>
              <w:rPr>
                <w:rFonts w:hint="default" w:ascii="Times New Roman" w:hAnsi="Times New Roman" w:eastAsia="宋体" w:cs="Times New Roman"/>
                <w:b/>
                <w:bCs/>
                <w:i w:val="0"/>
                <w:iCs w:val="0"/>
                <w:color w:val="000000"/>
                <w:kern w:val="0"/>
                <w:sz w:val="24"/>
                <w:szCs w:val="24"/>
                <w:u w:val="none"/>
                <w:lang w:val="en-US" w:eastAsia="zh-CN" w:bidi="ar"/>
              </w:rPr>
              <w:t>章</w:t>
            </w:r>
            <w:r>
              <w:rPr>
                <w:rStyle w:val="12"/>
                <w:rFonts w:hint="default" w:ascii="Times New Roman" w:hAnsi="Times New Roman" w:cs="Times New Roman"/>
                <w:b/>
                <w:bCs/>
                <w:lang w:val="en-US" w:eastAsia="zh-CN" w:bidi="ar"/>
              </w:rPr>
              <w:t>）</w:t>
            </w:r>
          </w:p>
          <w:p>
            <w:pPr>
              <w:pStyle w:val="2"/>
              <w:ind w:left="1927" w:hanging="1928" w:hangingChars="800"/>
              <w:rPr>
                <w:rFonts w:hint="default" w:ascii="Times New Roman" w:hAnsi="Times New Roman" w:cs="Times New Roman"/>
                <w:lang w:val="en-US" w:eastAsia="zh-CN"/>
              </w:rPr>
            </w:pPr>
            <w:r>
              <w:rPr>
                <w:rStyle w:val="12"/>
                <w:rFonts w:hint="default" w:ascii="Times New Roman" w:hAnsi="Times New Roman" w:cs="Times New Roman"/>
                <w:b/>
                <w:bCs/>
                <w:lang w:val="en-US" w:eastAsia="zh-CN" w:bidi="ar"/>
              </w:rPr>
              <w:t xml:space="preserve">                                                           年    月    日</w:t>
            </w:r>
          </w:p>
        </w:tc>
        <w:tc>
          <w:tcPr>
            <w:tcW w:w="559" w:type="dxa"/>
            <w:gridSpan w:val="2"/>
            <w:tcBorders>
              <w:top w:val="single" w:color="auto" w:sz="4" w:space="0"/>
              <w:left w:val="single" w:color="auto" w:sz="4" w:space="0"/>
              <w:bottom w:val="single" w:color="000000" w:sz="4" w:space="0"/>
              <w:right w:val="single" w:color="auto" w:sz="4" w:space="0"/>
            </w:tcBorders>
            <w:noWrap w:val="0"/>
            <w:vAlign w:val="center"/>
          </w:tcPr>
          <w:p>
            <w:pPr>
              <w:widowControl/>
              <w:jc w:val="center"/>
              <w:textAlignment w:val="top"/>
              <w:rPr>
                <w:rFonts w:hint="default" w:ascii="Times New Roman" w:hAnsi="Times New Roman" w:cs="Times New Roman" w:eastAsiaTheme="minorEastAsia"/>
                <w:lang w:val="en-US" w:eastAsia="zh-CN"/>
              </w:rPr>
            </w:pPr>
            <w:r>
              <w:rPr>
                <w:rFonts w:hint="default" w:ascii="Times New Roman" w:hAnsi="Times New Roman" w:cs="Times New Roman"/>
                <w:b/>
                <w:sz w:val="24"/>
                <w:lang w:eastAsia="zh-CN"/>
              </w:rPr>
              <w:t>市</w:t>
            </w:r>
            <w:r>
              <w:rPr>
                <w:rFonts w:hint="default" w:ascii="Times New Roman" w:hAnsi="Times New Roman" w:cs="Times New Roman"/>
                <w:b/>
                <w:sz w:val="24"/>
              </w:rPr>
              <w:t>级主管部门意见</w:t>
            </w:r>
          </w:p>
        </w:tc>
        <w:tc>
          <w:tcPr>
            <w:tcW w:w="4372" w:type="dxa"/>
            <w:gridSpan w:val="2"/>
            <w:tcBorders>
              <w:top w:val="single" w:color="auto" w:sz="4" w:space="0"/>
              <w:left w:val="single" w:color="auto" w:sz="4" w:space="0"/>
              <w:bottom w:val="single" w:color="000000" w:sz="4" w:space="0"/>
              <w:right w:val="single" w:color="000000" w:sz="4" w:space="0"/>
            </w:tcBorders>
            <w:noWrap w:val="0"/>
            <w:vAlign w:val="top"/>
          </w:tcPr>
          <w:p>
            <w:pPr>
              <w:keepNext w:val="0"/>
              <w:keepLines w:val="0"/>
              <w:widowControl/>
              <w:suppressLineNumbers w:val="0"/>
              <w:jc w:val="left"/>
              <w:textAlignment w:val="top"/>
              <w:rPr>
                <w:rStyle w:val="12"/>
                <w:rFonts w:hint="default" w:ascii="Times New Roman" w:hAnsi="Times New Roman" w:cs="Times New Roman"/>
                <w:b/>
                <w:bCs/>
                <w:lang w:val="en-US" w:eastAsia="zh-CN" w:bidi="ar"/>
              </w:rPr>
            </w:pPr>
          </w:p>
          <w:p>
            <w:pPr>
              <w:keepNext w:val="0"/>
              <w:keepLines w:val="0"/>
              <w:widowControl/>
              <w:suppressLineNumbers w:val="0"/>
              <w:jc w:val="left"/>
              <w:textAlignment w:val="top"/>
              <w:rPr>
                <w:rStyle w:val="12"/>
                <w:rFonts w:hint="default" w:ascii="Times New Roman" w:hAnsi="Times New Roman" w:cs="Times New Roman"/>
                <w:b/>
                <w:bCs/>
                <w:lang w:val="en-US" w:eastAsia="zh-CN" w:bidi="ar"/>
              </w:rPr>
            </w:pPr>
          </w:p>
          <w:p>
            <w:pPr>
              <w:keepNext w:val="0"/>
              <w:keepLines w:val="0"/>
              <w:widowControl/>
              <w:suppressLineNumbers w:val="0"/>
              <w:jc w:val="left"/>
              <w:textAlignment w:val="top"/>
              <w:rPr>
                <w:rStyle w:val="12"/>
                <w:rFonts w:hint="default" w:ascii="Times New Roman" w:hAnsi="Times New Roman" w:cs="Times New Roman"/>
                <w:b/>
                <w:bCs/>
                <w:lang w:val="en-US" w:eastAsia="zh-CN" w:bidi="ar"/>
              </w:rPr>
            </w:pPr>
          </w:p>
          <w:p>
            <w:pPr>
              <w:keepNext w:val="0"/>
              <w:keepLines w:val="0"/>
              <w:widowControl/>
              <w:suppressLineNumbers w:val="0"/>
              <w:jc w:val="left"/>
              <w:textAlignment w:val="top"/>
              <w:rPr>
                <w:rStyle w:val="12"/>
                <w:rFonts w:hint="default" w:ascii="Times New Roman" w:hAnsi="Times New Roman" w:cs="Times New Roman"/>
                <w:b/>
                <w:bCs/>
                <w:lang w:val="en-US" w:eastAsia="zh-CN" w:bidi="ar"/>
              </w:rPr>
            </w:pPr>
            <w:r>
              <w:rPr>
                <w:rStyle w:val="12"/>
                <w:rFonts w:hint="default" w:ascii="Times New Roman" w:hAnsi="Times New Roman" w:cs="Times New Roman"/>
                <w:b/>
                <w:bCs/>
                <w:lang w:val="en-US" w:eastAsia="zh-CN" w:bidi="ar"/>
              </w:rPr>
              <w:t>单位法人（签名）：</w:t>
            </w:r>
          </w:p>
          <w:p>
            <w:pPr>
              <w:keepNext w:val="0"/>
              <w:keepLines w:val="0"/>
              <w:widowControl/>
              <w:suppressLineNumbers w:val="0"/>
              <w:jc w:val="left"/>
              <w:textAlignment w:val="top"/>
              <w:rPr>
                <w:rStyle w:val="12"/>
                <w:rFonts w:hint="default" w:ascii="Times New Roman" w:hAnsi="Times New Roman" w:cs="Times New Roman"/>
                <w:b/>
                <w:bCs/>
                <w:lang w:val="en-US" w:eastAsia="zh-CN" w:bidi="ar"/>
              </w:rPr>
            </w:pPr>
          </w:p>
          <w:p>
            <w:pPr>
              <w:keepNext w:val="0"/>
              <w:keepLines w:val="0"/>
              <w:widowControl/>
              <w:suppressLineNumbers w:val="0"/>
              <w:jc w:val="left"/>
              <w:textAlignment w:val="top"/>
              <w:rPr>
                <w:rStyle w:val="12"/>
                <w:rFonts w:hint="default" w:ascii="Times New Roman" w:hAnsi="Times New Roman" w:cs="Times New Roman"/>
                <w:b/>
                <w:bCs/>
                <w:lang w:val="en-US" w:eastAsia="zh-CN" w:bidi="ar"/>
              </w:rPr>
            </w:pPr>
          </w:p>
          <w:p>
            <w:pPr>
              <w:keepNext w:val="0"/>
              <w:keepLines w:val="0"/>
              <w:widowControl/>
              <w:suppressLineNumbers w:val="0"/>
              <w:ind w:firstLine="2168" w:firstLineChars="900"/>
              <w:jc w:val="left"/>
              <w:textAlignment w:val="top"/>
              <w:rPr>
                <w:rStyle w:val="12"/>
                <w:rFonts w:hint="default" w:ascii="Times New Roman" w:hAnsi="Times New Roman" w:cs="Times New Roman"/>
                <w:b/>
                <w:bCs/>
                <w:lang w:val="en-US" w:eastAsia="zh-CN" w:bidi="ar"/>
              </w:rPr>
            </w:pPr>
            <w:r>
              <w:rPr>
                <w:rStyle w:val="12"/>
                <w:rFonts w:hint="default" w:ascii="Times New Roman" w:hAnsi="Times New Roman" w:cs="Times New Roman"/>
                <w:b/>
                <w:bCs/>
                <w:lang w:val="en-US" w:eastAsia="zh-CN" w:bidi="ar"/>
              </w:rPr>
              <w:t>（</w:t>
            </w:r>
            <w:r>
              <w:rPr>
                <w:rFonts w:hint="default" w:ascii="Times New Roman" w:hAnsi="Times New Roman" w:cs="Times New Roman"/>
                <w:b/>
                <w:bCs/>
                <w:i w:val="0"/>
                <w:iCs w:val="0"/>
                <w:color w:val="000000"/>
                <w:kern w:val="0"/>
                <w:sz w:val="24"/>
                <w:szCs w:val="24"/>
                <w:u w:val="none"/>
                <w:lang w:val="en-US" w:eastAsia="zh-CN" w:bidi="ar"/>
              </w:rPr>
              <w:t>单位公</w:t>
            </w:r>
            <w:r>
              <w:rPr>
                <w:rFonts w:hint="default" w:ascii="Times New Roman" w:hAnsi="Times New Roman" w:eastAsia="宋体" w:cs="Times New Roman"/>
                <w:b/>
                <w:bCs/>
                <w:i w:val="0"/>
                <w:iCs w:val="0"/>
                <w:color w:val="000000"/>
                <w:kern w:val="0"/>
                <w:sz w:val="24"/>
                <w:szCs w:val="24"/>
                <w:u w:val="none"/>
                <w:lang w:val="en-US" w:eastAsia="zh-CN" w:bidi="ar"/>
              </w:rPr>
              <w:t>章</w:t>
            </w:r>
            <w:r>
              <w:rPr>
                <w:rStyle w:val="12"/>
                <w:rFonts w:hint="default" w:ascii="Times New Roman" w:hAnsi="Times New Roman" w:cs="Times New Roman"/>
                <w:b/>
                <w:bCs/>
                <w:lang w:val="en-US" w:eastAsia="zh-CN" w:bidi="ar"/>
              </w:rPr>
              <w:t>）</w:t>
            </w:r>
          </w:p>
          <w:p>
            <w:pPr>
              <w:keepNext w:val="0"/>
              <w:keepLines w:val="0"/>
              <w:widowControl/>
              <w:suppressLineNumbers w:val="0"/>
              <w:ind w:left="2168" w:hanging="2168" w:hangingChars="900"/>
              <w:jc w:val="left"/>
              <w:textAlignment w:val="top"/>
              <w:rPr>
                <w:rStyle w:val="12"/>
                <w:rFonts w:hint="default" w:ascii="Times New Roman" w:hAnsi="Times New Roman" w:cs="Times New Roman"/>
                <w:b/>
                <w:bCs/>
                <w:lang w:val="en-US" w:eastAsia="zh-CN" w:bidi="ar"/>
              </w:rPr>
            </w:pPr>
            <w:r>
              <w:rPr>
                <w:rStyle w:val="12"/>
                <w:rFonts w:hint="default" w:ascii="Times New Roman" w:hAnsi="Times New Roman" w:cs="Times New Roman"/>
                <w:b/>
                <w:bCs/>
                <w:lang w:val="en-US" w:eastAsia="zh-CN" w:bidi="ar"/>
              </w:rPr>
              <w:t xml:space="preserve">                                                           年    月    日</w:t>
            </w:r>
          </w:p>
        </w:tc>
      </w:tr>
    </w:tbl>
    <w:p>
      <w:pPr>
        <w:jc w:val="left"/>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br w:type="page"/>
      </w:r>
    </w:p>
    <w:p>
      <w:pPr>
        <w:spacing w:line="240" w:lineRule="auto"/>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w:t>
      </w:r>
      <w:r>
        <w:rPr>
          <w:rFonts w:hint="eastAsia" w:ascii="Times New Roman" w:hAnsi="Times New Roman" w:eastAsia="黑体" w:cs="Times New Roman"/>
          <w:sz w:val="32"/>
          <w:szCs w:val="32"/>
          <w:lang w:val="en-US" w:eastAsia="zh-CN"/>
        </w:rPr>
        <w:t>3</w:t>
      </w:r>
    </w:p>
    <w:p>
      <w:pPr>
        <w:spacing w:line="620" w:lineRule="exact"/>
        <w:ind w:firstLine="440" w:firstLineChars="100"/>
        <w:jc w:val="both"/>
        <w:rPr>
          <w:rFonts w:hint="default" w:ascii="Times New Roman" w:hAnsi="Times New Roman" w:eastAsia="方正小标宋_GBK" w:cs="Times New Roman"/>
          <w:sz w:val="44"/>
          <w:szCs w:val="44"/>
          <w:lang w:eastAsia="zh-CN"/>
        </w:rPr>
      </w:pPr>
    </w:p>
    <w:p>
      <w:pPr>
        <w:spacing w:line="620" w:lineRule="exact"/>
        <w:ind w:firstLine="1320" w:firstLineChars="300"/>
        <w:jc w:val="both"/>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吉</w:t>
      </w:r>
      <w:r>
        <w:rPr>
          <w:rFonts w:hint="default" w:ascii="Times New Roman" w:hAnsi="Times New Roman" w:eastAsia="方正小标宋_GBK" w:cs="Times New Roman"/>
          <w:sz w:val="44"/>
          <w:szCs w:val="44"/>
        </w:rPr>
        <w:t>林省重大品种推广补助项目</w:t>
      </w:r>
    </w:p>
    <w:p>
      <w:pPr>
        <w:spacing w:line="620" w:lineRule="exact"/>
        <w:jc w:val="center"/>
        <w:rPr>
          <w:rFonts w:ascii="Times New Roman" w:hAnsi="Times New Roman" w:eastAsia="仿宋_GB2312" w:cs="Times New Roman"/>
          <w:sz w:val="44"/>
          <w:szCs w:val="44"/>
        </w:rPr>
      </w:pPr>
      <w:r>
        <w:rPr>
          <w:rFonts w:hint="default" w:ascii="Times New Roman" w:hAnsi="Times New Roman" w:eastAsia="方正小标宋_GBK" w:cs="Times New Roman"/>
          <w:sz w:val="44"/>
          <w:szCs w:val="44"/>
        </w:rPr>
        <w:t>佐证材料目录</w:t>
      </w:r>
    </w:p>
    <w:p>
      <w:pPr>
        <w:pStyle w:val="2"/>
        <w:keepNext w:val="0"/>
        <w:keepLines w:val="0"/>
        <w:pageBreakBefore w:val="0"/>
        <w:kinsoku/>
        <w:wordWrap/>
        <w:overflowPunct/>
        <w:topLinePunct w:val="0"/>
        <w:autoSpaceDE/>
        <w:autoSpaceDN/>
        <w:bidi w:val="0"/>
        <w:adjustRightInd/>
        <w:snapToGrid/>
        <w:spacing w:after="0" w:afterAutospacing="0" w:line="56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line="56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line="240" w:lineRule="auto"/>
        <w:ind w:firstLine="600" w:firstLineChars="200"/>
        <w:jc w:val="left"/>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1.</w:t>
      </w:r>
      <w:r>
        <w:rPr>
          <w:rFonts w:hint="default" w:ascii="Times New Roman" w:hAnsi="Times New Roman" w:eastAsia="仿宋_GB2312" w:cs="Times New Roman"/>
          <w:sz w:val="30"/>
          <w:szCs w:val="30"/>
        </w:rPr>
        <w:t>关于参加吉林省2023年农作物重大品种推广补助项目的申请</w:t>
      </w:r>
      <w:r>
        <w:rPr>
          <w:rFonts w:hint="default" w:ascii="Times New Roman" w:hAnsi="Times New Roman" w:eastAsia="仿宋_GB2312" w:cs="Times New Roman"/>
          <w:color w:val="000000"/>
          <w:kern w:val="0"/>
          <w:sz w:val="32"/>
          <w:szCs w:val="32"/>
          <w:lang w:val="en-US" w:eastAsia="zh-CN" w:bidi="ar"/>
        </w:rPr>
        <w:t>（附</w:t>
      </w:r>
      <w:r>
        <w:rPr>
          <w:rFonts w:hint="eastAsia"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sz w:val="30"/>
          <w:szCs w:val="30"/>
          <w:lang w:val="en-US" w:eastAsia="zh-CN"/>
        </w:rPr>
        <w:t>;</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beforeAutospacing="0" w:line="240" w:lineRule="auto"/>
        <w:ind w:firstLine="640" w:firstLineChars="200"/>
        <w:jc w:val="left"/>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sz w:val="30"/>
          <w:szCs w:val="30"/>
        </w:rPr>
        <w:t>吉林省农作物重大品种推广补助项目申请表</w:t>
      </w:r>
      <w:r>
        <w:rPr>
          <w:rFonts w:hint="default" w:ascii="Times New Roman" w:hAnsi="Times New Roman" w:eastAsia="仿宋_GB2312" w:cs="Times New Roman"/>
          <w:color w:val="000000"/>
          <w:kern w:val="0"/>
          <w:sz w:val="32"/>
          <w:szCs w:val="32"/>
          <w:lang w:val="en-US" w:eastAsia="zh-CN" w:bidi="ar"/>
        </w:rPr>
        <w:t>（附</w:t>
      </w: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sz w:val="32"/>
          <w:szCs w:val="32"/>
          <w:highlight w:val="yellow"/>
          <w:lang w:val="en-US" w:eastAsia="zh-CN"/>
        </w:rPr>
      </w:pPr>
      <w:r>
        <w:rPr>
          <w:rFonts w:hint="eastAsia" w:ascii="Times New Roman" w:hAnsi="Times New Roman" w:eastAsia="仿宋_GB2312" w:cs="Times New Roman"/>
          <w:color w:val="000000"/>
          <w:kern w:val="0"/>
          <w:sz w:val="32"/>
          <w:szCs w:val="32"/>
          <w:highlight w:val="none"/>
          <w:lang w:val="en-US" w:eastAsia="zh-CN" w:bidi="ar"/>
        </w:rPr>
        <w:t>3</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lang w:val="en-US" w:eastAsia="zh-CN" w:bidi="ar"/>
        </w:rPr>
        <w:t>品种审定证书、植物新品种权证书（如有则提供）复印件；</w:t>
      </w:r>
      <w:r>
        <w:rPr>
          <w:rFonts w:hint="default" w:ascii="Times New Roman" w:hAnsi="Times New Roman" w:eastAsia="仿宋_GB2312" w:cs="Times New Roman"/>
          <w:b w:val="0"/>
          <w:bCs w:val="0"/>
          <w:kern w:val="0"/>
          <w:sz w:val="32"/>
          <w:szCs w:val="32"/>
        </w:rPr>
        <w:t>申报品种为联合选育的，</w:t>
      </w:r>
      <w:r>
        <w:rPr>
          <w:rFonts w:hint="default" w:ascii="Times New Roman" w:hAnsi="Times New Roman" w:eastAsia="仿宋_GB2312" w:cs="Times New Roman"/>
          <w:b w:val="0"/>
          <w:bCs w:val="0"/>
          <w:kern w:val="0"/>
          <w:sz w:val="32"/>
          <w:szCs w:val="32"/>
          <w:lang w:val="en-US" w:eastAsia="zh-CN"/>
        </w:rPr>
        <w:t>应当取得</w:t>
      </w:r>
      <w:r>
        <w:rPr>
          <w:rFonts w:hint="default" w:ascii="Times New Roman" w:hAnsi="Times New Roman" w:eastAsia="仿宋_GB2312" w:cs="Times New Roman"/>
          <w:kern w:val="0"/>
          <w:sz w:val="32"/>
          <w:szCs w:val="32"/>
        </w:rPr>
        <w:t>联合育种者、联合品种权人</w:t>
      </w:r>
      <w:r>
        <w:rPr>
          <w:rFonts w:hint="default" w:ascii="Times New Roman" w:hAnsi="Times New Roman" w:eastAsia="仿宋_GB2312" w:cs="Times New Roman"/>
          <w:kern w:val="0"/>
          <w:sz w:val="32"/>
          <w:szCs w:val="32"/>
          <w:lang w:val="en-US" w:eastAsia="zh-CN"/>
        </w:rPr>
        <w:t>同意，并附</w:t>
      </w:r>
      <w:r>
        <w:rPr>
          <w:rFonts w:hint="default" w:ascii="Times New Roman" w:hAnsi="Times New Roman" w:eastAsia="仿宋_GB2312" w:cs="Times New Roman"/>
          <w:kern w:val="0"/>
          <w:sz w:val="32"/>
          <w:szCs w:val="32"/>
        </w:rPr>
        <w:t>签字或盖章</w:t>
      </w:r>
      <w:r>
        <w:rPr>
          <w:rFonts w:hint="default" w:ascii="Times New Roman" w:hAnsi="Times New Roman" w:eastAsia="仿宋_GB2312" w:cs="Times New Roman"/>
          <w:kern w:val="0"/>
          <w:sz w:val="32"/>
          <w:szCs w:val="32"/>
          <w:lang w:val="en-US" w:eastAsia="zh-CN"/>
        </w:rPr>
        <w:t>的</w:t>
      </w:r>
      <w:r>
        <w:rPr>
          <w:rFonts w:hint="default" w:ascii="Times New Roman" w:hAnsi="Times New Roman" w:eastAsia="仿宋_GB2312" w:cs="Times New Roman"/>
          <w:kern w:val="0"/>
          <w:sz w:val="32"/>
          <w:szCs w:val="32"/>
        </w:rPr>
        <w:t>无异议说明</w:t>
      </w:r>
      <w:r>
        <w:rPr>
          <w:rFonts w:hint="default" w:ascii="Times New Roman" w:hAnsi="Times New Roman" w:eastAsia="仿宋_GB2312" w:cs="Times New Roman"/>
          <w:kern w:val="0"/>
          <w:sz w:val="32"/>
          <w:szCs w:val="32"/>
          <w:lang w:val="en-US" w:eastAsia="zh-CN"/>
        </w:rPr>
        <w:t>书</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highlight w:val="none"/>
          <w:lang w:val="en-US" w:eastAsia="zh-CN"/>
        </w:rPr>
        <w:t>外省审定品种须提供在吉林省引种备案材料及3年以上推广证明。</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000000"/>
          <w:kern w:val="0"/>
          <w:sz w:val="32"/>
          <w:szCs w:val="32"/>
          <w:highlight w:val="yellow"/>
          <w:lang w:val="en-US" w:eastAsia="zh-CN" w:bidi="ar"/>
        </w:rPr>
      </w:pPr>
      <w:r>
        <w:rPr>
          <w:rFonts w:hint="eastAsia" w:ascii="Times New Roman" w:hAnsi="Times New Roman" w:eastAsia="仿宋_GB2312" w:cs="Times New Roman"/>
          <w:color w:val="000000"/>
          <w:kern w:val="0"/>
          <w:sz w:val="32"/>
          <w:szCs w:val="32"/>
          <w:lang w:val="en-US" w:eastAsia="zh-CN" w:bidi="ar"/>
        </w:rPr>
        <w:t>4</w:t>
      </w:r>
      <w:r>
        <w:rPr>
          <w:rFonts w:hint="default" w:ascii="Times New Roman" w:hAnsi="Times New Roman" w:eastAsia="仿宋_GB2312" w:cs="Times New Roman"/>
          <w:color w:val="000000"/>
          <w:kern w:val="0"/>
          <w:sz w:val="32"/>
          <w:szCs w:val="32"/>
          <w:lang w:val="en-US" w:eastAsia="zh-CN" w:bidi="ar"/>
        </w:rPr>
        <w:t>.申报主体法人证书、农作物种子生产经营许可证（</w:t>
      </w:r>
      <w:r>
        <w:rPr>
          <w:rFonts w:hint="eastAsia" w:ascii="Times New Roman" w:hAnsi="Times New Roman" w:eastAsia="仿宋_GB2312" w:cs="Times New Roman"/>
          <w:color w:val="000000"/>
          <w:kern w:val="0"/>
          <w:sz w:val="32"/>
          <w:szCs w:val="32"/>
          <w:lang w:val="en-US" w:eastAsia="zh-CN" w:bidi="ar"/>
        </w:rPr>
        <w:t>企业</w:t>
      </w:r>
      <w:r>
        <w:rPr>
          <w:rFonts w:hint="default" w:ascii="Times New Roman" w:hAnsi="Times New Roman" w:eastAsia="仿宋_GB2312" w:cs="Times New Roman"/>
          <w:color w:val="000000"/>
          <w:kern w:val="0"/>
          <w:sz w:val="32"/>
          <w:szCs w:val="32"/>
          <w:lang w:val="en-US" w:eastAsia="zh-CN" w:bidi="ar"/>
        </w:rPr>
        <w:t>提供）复印件；</w:t>
      </w:r>
      <w:r>
        <w:rPr>
          <w:rFonts w:hint="default" w:ascii="Times New Roman" w:hAnsi="Times New Roman" w:eastAsia="仿宋_GB2312" w:cs="Times New Roman"/>
          <w:color w:val="000000"/>
          <w:kern w:val="0"/>
          <w:sz w:val="32"/>
          <w:szCs w:val="32"/>
          <w:highlight w:val="none"/>
          <w:lang w:val="en-US" w:eastAsia="zh-CN" w:bidi="ar"/>
        </w:rPr>
        <w:t>联合申报的应附所有单位的</w:t>
      </w:r>
      <w:r>
        <w:rPr>
          <w:rFonts w:hint="default" w:ascii="Times New Roman" w:hAnsi="Times New Roman" w:eastAsia="仿宋_GB2312" w:cs="Times New Roman"/>
          <w:color w:val="000000"/>
          <w:kern w:val="0"/>
          <w:sz w:val="32"/>
          <w:szCs w:val="32"/>
          <w:lang w:val="en-US" w:eastAsia="zh-CN" w:bidi="ar"/>
        </w:rPr>
        <w:t>法人证书、农作物种子生产经营许可证（</w:t>
      </w:r>
      <w:r>
        <w:rPr>
          <w:rFonts w:hint="eastAsia" w:ascii="Times New Roman" w:hAnsi="Times New Roman" w:eastAsia="仿宋_GB2312" w:cs="Times New Roman"/>
          <w:color w:val="000000"/>
          <w:kern w:val="0"/>
          <w:sz w:val="32"/>
          <w:szCs w:val="32"/>
          <w:lang w:val="en-US" w:eastAsia="zh-CN" w:bidi="ar"/>
        </w:rPr>
        <w:t>企业</w:t>
      </w:r>
      <w:r>
        <w:rPr>
          <w:rFonts w:hint="default" w:ascii="Times New Roman" w:hAnsi="Times New Roman" w:eastAsia="仿宋_GB2312" w:cs="Times New Roman"/>
          <w:color w:val="000000"/>
          <w:kern w:val="0"/>
          <w:sz w:val="32"/>
          <w:szCs w:val="32"/>
          <w:lang w:val="en-US" w:eastAsia="zh-CN" w:bidi="ar"/>
        </w:rPr>
        <w:t>提供）复印件</w:t>
      </w:r>
      <w:r>
        <w:rPr>
          <w:rFonts w:hint="default" w:ascii="Times New Roman" w:hAnsi="Times New Roman" w:eastAsia="仿宋_GB2312" w:cs="Times New Roman"/>
          <w:color w:val="auto"/>
          <w:sz w:val="32"/>
          <w:szCs w:val="32"/>
          <w:lang w:val="en-US" w:eastAsia="zh-CN"/>
        </w:rPr>
        <w:t>以及联合申报协议</w:t>
      </w:r>
      <w:r>
        <w:rPr>
          <w:rFonts w:hint="eastAsia" w:ascii="Times New Roman" w:hAnsi="Times New Roman" w:eastAsia="仿宋_GB2312" w:cs="Times New Roman"/>
          <w:color w:val="auto"/>
          <w:sz w:val="32"/>
          <w:szCs w:val="32"/>
          <w:lang w:val="en-US" w:eastAsia="zh-CN"/>
        </w:rPr>
        <w:t>原件</w:t>
      </w:r>
      <w:r>
        <w:rPr>
          <w:rFonts w:hint="eastAsia" w:ascii="Times New Roman" w:hAnsi="Times New Roman" w:eastAsia="仿宋_GB2312" w:cs="Times New Roman"/>
          <w:color w:val="000000"/>
          <w:kern w:val="0"/>
          <w:sz w:val="32"/>
          <w:szCs w:val="32"/>
          <w:lang w:val="en-US" w:eastAsia="zh-CN" w:bidi="ar"/>
        </w:rPr>
        <w:t>（协议中应包含项目名称、任务分工、资金分配与使用等内容</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.申报</w:t>
      </w:r>
      <w:r>
        <w:rPr>
          <w:rFonts w:hint="eastAsia" w:ascii="Times New Roman" w:hAnsi="Times New Roman" w:eastAsia="仿宋_GB2312" w:cs="Times New Roman"/>
          <w:color w:val="000000"/>
          <w:kern w:val="0"/>
          <w:sz w:val="32"/>
          <w:szCs w:val="32"/>
          <w:lang w:val="en-US" w:eastAsia="zh-CN" w:bidi="ar"/>
        </w:rPr>
        <w:t>单位</w:t>
      </w:r>
      <w:r>
        <w:rPr>
          <w:rFonts w:hint="eastAsia" w:ascii="Times New Roman" w:hAnsi="Times New Roman" w:eastAsia="仿宋_GB2312" w:cs="Times New Roman"/>
          <w:color w:val="000000"/>
          <w:kern w:val="0"/>
          <w:sz w:val="32"/>
          <w:szCs w:val="32"/>
          <w:highlight w:val="none"/>
          <w:lang w:val="en-US" w:eastAsia="zh-CN" w:bidi="ar"/>
        </w:rPr>
        <w:t>（包括联合申报的所有单位）</w:t>
      </w:r>
      <w:r>
        <w:rPr>
          <w:rFonts w:hint="default" w:ascii="Times New Roman" w:hAnsi="Times New Roman" w:eastAsia="仿宋_GB2312" w:cs="Times New Roman"/>
          <w:color w:val="000000"/>
          <w:kern w:val="0"/>
          <w:sz w:val="32"/>
          <w:szCs w:val="32"/>
          <w:lang w:val="en-US" w:eastAsia="zh-CN" w:bidi="ar"/>
        </w:rPr>
        <w:t>近3年生产经营规范，无违法记录证明；申报品种近5年未发生因品种缺陷导致的种子事件证明；</w:t>
      </w:r>
      <w:r>
        <w:rPr>
          <w:rFonts w:hint="eastAsia" w:ascii="Times New Roman" w:hAnsi="Times New Roman" w:eastAsia="仿宋_GB2312" w:cs="Times New Roman"/>
          <w:color w:val="000000"/>
          <w:kern w:val="0"/>
          <w:sz w:val="32"/>
          <w:szCs w:val="32"/>
          <w:lang w:val="en-US" w:eastAsia="zh-CN" w:bidi="ar"/>
        </w:rPr>
        <w:br w:type="textWrapping"/>
      </w:r>
      <w:r>
        <w:rPr>
          <w:rFonts w:hint="eastAsia" w:ascii="Times New Roman" w:hAnsi="Times New Roman" w:eastAsia="仿宋_GB2312" w:cs="Times New Roman"/>
          <w:color w:val="000000"/>
          <w:kern w:val="0"/>
          <w:sz w:val="32"/>
          <w:szCs w:val="32"/>
          <w:lang w:val="en-US" w:eastAsia="zh-CN" w:bidi="ar"/>
        </w:rPr>
        <w:t xml:space="preserve">    6</w:t>
      </w:r>
      <w:r>
        <w:rPr>
          <w:rFonts w:hint="default" w:ascii="Times New Roman" w:hAnsi="Times New Roman" w:eastAsia="仿宋_GB2312" w:cs="Times New Roman"/>
          <w:color w:val="000000"/>
          <w:kern w:val="0"/>
          <w:sz w:val="32"/>
          <w:szCs w:val="32"/>
          <w:lang w:val="en-US" w:eastAsia="zh-CN" w:bidi="ar"/>
        </w:rPr>
        <w:t>.品种及推广情况简介。包括品种特征特性、栽培要点、长势照片，以及品种创新性、广适性、抗逆性，近3年推广的地区和面积等</w:t>
      </w:r>
      <w:r>
        <w:rPr>
          <w:rFonts w:hint="eastAsia" w:ascii="Times New Roman" w:hAnsi="Times New Roman" w:eastAsia="仿宋_GB2312" w:cs="Times New Roman"/>
          <w:color w:val="000000"/>
          <w:kern w:val="0"/>
          <w:sz w:val="32"/>
          <w:szCs w:val="32"/>
          <w:lang w:val="en-US" w:eastAsia="zh-CN" w:bidi="ar"/>
        </w:rPr>
        <w:t>（以表格形式列出）</w:t>
      </w:r>
      <w:r>
        <w:rPr>
          <w:rFonts w:hint="default"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color w:val="000000"/>
          <w:kern w:val="0"/>
          <w:sz w:val="32"/>
          <w:szCs w:val="32"/>
          <w:highlight w:val="none"/>
          <w:lang w:val="en-US" w:eastAsia="zh-CN" w:bidi="ar"/>
        </w:rPr>
      </w:pPr>
      <w:r>
        <w:rPr>
          <w:rFonts w:hint="eastAsia" w:ascii="Times New Roman" w:hAnsi="Times New Roman" w:eastAsia="仿宋_GB2312" w:cs="Times New Roman"/>
          <w:color w:val="000000"/>
          <w:kern w:val="0"/>
          <w:sz w:val="32"/>
          <w:szCs w:val="32"/>
          <w:highlight w:val="none"/>
          <w:lang w:val="en-US" w:eastAsia="zh-CN" w:bidi="ar"/>
        </w:rPr>
        <w:t>7</w:t>
      </w:r>
      <w:r>
        <w:rPr>
          <w:rFonts w:hint="default"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sz w:val="30"/>
          <w:szCs w:val="30"/>
        </w:rPr>
        <w:t>审计报告</w:t>
      </w:r>
      <w:r>
        <w:rPr>
          <w:rFonts w:hint="default" w:ascii="Times New Roman" w:hAnsi="Times New Roman" w:eastAsia="仿宋_GB2312" w:cs="Times New Roman"/>
          <w:sz w:val="30"/>
          <w:szCs w:val="30"/>
          <w:lang w:eastAsia="zh-CN"/>
        </w:rPr>
        <w:t>。一是</w:t>
      </w:r>
      <w:r>
        <w:rPr>
          <w:rFonts w:hint="default" w:ascii="Times New Roman" w:hAnsi="Times New Roman" w:eastAsia="仿宋_GB2312" w:cs="Times New Roman"/>
          <w:sz w:val="30"/>
          <w:szCs w:val="30"/>
        </w:rPr>
        <w:t>三年内公司财务审计报告</w:t>
      </w:r>
      <w:r>
        <w:rPr>
          <w:rFonts w:hint="default" w:ascii="Times New Roman" w:hAnsi="Times New Roman" w:eastAsia="仿宋_GB2312" w:cs="Times New Roman"/>
          <w:sz w:val="30"/>
          <w:szCs w:val="30"/>
          <w:lang w:eastAsia="zh-CN"/>
        </w:rPr>
        <w:t>；二是</w:t>
      </w:r>
      <w:r>
        <w:rPr>
          <w:rFonts w:hint="default" w:ascii="Times New Roman" w:hAnsi="Times New Roman" w:eastAsia="仿宋_GB2312" w:cs="Times New Roman"/>
          <w:sz w:val="30"/>
          <w:szCs w:val="30"/>
        </w:rPr>
        <w:t>申报品种专项审计报告。内容应包括该品种</w:t>
      </w:r>
      <w:r>
        <w:rPr>
          <w:rFonts w:hint="default" w:ascii="Times New Roman" w:hAnsi="Times New Roman" w:eastAsia="仿宋_GB2312" w:cs="Times New Roman"/>
          <w:sz w:val="30"/>
          <w:szCs w:val="30"/>
          <w:lang w:val="en-US" w:eastAsia="zh-CN"/>
        </w:rPr>
        <w:t>2021、2022年</w:t>
      </w:r>
      <w:r>
        <w:rPr>
          <w:rFonts w:hint="default" w:ascii="Times New Roman" w:hAnsi="Times New Roman" w:eastAsia="仿宋_GB2312" w:cs="Times New Roman"/>
          <w:sz w:val="30"/>
          <w:szCs w:val="30"/>
        </w:rPr>
        <w:t>生产（制种）</w:t>
      </w:r>
      <w:r>
        <w:rPr>
          <w:rFonts w:hint="default" w:ascii="Times New Roman" w:hAnsi="Times New Roman" w:eastAsia="仿宋_GB2312" w:cs="Times New Roman"/>
          <w:sz w:val="30"/>
          <w:szCs w:val="30"/>
          <w:lang w:eastAsia="zh-CN"/>
        </w:rPr>
        <w:t>量</w:t>
      </w:r>
      <w:r>
        <w:rPr>
          <w:rFonts w:hint="eastAsia" w:ascii="Times New Roman" w:hAnsi="Times New Roman" w:eastAsia="仿宋_GB2312" w:cs="Times New Roman"/>
          <w:sz w:val="32"/>
          <w:szCs w:val="40"/>
          <w:lang w:val="en-US" w:eastAsia="zh-CN"/>
        </w:rPr>
        <w:t>、种子入库量、种子</w:t>
      </w:r>
      <w:r>
        <w:rPr>
          <w:rFonts w:hint="default" w:ascii="Times New Roman" w:hAnsi="Times New Roman" w:eastAsia="仿宋_GB2312" w:cs="Times New Roman"/>
          <w:sz w:val="30"/>
          <w:szCs w:val="30"/>
        </w:rPr>
        <w:t>加工量、</w:t>
      </w:r>
      <w:r>
        <w:rPr>
          <w:rFonts w:hint="default" w:ascii="Times New Roman" w:hAnsi="Times New Roman" w:eastAsia="仿宋_GB2312" w:cs="Times New Roman"/>
          <w:sz w:val="30"/>
          <w:szCs w:val="30"/>
          <w:lang w:eastAsia="zh-CN"/>
        </w:rPr>
        <w:t>种子</w:t>
      </w:r>
      <w:r>
        <w:rPr>
          <w:rFonts w:hint="default" w:ascii="Times New Roman" w:hAnsi="Times New Roman" w:eastAsia="仿宋_GB2312" w:cs="Times New Roman"/>
          <w:sz w:val="30"/>
          <w:szCs w:val="30"/>
        </w:rPr>
        <w:t>销售量</w:t>
      </w:r>
      <w:r>
        <w:rPr>
          <w:rFonts w:hint="default" w:ascii="Times New Roman" w:hAnsi="Times New Roman" w:eastAsia="仿宋_GB2312" w:cs="Times New Roman"/>
          <w:sz w:val="30"/>
          <w:szCs w:val="30"/>
          <w:lang w:eastAsia="zh-CN"/>
        </w:rPr>
        <w:t>和推广面积</w:t>
      </w:r>
      <w:r>
        <w:rPr>
          <w:rFonts w:hint="default" w:ascii="Times New Roman" w:hAnsi="Times New Roman" w:eastAsia="仿宋_GB2312" w:cs="Times New Roman"/>
          <w:sz w:val="30"/>
          <w:szCs w:val="30"/>
        </w:rPr>
        <w:t>（包括全国和吉林省。按照销售数量，每亩用种量x斤，推算出推广面积。</w:t>
      </w:r>
      <w:r>
        <w:rPr>
          <w:rFonts w:hint="default" w:ascii="Times New Roman" w:hAnsi="Times New Roman" w:eastAsia="仿宋_GB2312" w:cs="Times New Roman"/>
          <w:sz w:val="30"/>
          <w:szCs w:val="30"/>
          <w:lang w:eastAsia="zh-CN"/>
        </w:rPr>
        <w:t>审计报告</w:t>
      </w:r>
      <w:r>
        <w:rPr>
          <w:rFonts w:hint="default" w:ascii="Times New Roman" w:hAnsi="Times New Roman" w:eastAsia="仿宋_GB2312" w:cs="Times New Roman"/>
          <w:sz w:val="30"/>
          <w:szCs w:val="30"/>
        </w:rPr>
        <w:t>结论</w:t>
      </w:r>
      <w:r>
        <w:rPr>
          <w:rFonts w:hint="default" w:ascii="Times New Roman" w:hAnsi="Times New Roman" w:eastAsia="仿宋_GB2312" w:cs="Times New Roman"/>
          <w:sz w:val="30"/>
          <w:szCs w:val="30"/>
          <w:lang w:eastAsia="zh-CN"/>
        </w:rPr>
        <w:t>应有</w:t>
      </w:r>
      <w:r>
        <w:rPr>
          <w:rFonts w:hint="default" w:ascii="Times New Roman" w:hAnsi="Times New Roman" w:eastAsia="仿宋_GB2312" w:cs="Times New Roman"/>
          <w:sz w:val="30"/>
          <w:szCs w:val="30"/>
        </w:rPr>
        <w:t>2022</w:t>
      </w:r>
      <w:r>
        <w:rPr>
          <w:rFonts w:hint="default" w:ascii="Times New Roman" w:hAnsi="Times New Roman" w:eastAsia="仿宋_GB2312" w:cs="Times New Roman"/>
          <w:sz w:val="30"/>
          <w:szCs w:val="30"/>
          <w:lang w:eastAsia="zh-CN"/>
        </w:rPr>
        <w:t>年、</w:t>
      </w:r>
      <w:r>
        <w:rPr>
          <w:rFonts w:hint="default" w:ascii="Times New Roman" w:hAnsi="Times New Roman" w:eastAsia="仿宋_GB2312" w:cs="Times New Roman"/>
          <w:sz w:val="30"/>
          <w:szCs w:val="30"/>
          <w:lang w:val="en-US" w:eastAsia="zh-CN"/>
        </w:rPr>
        <w:t>2023</w:t>
      </w:r>
      <w:r>
        <w:rPr>
          <w:rFonts w:hint="default" w:ascii="Times New Roman" w:hAnsi="Times New Roman" w:eastAsia="仿宋_GB2312" w:cs="Times New Roman"/>
          <w:sz w:val="30"/>
          <w:szCs w:val="30"/>
        </w:rPr>
        <w:t>年该品种在全国的推广面积XX万亩，其中吉林省2022</w:t>
      </w:r>
      <w:r>
        <w:rPr>
          <w:rFonts w:hint="default" w:ascii="Times New Roman" w:hAnsi="Times New Roman" w:eastAsia="仿宋_GB2312" w:cs="Times New Roman"/>
          <w:sz w:val="30"/>
          <w:szCs w:val="30"/>
          <w:lang w:eastAsia="zh-CN"/>
        </w:rPr>
        <w:t>年、</w:t>
      </w:r>
      <w:r>
        <w:rPr>
          <w:rFonts w:hint="default" w:ascii="Times New Roman" w:hAnsi="Times New Roman" w:eastAsia="仿宋_GB2312" w:cs="Times New Roman"/>
          <w:sz w:val="30"/>
          <w:szCs w:val="30"/>
          <w:lang w:val="en-US" w:eastAsia="zh-CN"/>
        </w:rPr>
        <w:t>2023年</w:t>
      </w:r>
      <w:r>
        <w:rPr>
          <w:rFonts w:hint="default" w:ascii="Times New Roman" w:hAnsi="Times New Roman" w:eastAsia="仿宋_GB2312" w:cs="Times New Roman"/>
          <w:sz w:val="30"/>
          <w:szCs w:val="30"/>
        </w:rPr>
        <w:t>推广面积各XX万亩）等必要材料。</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color w:val="000000"/>
          <w:kern w:val="0"/>
          <w:sz w:val="32"/>
          <w:szCs w:val="32"/>
          <w:highlight w:val="none"/>
          <w:lang w:val="en-US" w:eastAsia="zh-CN" w:bidi="ar"/>
        </w:rPr>
        <w:t>8.</w:t>
      </w:r>
      <w:r>
        <w:rPr>
          <w:rFonts w:hint="default" w:ascii="Times New Roman" w:hAnsi="Times New Roman" w:eastAsia="仿宋_GB2312" w:cs="Times New Roman"/>
          <w:sz w:val="32"/>
          <w:szCs w:val="32"/>
        </w:rPr>
        <w:t>推广面积</w:t>
      </w:r>
      <w:r>
        <w:rPr>
          <w:rFonts w:hint="default" w:ascii="Times New Roman" w:hAnsi="Times New Roman" w:eastAsia="仿宋_GB2312" w:cs="Times New Roman"/>
          <w:sz w:val="32"/>
          <w:szCs w:val="32"/>
          <w:lang w:eastAsia="zh-CN"/>
        </w:rPr>
        <w:t>佐证资料。</w:t>
      </w:r>
      <w:r>
        <w:rPr>
          <w:rFonts w:hint="default" w:ascii="Times New Roman" w:hAnsi="Times New Roman" w:eastAsia="仿宋_GB2312" w:cs="Times New Roman"/>
          <w:sz w:val="32"/>
          <w:szCs w:val="32"/>
        </w:rPr>
        <w:t>推广面积通过品种在吉林省年度销售数量（上年10月-本年5月）、加工数量、亩用种量等进行核算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佐证资料主要应包括</w:t>
      </w:r>
      <w:r>
        <w:rPr>
          <w:rFonts w:hint="eastAsia" w:ascii="Times New Roman" w:hAnsi="Times New Roman" w:eastAsia="仿宋_GB2312" w:cs="Times New Roman"/>
          <w:sz w:val="32"/>
          <w:szCs w:val="32"/>
        </w:rPr>
        <w:t>：</w:t>
      </w:r>
      <w:r>
        <w:rPr>
          <w:rFonts w:hint="default" w:ascii="Times New Roman" w:hAnsi="Times New Roman" w:eastAsia="仿宋_GB2312" w:cs="Times New Roman"/>
          <w:sz w:val="30"/>
          <w:szCs w:val="30"/>
        </w:rPr>
        <w:t>该品种</w:t>
      </w:r>
      <w:r>
        <w:rPr>
          <w:rFonts w:hint="default" w:ascii="Times New Roman" w:hAnsi="Times New Roman" w:eastAsia="仿宋_GB2312" w:cs="Times New Roman"/>
          <w:sz w:val="30"/>
          <w:szCs w:val="30"/>
          <w:lang w:val="en-US" w:eastAsia="zh-CN"/>
        </w:rPr>
        <w:t>2021和2022年</w:t>
      </w:r>
      <w:r>
        <w:rPr>
          <w:rFonts w:hint="default" w:ascii="Times New Roman" w:hAnsi="Times New Roman" w:eastAsia="仿宋_GB2312" w:cs="Times New Roman"/>
          <w:sz w:val="30"/>
          <w:szCs w:val="30"/>
        </w:rPr>
        <w:t>生产（制种）</w:t>
      </w:r>
      <w:r>
        <w:rPr>
          <w:rFonts w:hint="default" w:ascii="Times New Roman" w:hAnsi="Times New Roman" w:eastAsia="仿宋_GB2312" w:cs="Times New Roman"/>
          <w:sz w:val="30"/>
          <w:szCs w:val="30"/>
          <w:lang w:eastAsia="zh-CN"/>
        </w:rPr>
        <w:t>合同、</w:t>
      </w:r>
      <w:r>
        <w:rPr>
          <w:rFonts w:hint="default" w:ascii="Times New Roman" w:hAnsi="Times New Roman" w:eastAsia="仿宋_GB2312" w:cs="Times New Roman"/>
          <w:sz w:val="32"/>
          <w:szCs w:val="40"/>
          <w:lang w:val="en-US" w:eastAsia="zh-CN"/>
        </w:rPr>
        <w:t>制种备案材料</w:t>
      </w:r>
      <w:r>
        <w:rPr>
          <w:rFonts w:hint="eastAsia" w:ascii="Times New Roman" w:hAnsi="Times New Roman" w:eastAsia="仿宋_GB2312" w:cs="Times New Roman"/>
          <w:sz w:val="32"/>
          <w:szCs w:val="40"/>
          <w:lang w:val="en-US" w:eastAsia="zh-CN"/>
        </w:rPr>
        <w:t>、种子入库量、种子</w:t>
      </w:r>
      <w:r>
        <w:rPr>
          <w:rFonts w:hint="default" w:ascii="Times New Roman" w:hAnsi="Times New Roman" w:eastAsia="仿宋_GB2312" w:cs="Times New Roman"/>
          <w:sz w:val="30"/>
          <w:szCs w:val="30"/>
        </w:rPr>
        <w:t>加工量、</w:t>
      </w:r>
      <w:r>
        <w:rPr>
          <w:rFonts w:hint="eastAsia" w:ascii="Times New Roman" w:hAnsi="Times New Roman" w:eastAsia="仿宋_GB2312" w:cs="Times New Roman"/>
          <w:sz w:val="32"/>
          <w:szCs w:val="32"/>
        </w:rPr>
        <w:t>客户销售量及销售额明细表</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color w:val="000000"/>
          <w:kern w:val="0"/>
          <w:sz w:val="32"/>
          <w:szCs w:val="32"/>
          <w:lang w:val="en-US" w:eastAsia="zh-CN" w:bidi="ar"/>
        </w:rPr>
        <w:t>进（出）库清单、种子销售发票或销售收款凭证</w:t>
      </w:r>
      <w:r>
        <w:rPr>
          <w:rFonts w:hint="default" w:ascii="Times New Roman" w:hAnsi="Times New Roman" w:eastAsia="仿宋_GB2312" w:cs="Times New Roman"/>
          <w:color w:val="000000"/>
          <w:kern w:val="0"/>
          <w:sz w:val="32"/>
          <w:szCs w:val="32"/>
          <w:highlight w:val="none"/>
          <w:lang w:val="en-US" w:eastAsia="zh-CN" w:bidi="ar"/>
        </w:rPr>
        <w:t>等佐证材料。</w:t>
      </w:r>
      <w:r>
        <w:rPr>
          <w:rFonts w:hint="eastAsia" w:ascii="Times New Roman" w:hAnsi="Times New Roman" w:eastAsia="仿宋_GB2312" w:cs="Times New Roman"/>
          <w:sz w:val="32"/>
          <w:szCs w:val="32"/>
        </w:rPr>
        <w:t>客户销售量及销售额明细表（提供不少于排名前十位且销售量占总量50%以上的客户，往来明细账及带相关银行红章流水，并标注相关客户往来账中资金流入与银行流水表中对应关系）；每年度增量推算表（包含每年销售量折算推广面积及与上一年度增长比率等指标）等。</w:t>
      </w:r>
    </w:p>
    <w:p>
      <w:pPr>
        <w:pStyle w:val="2"/>
        <w:ind w:left="640" w:hanging="640" w:hanging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9.</w:t>
      </w:r>
      <w:r>
        <w:rPr>
          <w:rFonts w:hint="default" w:ascii="Times New Roman" w:hAnsi="Times New Roman" w:eastAsia="仿宋_GB2312" w:cs="Times New Roman"/>
          <w:color w:val="auto"/>
          <w:sz w:val="32"/>
          <w:szCs w:val="32"/>
          <w:lang w:eastAsia="zh-CN"/>
        </w:rPr>
        <w:t>非转基因检测证明</w:t>
      </w:r>
      <w:r>
        <w:rPr>
          <w:rFonts w:hint="default" w:ascii="Times New Roman" w:hAnsi="Times New Roman" w:eastAsia="仿宋_GB2312" w:cs="Times New Roman"/>
          <w:sz w:val="30"/>
          <w:szCs w:val="30"/>
        </w:rPr>
        <w:t>或承诺书</w:t>
      </w:r>
      <w:r>
        <w:rPr>
          <w:rFonts w:hint="default" w:ascii="Times New Roman" w:hAnsi="Times New Roman" w:eastAsia="仿宋_GB2312" w:cs="Times New Roman"/>
          <w:sz w:val="30"/>
          <w:szCs w:val="30"/>
          <w:lang w:eastAsia="zh-CN"/>
        </w:rPr>
        <w:t>；</w:t>
      </w:r>
    </w:p>
    <w:p>
      <w:pPr>
        <w:pStyle w:val="2"/>
        <w:ind w:left="0" w:leftChars="0"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注：</w:t>
      </w:r>
      <w:r>
        <w:rPr>
          <w:rFonts w:hint="default" w:ascii="Times New Roman" w:hAnsi="Times New Roman" w:eastAsia="仿宋_GB2312" w:cs="Times New Roman"/>
          <w:sz w:val="32"/>
          <w:szCs w:val="40"/>
        </w:rPr>
        <w:t>1.一个品种一张申报表，一份申报佐证材料。</w:t>
      </w:r>
      <w:r>
        <w:rPr>
          <w:rFonts w:hint="default" w:ascii="Times New Roman" w:hAnsi="Times New Roman" w:eastAsia="仿宋_GB2312" w:cs="Times New Roman"/>
          <w:sz w:val="30"/>
          <w:szCs w:val="30"/>
        </w:rPr>
        <w:t>2.申报材料正式文本一式</w:t>
      </w:r>
      <w:r>
        <w:rPr>
          <w:rFonts w:hint="default"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份，用A4纸打（复）印，左侧平装成册，加铜版纸封面</w:t>
      </w:r>
      <w:r>
        <w:rPr>
          <w:rFonts w:hint="default" w:ascii="Times New Roman" w:hAnsi="Times New Roman" w:eastAsia="仿宋_GB2312" w:cs="Times New Roman"/>
          <w:sz w:val="30"/>
          <w:szCs w:val="30"/>
          <w:lang w:val="en-US" w:eastAsia="zh-CN"/>
        </w:rPr>
        <w:t>（附4）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按顺序装订成册。</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br w:type="page"/>
      </w:r>
    </w:p>
    <w:p>
      <w:pPr>
        <w:jc w:val="both"/>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w:t>
      </w:r>
      <w:r>
        <w:rPr>
          <w:rFonts w:hint="eastAsia" w:ascii="Times New Roman" w:hAnsi="Times New Roman" w:eastAsia="黑体" w:cs="Times New Roman"/>
          <w:sz w:val="32"/>
          <w:szCs w:val="32"/>
          <w:lang w:val="en-US" w:eastAsia="zh-CN"/>
        </w:rPr>
        <w:t>4</w:t>
      </w:r>
    </w:p>
    <w:p>
      <w:pPr>
        <w:pStyle w:val="2"/>
        <w:rPr>
          <w:rFonts w:hint="default" w:ascii="Times New Roman" w:hAnsi="Times New Roman" w:cs="Times New Roman"/>
          <w:lang w:val="en-US" w:eastAsia="zh-CN"/>
        </w:rPr>
      </w:pPr>
    </w:p>
    <w:p>
      <w:pPr>
        <w:rPr>
          <w:rFonts w:ascii="Times New Roman" w:hAnsi="Times New Roman" w:eastAsia="方正小标宋简体" w:cs="Times New Roman"/>
          <w:color w:val="000000"/>
          <w:sz w:val="48"/>
          <w:szCs w:val="48"/>
        </w:rPr>
      </w:pPr>
    </w:p>
    <w:p>
      <w:pPr>
        <w:jc w:val="center"/>
        <w:rPr>
          <w:rFonts w:ascii="Times New Roman" w:hAnsi="Times New Roman" w:eastAsia="方正小标宋简体" w:cs="Times New Roman"/>
          <w:color w:val="000000"/>
          <w:sz w:val="48"/>
          <w:szCs w:val="48"/>
        </w:rPr>
      </w:pPr>
      <w:r>
        <w:rPr>
          <w:rFonts w:hint="default" w:ascii="Times New Roman" w:hAnsi="Times New Roman" w:eastAsia="方正小标宋简体" w:cs="Times New Roman"/>
          <w:color w:val="000000"/>
          <w:sz w:val="48"/>
          <w:szCs w:val="48"/>
        </w:rPr>
        <w:t>吉林省重大品种推广补助项目</w:t>
      </w:r>
    </w:p>
    <w:p>
      <w:pPr>
        <w:jc w:val="center"/>
        <w:rPr>
          <w:rFonts w:ascii="Times New Roman" w:hAnsi="Times New Roman" w:eastAsia="方正小标宋简体" w:cs="Times New Roman"/>
          <w:color w:val="000000"/>
          <w:sz w:val="48"/>
          <w:szCs w:val="48"/>
        </w:rPr>
      </w:pPr>
      <w:r>
        <w:rPr>
          <w:rFonts w:hint="default" w:ascii="Times New Roman" w:hAnsi="Times New Roman" w:eastAsia="方正小标宋简体" w:cs="Times New Roman"/>
          <w:color w:val="000000"/>
          <w:sz w:val="48"/>
          <w:szCs w:val="48"/>
        </w:rPr>
        <w:t>申报书</w:t>
      </w:r>
    </w:p>
    <w:p>
      <w:pPr>
        <w:jc w:val="center"/>
        <w:rPr>
          <w:rFonts w:ascii="Times New Roman" w:hAnsi="Times New Roman" w:eastAsia="方正小标宋简体" w:cs="Times New Roman"/>
          <w:color w:val="000000"/>
          <w:sz w:val="48"/>
          <w:szCs w:val="48"/>
        </w:rPr>
      </w:pPr>
    </w:p>
    <w:p>
      <w:pPr>
        <w:jc w:val="center"/>
        <w:rPr>
          <w:rFonts w:ascii="Times New Roman" w:hAnsi="Times New Roman" w:eastAsia="方正小标宋简体" w:cs="Times New Roman"/>
          <w:color w:val="000000"/>
          <w:sz w:val="48"/>
          <w:szCs w:val="48"/>
        </w:rPr>
      </w:pPr>
    </w:p>
    <w:p>
      <w:pPr>
        <w:jc w:val="center"/>
        <w:rPr>
          <w:rFonts w:ascii="Times New Roman" w:hAnsi="Times New Roman" w:eastAsia="方正小标宋简体" w:cs="Times New Roman"/>
          <w:color w:val="000000"/>
          <w:sz w:val="48"/>
          <w:szCs w:val="48"/>
        </w:rPr>
      </w:pPr>
    </w:p>
    <w:p>
      <w:pPr>
        <w:jc w:val="center"/>
        <w:rPr>
          <w:rFonts w:ascii="Times New Roman" w:hAnsi="Times New Roman" w:eastAsia="方正小标宋简体" w:cs="Times New Roman"/>
          <w:color w:val="000000"/>
          <w:sz w:val="48"/>
          <w:szCs w:val="48"/>
        </w:rPr>
      </w:pPr>
    </w:p>
    <w:p>
      <w:pPr>
        <w:jc w:val="center"/>
        <w:rPr>
          <w:rFonts w:ascii="Times New Roman" w:hAnsi="Times New Roman" w:eastAsia="仿宋_GB2312" w:cs="Times New Roman"/>
          <w:color w:val="000000"/>
          <w:sz w:val="32"/>
          <w:szCs w:val="32"/>
        </w:rPr>
      </w:pPr>
    </w:p>
    <w:p>
      <w:pPr>
        <w:jc w:val="center"/>
        <w:rPr>
          <w:rFonts w:ascii="Times New Roman" w:hAnsi="Times New Roman" w:eastAsia="仿宋_GB2312" w:cs="Times New Roman"/>
          <w:color w:val="000000"/>
          <w:sz w:val="32"/>
          <w:szCs w:val="32"/>
        </w:rPr>
      </w:pPr>
    </w:p>
    <w:p>
      <w:pPr>
        <w:jc w:val="center"/>
        <w:rPr>
          <w:rFonts w:ascii="Times New Roman" w:hAnsi="Times New Roman" w:eastAsia="仿宋_GB2312" w:cs="Times New Roman"/>
          <w:color w:val="000000"/>
          <w:sz w:val="32"/>
          <w:szCs w:val="32"/>
        </w:rPr>
      </w:pPr>
    </w:p>
    <w:p>
      <w:pPr>
        <w:jc w:val="center"/>
        <w:rPr>
          <w:rFonts w:ascii="Times New Roman" w:hAnsi="Times New Roman" w:eastAsia="仿宋_GB2312" w:cs="Times New Roman"/>
          <w:color w:val="000000"/>
          <w:sz w:val="32"/>
          <w:szCs w:val="32"/>
        </w:rPr>
      </w:pPr>
    </w:p>
    <w:p>
      <w:pPr>
        <w:ind w:firstLine="1920" w:firstLineChars="600"/>
        <w:jc w:val="left"/>
        <w:rPr>
          <w:rFonts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申报品种：</w:t>
      </w:r>
      <w:r>
        <w:rPr>
          <w:rFonts w:hint="default" w:ascii="Times New Roman" w:hAnsi="Times New Roman" w:eastAsia="仿宋_GB2312" w:cs="Times New Roman"/>
          <w:color w:val="000000"/>
          <w:sz w:val="32"/>
          <w:szCs w:val="32"/>
          <w:u w:val="single"/>
        </w:rPr>
        <w:t xml:space="preserve">              </w:t>
      </w:r>
    </w:p>
    <w:p>
      <w:pPr>
        <w:ind w:firstLine="1920" w:firstLineChars="600"/>
        <w:jc w:val="left"/>
        <w:rPr>
          <w:rFonts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申报单位：</w:t>
      </w:r>
      <w:r>
        <w:rPr>
          <w:rFonts w:hint="default" w:ascii="Times New Roman" w:hAnsi="Times New Roman" w:eastAsia="仿宋_GB2312" w:cs="Times New Roman"/>
          <w:color w:val="000000"/>
          <w:sz w:val="32"/>
          <w:szCs w:val="32"/>
          <w:u w:val="single"/>
        </w:rPr>
        <w:t xml:space="preserve">              </w:t>
      </w:r>
    </w:p>
    <w:p>
      <w:pPr>
        <w:ind w:firstLine="1920" w:firstLineChars="600"/>
        <w:jc w:val="left"/>
        <w:rPr>
          <w:rFonts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联系人及电话：</w:t>
      </w:r>
      <w:r>
        <w:rPr>
          <w:rFonts w:hint="default" w:ascii="Times New Roman" w:hAnsi="Times New Roman" w:eastAsia="仿宋_GB2312" w:cs="Times New Roman"/>
          <w:color w:val="000000"/>
          <w:sz w:val="32"/>
          <w:szCs w:val="32"/>
          <w:u w:val="single"/>
        </w:rPr>
        <w:t xml:space="preserve">           </w:t>
      </w:r>
    </w:p>
    <w:p>
      <w:pPr>
        <w:ind w:firstLine="1920" w:firstLineChars="600"/>
        <w:jc w:val="left"/>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color w:val="000000"/>
          <w:sz w:val="32"/>
          <w:szCs w:val="32"/>
        </w:rPr>
        <w:t>申报时间：</w:t>
      </w:r>
      <w:r>
        <w:rPr>
          <w:rFonts w:hint="default" w:ascii="Times New Roman" w:hAnsi="Times New Roman" w:eastAsia="仿宋_GB2312" w:cs="Times New Roman"/>
          <w:color w:val="000000"/>
          <w:sz w:val="32"/>
          <w:szCs w:val="32"/>
          <w:u w:val="single"/>
        </w:rPr>
        <w:t xml:space="preserve">               </w:t>
      </w:r>
    </w:p>
    <w:p>
      <w:pPr>
        <w:pStyle w:val="2"/>
        <w:rPr>
          <w:rFonts w:hint="default" w:ascii="Times New Roman" w:hAnsi="Times New Roman" w:eastAsia="仿宋_GB2312" w:cs="Times New Roman"/>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yMmFlNDRhYjMzZjczMThlYmI1NTcyMTM2NmEyOGQifQ=="/>
  </w:docVars>
  <w:rsids>
    <w:rsidRoot w:val="37592709"/>
    <w:rsid w:val="000C1678"/>
    <w:rsid w:val="00150FA1"/>
    <w:rsid w:val="002D15DE"/>
    <w:rsid w:val="003271E3"/>
    <w:rsid w:val="00383039"/>
    <w:rsid w:val="004B1E40"/>
    <w:rsid w:val="00583419"/>
    <w:rsid w:val="0069513F"/>
    <w:rsid w:val="009C465D"/>
    <w:rsid w:val="00B367AD"/>
    <w:rsid w:val="00BC2D5F"/>
    <w:rsid w:val="00BC3563"/>
    <w:rsid w:val="00DD1486"/>
    <w:rsid w:val="00E7282A"/>
    <w:rsid w:val="00F37A88"/>
    <w:rsid w:val="00F5050F"/>
    <w:rsid w:val="014C388D"/>
    <w:rsid w:val="01B34089"/>
    <w:rsid w:val="04AA5088"/>
    <w:rsid w:val="0736F42F"/>
    <w:rsid w:val="07422AAD"/>
    <w:rsid w:val="07C92D1C"/>
    <w:rsid w:val="089A0ED0"/>
    <w:rsid w:val="08AA2431"/>
    <w:rsid w:val="090C1EEC"/>
    <w:rsid w:val="09470C88"/>
    <w:rsid w:val="095B238B"/>
    <w:rsid w:val="09DD40F0"/>
    <w:rsid w:val="0B625D6E"/>
    <w:rsid w:val="0CF9E477"/>
    <w:rsid w:val="0DAE6166"/>
    <w:rsid w:val="0E215CE3"/>
    <w:rsid w:val="0F7CAD95"/>
    <w:rsid w:val="0FCA0DD1"/>
    <w:rsid w:val="10336990"/>
    <w:rsid w:val="13802C2F"/>
    <w:rsid w:val="13B54E65"/>
    <w:rsid w:val="13CF0B0B"/>
    <w:rsid w:val="165E4673"/>
    <w:rsid w:val="166137B5"/>
    <w:rsid w:val="17255D1D"/>
    <w:rsid w:val="17495691"/>
    <w:rsid w:val="174E1E27"/>
    <w:rsid w:val="18614E84"/>
    <w:rsid w:val="1A336BDD"/>
    <w:rsid w:val="1AAF2166"/>
    <w:rsid w:val="1C7FE6ED"/>
    <w:rsid w:val="1D325199"/>
    <w:rsid w:val="1DFA453F"/>
    <w:rsid w:val="1DFF6957"/>
    <w:rsid w:val="1E9E0F66"/>
    <w:rsid w:val="1EBFECF6"/>
    <w:rsid w:val="1EFDA14F"/>
    <w:rsid w:val="1F7C35BF"/>
    <w:rsid w:val="1FB24C25"/>
    <w:rsid w:val="1FB78405"/>
    <w:rsid w:val="1FFEC7DA"/>
    <w:rsid w:val="202012FE"/>
    <w:rsid w:val="204721CD"/>
    <w:rsid w:val="20746BD9"/>
    <w:rsid w:val="21FFA336"/>
    <w:rsid w:val="22731EF5"/>
    <w:rsid w:val="24492E36"/>
    <w:rsid w:val="244B107A"/>
    <w:rsid w:val="25744329"/>
    <w:rsid w:val="261E00B1"/>
    <w:rsid w:val="267C47FC"/>
    <w:rsid w:val="28E02E5B"/>
    <w:rsid w:val="2B4A1E71"/>
    <w:rsid w:val="2C08511D"/>
    <w:rsid w:val="2D67058B"/>
    <w:rsid w:val="2DB827ED"/>
    <w:rsid w:val="2F7A31AB"/>
    <w:rsid w:val="30B10674"/>
    <w:rsid w:val="30CE4C13"/>
    <w:rsid w:val="3130308D"/>
    <w:rsid w:val="317E4365"/>
    <w:rsid w:val="3289515F"/>
    <w:rsid w:val="32A04A4D"/>
    <w:rsid w:val="32AF7F14"/>
    <w:rsid w:val="331943E3"/>
    <w:rsid w:val="33194994"/>
    <w:rsid w:val="337F1447"/>
    <w:rsid w:val="34EF3CCF"/>
    <w:rsid w:val="35FFA58D"/>
    <w:rsid w:val="36036C77"/>
    <w:rsid w:val="36066D8D"/>
    <w:rsid w:val="3661535E"/>
    <w:rsid w:val="36B5339E"/>
    <w:rsid w:val="36FE25D4"/>
    <w:rsid w:val="37592709"/>
    <w:rsid w:val="37AA01E2"/>
    <w:rsid w:val="37D24153"/>
    <w:rsid w:val="37E876E8"/>
    <w:rsid w:val="39AF4C83"/>
    <w:rsid w:val="39D36754"/>
    <w:rsid w:val="39FCA51A"/>
    <w:rsid w:val="3AEBB026"/>
    <w:rsid w:val="3BEB1DF7"/>
    <w:rsid w:val="3CBF7947"/>
    <w:rsid w:val="3DD11FCD"/>
    <w:rsid w:val="3EF768BE"/>
    <w:rsid w:val="3EFF8CEA"/>
    <w:rsid w:val="3F9BC326"/>
    <w:rsid w:val="3FECD638"/>
    <w:rsid w:val="3FEE2315"/>
    <w:rsid w:val="3FEF0038"/>
    <w:rsid w:val="3FFFFE73"/>
    <w:rsid w:val="402B3F13"/>
    <w:rsid w:val="415737B9"/>
    <w:rsid w:val="42F00BB3"/>
    <w:rsid w:val="431105CE"/>
    <w:rsid w:val="445146B3"/>
    <w:rsid w:val="469908CA"/>
    <w:rsid w:val="473F8020"/>
    <w:rsid w:val="47B3FD90"/>
    <w:rsid w:val="47FBD49F"/>
    <w:rsid w:val="48AD4D33"/>
    <w:rsid w:val="49A7121B"/>
    <w:rsid w:val="49AF460F"/>
    <w:rsid w:val="49D61F33"/>
    <w:rsid w:val="4B754DA1"/>
    <w:rsid w:val="4DFEFB2E"/>
    <w:rsid w:val="4E6A1C8B"/>
    <w:rsid w:val="4F015BC3"/>
    <w:rsid w:val="4F3F5522"/>
    <w:rsid w:val="4FEFDE88"/>
    <w:rsid w:val="50C7770C"/>
    <w:rsid w:val="510720D0"/>
    <w:rsid w:val="516A4B53"/>
    <w:rsid w:val="525A227D"/>
    <w:rsid w:val="52D64C74"/>
    <w:rsid w:val="531F59E7"/>
    <w:rsid w:val="540D2C59"/>
    <w:rsid w:val="55E44E35"/>
    <w:rsid w:val="56279193"/>
    <w:rsid w:val="562A280F"/>
    <w:rsid w:val="56572F33"/>
    <w:rsid w:val="56A82DEC"/>
    <w:rsid w:val="56F07709"/>
    <w:rsid w:val="56FF08E8"/>
    <w:rsid w:val="5731493D"/>
    <w:rsid w:val="57FD33B8"/>
    <w:rsid w:val="589B3793"/>
    <w:rsid w:val="58DA08BD"/>
    <w:rsid w:val="5B145FF0"/>
    <w:rsid w:val="5BDE177C"/>
    <w:rsid w:val="5BFB0124"/>
    <w:rsid w:val="5CEB5454"/>
    <w:rsid w:val="5DA5782D"/>
    <w:rsid w:val="5DA57D46"/>
    <w:rsid w:val="5DE7A951"/>
    <w:rsid w:val="5DFF96CB"/>
    <w:rsid w:val="5ED56538"/>
    <w:rsid w:val="5EDB60F7"/>
    <w:rsid w:val="5F6A5B85"/>
    <w:rsid w:val="5F6EA166"/>
    <w:rsid w:val="5FCB27F0"/>
    <w:rsid w:val="5FD7009C"/>
    <w:rsid w:val="5FEE5CAD"/>
    <w:rsid w:val="5FEEBF6C"/>
    <w:rsid w:val="5FFFC789"/>
    <w:rsid w:val="606109EA"/>
    <w:rsid w:val="60A22CBF"/>
    <w:rsid w:val="60B25357"/>
    <w:rsid w:val="61416D7E"/>
    <w:rsid w:val="61FD533C"/>
    <w:rsid w:val="62E02D73"/>
    <w:rsid w:val="62FE6055"/>
    <w:rsid w:val="6394458B"/>
    <w:rsid w:val="641F6C1A"/>
    <w:rsid w:val="65F3FEE1"/>
    <w:rsid w:val="66A75A2B"/>
    <w:rsid w:val="67451E20"/>
    <w:rsid w:val="677D3007"/>
    <w:rsid w:val="67FF35F1"/>
    <w:rsid w:val="68595F08"/>
    <w:rsid w:val="69DDFA64"/>
    <w:rsid w:val="6A3709BD"/>
    <w:rsid w:val="6B763BB5"/>
    <w:rsid w:val="6BCFB702"/>
    <w:rsid w:val="6C0B03BE"/>
    <w:rsid w:val="6C576B9C"/>
    <w:rsid w:val="6CCCB474"/>
    <w:rsid w:val="6CDB11D0"/>
    <w:rsid w:val="6CFF0E22"/>
    <w:rsid w:val="6D5F53B6"/>
    <w:rsid w:val="6D79578D"/>
    <w:rsid w:val="6D7E2CCD"/>
    <w:rsid w:val="6E0C433A"/>
    <w:rsid w:val="6EF678FF"/>
    <w:rsid w:val="6EFEE010"/>
    <w:rsid w:val="6F1EC361"/>
    <w:rsid w:val="6FA7BA13"/>
    <w:rsid w:val="6FBD81E6"/>
    <w:rsid w:val="6FED0FA1"/>
    <w:rsid w:val="6FFD3324"/>
    <w:rsid w:val="6FFF4C3C"/>
    <w:rsid w:val="7297BE45"/>
    <w:rsid w:val="72CFD362"/>
    <w:rsid w:val="73506A55"/>
    <w:rsid w:val="7556EC97"/>
    <w:rsid w:val="75750F26"/>
    <w:rsid w:val="76B7F774"/>
    <w:rsid w:val="76BD7FEA"/>
    <w:rsid w:val="76FD907D"/>
    <w:rsid w:val="76FF10B8"/>
    <w:rsid w:val="77292710"/>
    <w:rsid w:val="787C1289"/>
    <w:rsid w:val="78AE5F5C"/>
    <w:rsid w:val="797F5299"/>
    <w:rsid w:val="7AA1F596"/>
    <w:rsid w:val="7AF55040"/>
    <w:rsid w:val="7B9DEEF1"/>
    <w:rsid w:val="7BDE8173"/>
    <w:rsid w:val="7CFF1756"/>
    <w:rsid w:val="7CFFABE0"/>
    <w:rsid w:val="7D750E18"/>
    <w:rsid w:val="7D79EC10"/>
    <w:rsid w:val="7DBC1BA0"/>
    <w:rsid w:val="7DC65DE2"/>
    <w:rsid w:val="7DFF87C2"/>
    <w:rsid w:val="7E7F1CAB"/>
    <w:rsid w:val="7EBB811C"/>
    <w:rsid w:val="7ECF39C4"/>
    <w:rsid w:val="7EFB82AD"/>
    <w:rsid w:val="7EFFD3D7"/>
    <w:rsid w:val="7F2D46AD"/>
    <w:rsid w:val="7F7F2331"/>
    <w:rsid w:val="7F7F8238"/>
    <w:rsid w:val="7FADD2C2"/>
    <w:rsid w:val="7FB767AC"/>
    <w:rsid w:val="7FDFABB1"/>
    <w:rsid w:val="7FE12121"/>
    <w:rsid w:val="7FE8F992"/>
    <w:rsid w:val="7FEF425A"/>
    <w:rsid w:val="7FEF9A57"/>
    <w:rsid w:val="7FFEB20F"/>
    <w:rsid w:val="8CEFC43F"/>
    <w:rsid w:val="8DFB05DB"/>
    <w:rsid w:val="8E984A2A"/>
    <w:rsid w:val="99FF40C4"/>
    <w:rsid w:val="A7D6842D"/>
    <w:rsid w:val="A8FF07A1"/>
    <w:rsid w:val="AA6FCF59"/>
    <w:rsid w:val="ABFA2DE8"/>
    <w:rsid w:val="ADB884DC"/>
    <w:rsid w:val="ADFE7DBE"/>
    <w:rsid w:val="AED7AEAC"/>
    <w:rsid w:val="B73F45FD"/>
    <w:rsid w:val="B7FB34EC"/>
    <w:rsid w:val="B7FFE398"/>
    <w:rsid w:val="B9BF5E88"/>
    <w:rsid w:val="B9FF22F3"/>
    <w:rsid w:val="BBD7B81C"/>
    <w:rsid w:val="BBFFC4EA"/>
    <w:rsid w:val="BC0DBF99"/>
    <w:rsid w:val="BCFE3087"/>
    <w:rsid w:val="BD538221"/>
    <w:rsid w:val="BDB5EC3C"/>
    <w:rsid w:val="BEFB8EF4"/>
    <w:rsid w:val="BF7AE4D0"/>
    <w:rsid w:val="CD67E831"/>
    <w:rsid w:val="CF1E6BDC"/>
    <w:rsid w:val="CFEE8460"/>
    <w:rsid w:val="D5B150DB"/>
    <w:rsid w:val="D97DA874"/>
    <w:rsid w:val="D97F39BD"/>
    <w:rsid w:val="DD7D2C00"/>
    <w:rsid w:val="DDF7C0A0"/>
    <w:rsid w:val="DFDB3DCF"/>
    <w:rsid w:val="DFF75C97"/>
    <w:rsid w:val="DFF7C21D"/>
    <w:rsid w:val="DFF939AD"/>
    <w:rsid w:val="DFFD3DAD"/>
    <w:rsid w:val="DFFF8E9D"/>
    <w:rsid w:val="E66F1546"/>
    <w:rsid w:val="E6BF52BF"/>
    <w:rsid w:val="E7638B6C"/>
    <w:rsid w:val="E9FF902E"/>
    <w:rsid w:val="EBDE0FBA"/>
    <w:rsid w:val="EFEF05A9"/>
    <w:rsid w:val="EFF5C8BA"/>
    <w:rsid w:val="EFFCE1D5"/>
    <w:rsid w:val="EFFFB90C"/>
    <w:rsid w:val="F2D70B3B"/>
    <w:rsid w:val="F2DF11E0"/>
    <w:rsid w:val="F5BF96FC"/>
    <w:rsid w:val="F5FFA308"/>
    <w:rsid w:val="F7BC57A5"/>
    <w:rsid w:val="F7E73B3C"/>
    <w:rsid w:val="F8772E09"/>
    <w:rsid w:val="F8F30431"/>
    <w:rsid w:val="F9EB9F61"/>
    <w:rsid w:val="F9F680EF"/>
    <w:rsid w:val="FBE79A0C"/>
    <w:rsid w:val="FD9FD29F"/>
    <w:rsid w:val="FDE58DB2"/>
    <w:rsid w:val="FDEC3D8E"/>
    <w:rsid w:val="FEE91B68"/>
    <w:rsid w:val="FEEF5FBB"/>
    <w:rsid w:val="FEFA1FED"/>
    <w:rsid w:val="FEFDA83F"/>
    <w:rsid w:val="FF5F25F9"/>
    <w:rsid w:val="FF6F3376"/>
    <w:rsid w:val="FF92BF4B"/>
    <w:rsid w:val="FF959FD6"/>
    <w:rsid w:val="FFBA518E"/>
    <w:rsid w:val="FFDE42DE"/>
    <w:rsid w:val="FFDF738B"/>
    <w:rsid w:val="FFEFB522"/>
    <w:rsid w:val="FFEFEB01"/>
    <w:rsid w:val="FFF3B0CD"/>
    <w:rsid w:val="FFF510EC"/>
    <w:rsid w:val="FFFF94CE"/>
    <w:rsid w:val="FFFFD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alloon Text"/>
    <w:basedOn w:val="1"/>
    <w:link w:val="10"/>
    <w:qFormat/>
    <w:uiPriority w:val="0"/>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5">
    <w:name w:val="Body Text First Indent"/>
    <w:basedOn w:val="2"/>
    <w:qFormat/>
    <w:uiPriority w:val="0"/>
    <w:pPr>
      <w:ind w:firstLine="420"/>
    </w:pPr>
    <w:rPr>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1">
    <w:name w:val="font21"/>
    <w:basedOn w:val="8"/>
    <w:qFormat/>
    <w:uiPriority w:val="0"/>
    <w:rPr>
      <w:rFonts w:hint="eastAsia" w:ascii="宋体" w:hAnsi="宋体" w:eastAsia="宋体" w:cs="宋体"/>
      <w:b/>
      <w:bCs/>
      <w:color w:val="000000"/>
      <w:sz w:val="24"/>
      <w:szCs w:val="24"/>
      <w:u w:val="none"/>
    </w:rPr>
  </w:style>
  <w:style w:type="character" w:customStyle="1" w:styleId="12">
    <w:name w:val="font3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14</Pages>
  <Words>4843</Words>
  <Characters>5028</Characters>
  <Lines>22</Lines>
  <Paragraphs>6</Paragraphs>
  <TotalTime>22</TotalTime>
  <ScaleCrop>false</ScaleCrop>
  <LinksUpToDate>false</LinksUpToDate>
  <CharactersWithSpaces>5482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2023-10-09T21:57:00Z</dcterms:created>
  <dc:creator>梁向军</dc:creator>
  <cp:lastModifiedBy>user</cp:lastModifiedBy>
  <cp:lastPrinted>2023-10-18T16:17:00Z</cp:lastPrinted>
  <dcterms:modified xsi:type="dcterms:W3CDTF">2023-11-03T10:54:07Z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548E45F40410461BB7B7A99793EF9DBB_13</vt:lpwstr>
  </property>
</Properties>
</file>