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D47" w:rsidRDefault="00804C0D" w:rsidP="00297D47">
      <w:pPr>
        <w:snapToGrid w:val="0"/>
        <w:spacing w:line="360" w:lineRule="auto"/>
        <w:jc w:val="center"/>
        <w:rPr>
          <w:rFonts w:ascii="黑体" w:eastAsia="黑体" w:hAnsi="黑体" w:cs="黑体"/>
          <w:b/>
          <w:bCs/>
          <w:color w:val="333333"/>
          <w:sz w:val="44"/>
          <w:szCs w:val="44"/>
          <w:shd w:val="clear" w:color="auto" w:fill="FFFFFF"/>
        </w:rPr>
      </w:pPr>
      <w:r w:rsidRPr="00F35A4A">
        <w:rPr>
          <w:rFonts w:ascii="黑体" w:eastAsia="黑体" w:hAnsi="黑体" w:cs="黑体" w:hint="eastAsia"/>
          <w:b/>
          <w:bCs/>
          <w:color w:val="333333"/>
          <w:sz w:val="44"/>
          <w:szCs w:val="44"/>
          <w:shd w:val="clear" w:color="auto" w:fill="FFFFFF"/>
        </w:rPr>
        <w:t>中华人民共和国吉林省云峰水库边境</w:t>
      </w:r>
    </w:p>
    <w:p w:rsidR="00DB500A" w:rsidRPr="00F35A4A" w:rsidRDefault="00804C0D" w:rsidP="00297D47">
      <w:pPr>
        <w:snapToGrid w:val="0"/>
        <w:spacing w:line="360" w:lineRule="auto"/>
        <w:jc w:val="center"/>
        <w:rPr>
          <w:rFonts w:ascii="黑体" w:eastAsia="黑体" w:hAnsi="黑体" w:cs="黑体"/>
          <w:b/>
          <w:bCs/>
          <w:color w:val="333333"/>
          <w:sz w:val="44"/>
          <w:szCs w:val="44"/>
          <w:shd w:val="clear" w:color="auto" w:fill="FFFFFF"/>
        </w:rPr>
      </w:pPr>
      <w:r w:rsidRPr="00F35A4A">
        <w:rPr>
          <w:rFonts w:ascii="黑体" w:eastAsia="黑体" w:hAnsi="黑体" w:cs="黑体" w:hint="eastAsia"/>
          <w:b/>
          <w:bCs/>
          <w:color w:val="333333"/>
          <w:sz w:val="44"/>
          <w:szCs w:val="44"/>
          <w:shd w:val="clear" w:color="auto" w:fill="FFFFFF"/>
        </w:rPr>
        <w:t>渔政渔港监督管理站</w:t>
      </w:r>
      <w:r>
        <w:rPr>
          <w:rFonts w:ascii="黑体" w:eastAsia="黑体" w:hAnsi="黑体" w:cs="黑体" w:hint="eastAsia"/>
          <w:b/>
          <w:bCs/>
          <w:color w:val="333333"/>
          <w:sz w:val="44"/>
          <w:szCs w:val="44"/>
          <w:shd w:val="clear" w:color="auto" w:fill="FFFFFF"/>
        </w:rPr>
        <w:t>2024年</w:t>
      </w:r>
      <w:r w:rsidR="00297D47">
        <w:rPr>
          <w:rFonts w:ascii="黑体" w:eastAsia="黑体" w:hAnsi="黑体" w:cs="黑体" w:hint="eastAsia"/>
          <w:b/>
          <w:bCs/>
          <w:color w:val="333333"/>
          <w:sz w:val="44"/>
          <w:szCs w:val="44"/>
          <w:shd w:val="clear" w:color="auto" w:fill="FFFFFF"/>
        </w:rPr>
        <w:t>农业生态资源保护资金项目</w:t>
      </w:r>
      <w:r w:rsidRPr="00F35A4A">
        <w:rPr>
          <w:rFonts w:ascii="黑体" w:eastAsia="黑体" w:hAnsi="黑体" w:cs="黑体" w:hint="eastAsia"/>
          <w:b/>
          <w:bCs/>
          <w:color w:val="333333"/>
          <w:sz w:val="44"/>
          <w:szCs w:val="44"/>
          <w:shd w:val="clear" w:color="auto" w:fill="FFFFFF"/>
        </w:rPr>
        <w:t>投标书</w:t>
      </w:r>
    </w:p>
    <w:p w:rsidR="00DB500A" w:rsidRPr="00297D47" w:rsidRDefault="00DB500A">
      <w:pPr>
        <w:jc w:val="center"/>
        <w:rPr>
          <w:rFonts w:ascii="仿宋" w:eastAsia="仿宋" w:hAnsi="仿宋"/>
          <w:bCs/>
          <w:sz w:val="32"/>
          <w:szCs w:val="32"/>
        </w:rPr>
      </w:pPr>
    </w:p>
    <w:p w:rsidR="00DB500A" w:rsidRDefault="00DB500A">
      <w:pPr>
        <w:jc w:val="center"/>
        <w:rPr>
          <w:rFonts w:ascii="仿宋" w:eastAsia="仿宋" w:hAnsi="仿宋"/>
          <w:b/>
          <w:bCs/>
          <w:sz w:val="32"/>
          <w:szCs w:val="32"/>
        </w:rPr>
      </w:pPr>
    </w:p>
    <w:p w:rsidR="00DB500A" w:rsidRDefault="003E165B">
      <w:pPr>
        <w:ind w:firstLineChars="400" w:firstLine="1280"/>
        <w:rPr>
          <w:rFonts w:ascii="仿宋" w:eastAsia="仿宋" w:hAnsi="仿宋"/>
          <w:sz w:val="32"/>
          <w:szCs w:val="32"/>
        </w:rPr>
      </w:pPr>
      <w:r>
        <w:rPr>
          <w:rFonts w:ascii="仿宋" w:eastAsia="仿宋" w:hAnsi="仿宋" w:hint="eastAsia"/>
          <w:sz w:val="32"/>
          <w:szCs w:val="32"/>
        </w:rPr>
        <w:t xml:space="preserve">            </w:t>
      </w:r>
      <w:r w:rsidR="00804C0D">
        <w:rPr>
          <w:rFonts w:ascii="仿宋" w:eastAsia="仿宋" w:hAnsi="仿宋"/>
          <w:sz w:val="32"/>
          <w:szCs w:val="32"/>
        </w:rPr>
        <w:t xml:space="preserve">       </w:t>
      </w:r>
    </w:p>
    <w:p w:rsidR="00DB500A" w:rsidRDefault="00DB500A">
      <w:pPr>
        <w:jc w:val="center"/>
        <w:rPr>
          <w:rFonts w:ascii="仿宋" w:eastAsia="仿宋" w:hAnsi="仿宋"/>
          <w:sz w:val="32"/>
          <w:szCs w:val="32"/>
        </w:rPr>
      </w:pPr>
    </w:p>
    <w:p w:rsidR="00DB500A" w:rsidRDefault="00DB500A">
      <w:pPr>
        <w:jc w:val="center"/>
        <w:rPr>
          <w:rFonts w:ascii="仿宋" w:eastAsia="仿宋" w:hAnsi="仿宋"/>
          <w:sz w:val="32"/>
          <w:szCs w:val="32"/>
        </w:rPr>
      </w:pPr>
    </w:p>
    <w:p w:rsidR="00DB500A" w:rsidRDefault="00DB500A">
      <w:pPr>
        <w:jc w:val="center"/>
        <w:rPr>
          <w:rFonts w:ascii="仿宋" w:eastAsia="仿宋" w:hAnsi="仿宋"/>
          <w:sz w:val="32"/>
          <w:szCs w:val="32"/>
        </w:rPr>
      </w:pPr>
    </w:p>
    <w:p w:rsidR="00DB500A" w:rsidRDefault="00DB500A">
      <w:pPr>
        <w:jc w:val="center"/>
        <w:rPr>
          <w:rFonts w:ascii="仿宋" w:eastAsia="仿宋" w:hAnsi="仿宋"/>
          <w:sz w:val="32"/>
          <w:szCs w:val="32"/>
        </w:rPr>
      </w:pPr>
    </w:p>
    <w:p w:rsidR="00DB500A" w:rsidRDefault="00DB500A">
      <w:pPr>
        <w:jc w:val="center"/>
        <w:rPr>
          <w:rFonts w:ascii="仿宋" w:eastAsia="仿宋" w:hAnsi="仿宋"/>
          <w:sz w:val="32"/>
          <w:szCs w:val="32"/>
        </w:rPr>
      </w:pPr>
    </w:p>
    <w:p w:rsidR="00DB500A" w:rsidRDefault="00DB500A">
      <w:pPr>
        <w:jc w:val="center"/>
        <w:rPr>
          <w:rFonts w:ascii="仿宋" w:eastAsia="仿宋" w:hAnsi="仿宋"/>
          <w:sz w:val="32"/>
          <w:szCs w:val="32"/>
        </w:rPr>
      </w:pPr>
    </w:p>
    <w:p w:rsidR="00DB500A" w:rsidRDefault="003E165B">
      <w:pPr>
        <w:rPr>
          <w:rFonts w:ascii="仿宋" w:eastAsia="仿宋" w:hAnsi="仿宋"/>
          <w:sz w:val="32"/>
          <w:szCs w:val="32"/>
        </w:rPr>
      </w:pPr>
      <w:r>
        <w:rPr>
          <w:rFonts w:ascii="仿宋" w:eastAsia="仿宋" w:hAnsi="仿宋" w:hint="eastAsia"/>
          <w:sz w:val="32"/>
          <w:szCs w:val="32"/>
        </w:rPr>
        <w:t xml:space="preserve">                          </w:t>
      </w:r>
    </w:p>
    <w:p w:rsidR="00DB500A" w:rsidRDefault="00DB500A">
      <w:pPr>
        <w:jc w:val="center"/>
        <w:rPr>
          <w:rFonts w:ascii="仿宋" w:eastAsia="仿宋" w:hAnsi="仿宋"/>
          <w:sz w:val="32"/>
          <w:szCs w:val="32"/>
        </w:rPr>
      </w:pPr>
    </w:p>
    <w:p w:rsidR="00DB500A" w:rsidRDefault="00DB500A">
      <w:pPr>
        <w:jc w:val="center"/>
        <w:rPr>
          <w:rFonts w:ascii="仿宋" w:eastAsia="仿宋" w:hAnsi="仿宋"/>
          <w:sz w:val="32"/>
          <w:szCs w:val="32"/>
        </w:rPr>
      </w:pPr>
    </w:p>
    <w:p w:rsidR="00DB500A" w:rsidRDefault="00804C0D">
      <w:pPr>
        <w:ind w:firstLineChars="100" w:firstLine="320"/>
        <w:rPr>
          <w:rFonts w:ascii="仿宋" w:eastAsia="仿宋" w:hAnsi="仿宋"/>
          <w:sz w:val="32"/>
          <w:szCs w:val="32"/>
          <w:u w:val="single"/>
        </w:rPr>
      </w:pPr>
      <w:r>
        <w:rPr>
          <w:rFonts w:ascii="仿宋" w:eastAsia="仿宋" w:hAnsi="仿宋" w:hint="eastAsia"/>
          <w:sz w:val="32"/>
          <w:szCs w:val="32"/>
        </w:rPr>
        <w:t>投标单位:</w:t>
      </w:r>
      <w:r w:rsidR="003E165B">
        <w:rPr>
          <w:rFonts w:ascii="仿宋" w:eastAsia="仿宋" w:hAnsi="仿宋" w:hint="eastAsia"/>
          <w:sz w:val="32"/>
          <w:szCs w:val="32"/>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hint="eastAsia"/>
          <w:bCs/>
          <w:sz w:val="32"/>
          <w:szCs w:val="32"/>
          <w:u w:val="single"/>
        </w:rPr>
        <w:t xml:space="preserve">    </w:t>
      </w:r>
      <w:r w:rsidR="003E165B">
        <w:rPr>
          <w:rFonts w:ascii="仿宋" w:eastAsia="仿宋" w:hAnsi="仿宋" w:hint="eastAsia"/>
          <w:bCs/>
          <w:sz w:val="32"/>
          <w:szCs w:val="32"/>
          <w:u w:val="single"/>
        </w:rPr>
        <w:t xml:space="preserve">   </w:t>
      </w:r>
      <w:r>
        <w:rPr>
          <w:rFonts w:ascii="仿宋" w:eastAsia="仿宋" w:hAnsi="仿宋" w:hint="eastAsia"/>
          <w:bCs/>
          <w:sz w:val="32"/>
          <w:szCs w:val="32"/>
          <w:u w:val="single"/>
        </w:rPr>
        <w:t xml:space="preserve">        </w:t>
      </w:r>
      <w:r>
        <w:rPr>
          <w:rFonts w:ascii="仿宋" w:eastAsia="仿宋" w:hAnsi="仿宋" w:hint="eastAsia"/>
          <w:sz w:val="32"/>
          <w:szCs w:val="32"/>
          <w:u w:val="single"/>
        </w:rPr>
        <w:t xml:space="preserve">                </w:t>
      </w:r>
    </w:p>
    <w:p w:rsidR="00DB500A" w:rsidRDefault="00804C0D">
      <w:pPr>
        <w:ind w:firstLineChars="100" w:firstLine="320"/>
        <w:rPr>
          <w:rFonts w:ascii="仿宋" w:eastAsia="仿宋" w:hAnsi="仿宋"/>
          <w:sz w:val="32"/>
          <w:szCs w:val="32"/>
        </w:rPr>
      </w:pPr>
      <w:r>
        <w:rPr>
          <w:rFonts w:ascii="仿宋" w:eastAsia="仿宋" w:hAnsi="仿宋"/>
          <w:sz w:val="32"/>
          <w:szCs w:val="32"/>
        </w:rPr>
        <w:t>负</w:t>
      </w:r>
      <w:r>
        <w:rPr>
          <w:rFonts w:ascii="仿宋" w:eastAsia="仿宋" w:hAnsi="仿宋" w:hint="eastAsia"/>
          <w:sz w:val="32"/>
          <w:szCs w:val="32"/>
        </w:rPr>
        <w:t xml:space="preserve"> </w:t>
      </w:r>
      <w:r>
        <w:rPr>
          <w:rFonts w:ascii="仿宋" w:eastAsia="仿宋" w:hAnsi="仿宋"/>
          <w:sz w:val="32"/>
          <w:szCs w:val="32"/>
        </w:rPr>
        <w:t>责</w:t>
      </w:r>
      <w:r>
        <w:rPr>
          <w:rFonts w:ascii="仿宋" w:eastAsia="仿宋" w:hAnsi="仿宋" w:hint="eastAsia"/>
          <w:sz w:val="32"/>
          <w:szCs w:val="32"/>
        </w:rPr>
        <w:t xml:space="preserve"> </w:t>
      </w:r>
      <w:r>
        <w:rPr>
          <w:rFonts w:ascii="仿宋" w:eastAsia="仿宋" w:hAnsi="仿宋"/>
          <w:sz w:val="32"/>
          <w:szCs w:val="32"/>
        </w:rPr>
        <w:t>人</w:t>
      </w:r>
      <w:r>
        <w:rPr>
          <w:rFonts w:ascii="仿宋" w:eastAsia="仿宋" w:hAnsi="仿宋" w:hint="eastAsia"/>
          <w:sz w:val="32"/>
          <w:szCs w:val="32"/>
        </w:rPr>
        <w:t>：</w:t>
      </w:r>
      <w:r>
        <w:rPr>
          <w:rFonts w:ascii="仿宋" w:eastAsia="仿宋" w:hAnsi="仿宋"/>
          <w:sz w:val="32"/>
          <w:szCs w:val="32"/>
          <w:u w:val="single"/>
        </w:rPr>
        <w:t xml:space="preserve">             </w:t>
      </w:r>
      <w:r>
        <w:rPr>
          <w:rFonts w:ascii="仿宋" w:eastAsia="仿宋" w:hAnsi="仿宋" w:hint="eastAsia"/>
          <w:sz w:val="32"/>
          <w:szCs w:val="32"/>
          <w:u w:val="single"/>
        </w:rPr>
        <w:t xml:space="preserve">    </w:t>
      </w:r>
      <w:r w:rsidR="003E165B">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p>
    <w:p w:rsidR="00DB500A" w:rsidRDefault="00804C0D">
      <w:pPr>
        <w:ind w:firstLineChars="100" w:firstLine="320"/>
        <w:rPr>
          <w:rFonts w:ascii="仿宋" w:eastAsia="仿宋" w:hAnsi="仿宋"/>
          <w:b/>
          <w:bCs/>
          <w:sz w:val="32"/>
          <w:szCs w:val="32"/>
        </w:rPr>
        <w:sectPr w:rsidR="00DB500A">
          <w:footerReference w:type="even" r:id="rId7"/>
          <w:footerReference w:type="default" r:id="rId8"/>
          <w:pgSz w:w="11906" w:h="16838"/>
          <w:pgMar w:top="1440" w:right="1689" w:bottom="1440" w:left="1689" w:header="851" w:footer="992" w:gutter="0"/>
          <w:pgNumType w:fmt="numberInDash"/>
          <w:cols w:space="720"/>
          <w:docGrid w:type="lines" w:linePitch="312"/>
        </w:sectPr>
      </w:pPr>
      <w:r>
        <w:rPr>
          <w:rFonts w:ascii="仿宋" w:eastAsia="仿宋" w:hAnsi="仿宋"/>
          <w:sz w:val="32"/>
          <w:szCs w:val="32"/>
        </w:rPr>
        <w:t>填表日期</w:t>
      </w:r>
      <w:r w:rsidR="003E165B">
        <w:rPr>
          <w:rFonts w:ascii="仿宋" w:eastAsia="仿宋" w:hAnsi="仿宋" w:hint="eastAsia"/>
          <w:sz w:val="32"/>
          <w:szCs w:val="32"/>
        </w:rPr>
        <w:t>：</w:t>
      </w:r>
      <w:r>
        <w:rPr>
          <w:rFonts w:ascii="仿宋" w:eastAsia="仿宋" w:hAnsi="仿宋"/>
          <w:sz w:val="32"/>
          <w:szCs w:val="32"/>
          <w:u w:val="single"/>
        </w:rPr>
        <w:t xml:space="preserve">  </w:t>
      </w:r>
      <w:r w:rsidR="003E165B">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p>
    <w:p w:rsidR="00DB500A" w:rsidRDefault="00804C0D">
      <w:pPr>
        <w:spacing w:line="420" w:lineRule="auto"/>
        <w:ind w:rightChars="-584" w:right="-1226" w:firstLineChars="1200" w:firstLine="3840"/>
        <w:rPr>
          <w:rFonts w:ascii="仿宋" w:eastAsia="仿宋" w:hAnsi="仿宋"/>
          <w:sz w:val="32"/>
          <w:szCs w:val="32"/>
        </w:rPr>
      </w:pPr>
      <w:r>
        <w:rPr>
          <w:rFonts w:ascii="仿宋" w:eastAsia="仿宋" w:hAnsi="仿宋"/>
          <w:sz w:val="32"/>
          <w:szCs w:val="32"/>
        </w:rPr>
        <w:lastRenderedPageBreak/>
        <w:t>承诺书</w:t>
      </w:r>
    </w:p>
    <w:p w:rsidR="00DB500A" w:rsidRDefault="00DB500A">
      <w:pPr>
        <w:spacing w:line="420" w:lineRule="auto"/>
        <w:ind w:leftChars="-34" w:left="-71" w:rightChars="-584" w:right="-1226" w:firstLineChars="25" w:firstLine="80"/>
        <w:rPr>
          <w:rFonts w:ascii="仿宋" w:eastAsia="仿宋" w:hAnsi="仿宋"/>
          <w:sz w:val="32"/>
          <w:szCs w:val="32"/>
        </w:rPr>
      </w:pPr>
    </w:p>
    <w:p w:rsidR="00DB500A" w:rsidRDefault="00804C0D">
      <w:pPr>
        <w:pStyle w:val="a4"/>
        <w:spacing w:line="432" w:lineRule="auto"/>
        <w:jc w:val="both"/>
        <w:rPr>
          <w:rFonts w:ascii="仿宋_GB2312" w:eastAsia="仿宋_GB2312" w:hAnsi="仿宋_GB2312" w:cs="仿宋_GB2312"/>
          <w:sz w:val="32"/>
          <w:szCs w:val="32"/>
        </w:rPr>
      </w:pPr>
      <w:r>
        <w:rPr>
          <w:rFonts w:ascii="仿宋" w:eastAsia="仿宋" w:hAnsi="仿宋" w:cs="Times New Roman"/>
          <w:sz w:val="32"/>
          <w:szCs w:val="32"/>
        </w:rPr>
        <w:t xml:space="preserve">    </w:t>
      </w:r>
      <w:r>
        <w:rPr>
          <w:rFonts w:ascii="仿宋_GB2312" w:eastAsia="仿宋_GB2312" w:hAnsi="仿宋_GB2312" w:cs="仿宋_GB2312" w:hint="eastAsia"/>
          <w:sz w:val="32"/>
          <w:szCs w:val="32"/>
        </w:rPr>
        <w:t>本《投标书》真实可信，本单位愿意在此《投标书》规定框架内实施项目，遵守委托单位的有关规定，为中华人民共和国吉林省云峰水库边境渔政渔港监督管理站提供保质保量的增殖放流鱼苗，达到放流预期的目标。</w:t>
      </w: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804C0D">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项目</w:t>
      </w:r>
      <w:r>
        <w:rPr>
          <w:rFonts w:ascii="仿宋" w:eastAsia="仿宋" w:hAnsi="仿宋"/>
          <w:sz w:val="32"/>
          <w:szCs w:val="32"/>
        </w:rPr>
        <w:t>负责人（签名）：</w:t>
      </w:r>
    </w:p>
    <w:p w:rsidR="00DB500A" w:rsidRDefault="00DB500A">
      <w:pPr>
        <w:snapToGrid w:val="0"/>
        <w:spacing w:line="500" w:lineRule="exact"/>
        <w:rPr>
          <w:rFonts w:ascii="仿宋" w:eastAsia="仿宋" w:hAnsi="仿宋"/>
          <w:sz w:val="32"/>
          <w:szCs w:val="32"/>
        </w:rPr>
      </w:pPr>
    </w:p>
    <w:p w:rsidR="00DB500A" w:rsidRDefault="00804C0D">
      <w:pPr>
        <w:snapToGrid w:val="0"/>
        <w:spacing w:line="500" w:lineRule="exact"/>
        <w:ind w:firstLineChars="200" w:firstLine="640"/>
        <w:rPr>
          <w:rFonts w:ascii="仿宋" w:eastAsia="仿宋" w:hAnsi="仿宋"/>
          <w:sz w:val="32"/>
          <w:szCs w:val="32"/>
        </w:rPr>
      </w:pPr>
      <w:r>
        <w:rPr>
          <w:rFonts w:ascii="仿宋" w:eastAsia="仿宋" w:hAnsi="仿宋"/>
          <w:sz w:val="32"/>
          <w:szCs w:val="32"/>
        </w:rPr>
        <w:t>日期：       年   月   日</w:t>
      </w: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ind w:firstLineChars="200" w:firstLine="640"/>
        <w:rPr>
          <w:rFonts w:ascii="仿宋" w:eastAsia="仿宋" w:hAnsi="仿宋"/>
          <w:sz w:val="32"/>
          <w:szCs w:val="32"/>
        </w:rPr>
      </w:pPr>
    </w:p>
    <w:p w:rsidR="00DB500A" w:rsidRDefault="00DB500A">
      <w:pPr>
        <w:snapToGrid w:val="0"/>
        <w:spacing w:line="500" w:lineRule="exact"/>
        <w:rPr>
          <w:rFonts w:ascii="仿宋" w:eastAsia="仿宋" w:hAnsi="仿宋"/>
          <w:sz w:val="32"/>
          <w:szCs w:val="32"/>
        </w:rPr>
      </w:pPr>
    </w:p>
    <w:p w:rsidR="00DB500A" w:rsidRDefault="00804C0D">
      <w:pPr>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项目</w:t>
      </w:r>
      <w:r>
        <w:rPr>
          <w:rFonts w:ascii="仿宋" w:eastAsia="仿宋" w:hAnsi="仿宋"/>
          <w:sz w:val="32"/>
          <w:szCs w:val="32"/>
        </w:rPr>
        <w:t>负责人所在单位（公章）：</w:t>
      </w:r>
    </w:p>
    <w:p w:rsidR="00DB500A" w:rsidRDefault="00DB500A">
      <w:pPr>
        <w:snapToGrid w:val="0"/>
        <w:spacing w:line="500" w:lineRule="exact"/>
        <w:ind w:firstLineChars="1000" w:firstLine="3200"/>
        <w:rPr>
          <w:rFonts w:ascii="仿宋" w:eastAsia="仿宋" w:hAnsi="仿宋"/>
          <w:sz w:val="32"/>
          <w:szCs w:val="32"/>
        </w:rPr>
      </w:pPr>
    </w:p>
    <w:p w:rsidR="00DB500A" w:rsidRDefault="00DB500A">
      <w:pPr>
        <w:snapToGrid w:val="0"/>
        <w:spacing w:line="500" w:lineRule="exact"/>
        <w:rPr>
          <w:rFonts w:ascii="仿宋" w:eastAsia="仿宋" w:hAnsi="仿宋"/>
          <w:sz w:val="32"/>
          <w:szCs w:val="32"/>
        </w:rPr>
      </w:pPr>
    </w:p>
    <w:p w:rsidR="00DB500A" w:rsidRDefault="00804C0D">
      <w:pPr>
        <w:snapToGrid w:val="0"/>
        <w:spacing w:line="500" w:lineRule="exact"/>
        <w:ind w:firstLineChars="200" w:firstLine="640"/>
        <w:rPr>
          <w:rFonts w:ascii="仿宋" w:eastAsia="仿宋" w:hAnsi="仿宋"/>
          <w:color w:val="000000"/>
          <w:sz w:val="32"/>
          <w:szCs w:val="32"/>
        </w:rPr>
      </w:pPr>
      <w:r>
        <w:rPr>
          <w:rFonts w:ascii="仿宋" w:eastAsia="仿宋" w:hAnsi="仿宋"/>
          <w:sz w:val="32"/>
          <w:szCs w:val="32"/>
        </w:rPr>
        <w:t>日期：        年   月   日</w:t>
      </w:r>
    </w:p>
    <w:p w:rsidR="00DB500A" w:rsidRDefault="00DB500A">
      <w:pPr>
        <w:spacing w:line="420" w:lineRule="auto"/>
        <w:ind w:rightChars="-584" w:right="-1226"/>
        <w:rPr>
          <w:rFonts w:ascii="仿宋" w:eastAsia="仿宋" w:hAnsi="仿宋"/>
          <w:sz w:val="32"/>
          <w:szCs w:val="32"/>
        </w:rPr>
      </w:pPr>
    </w:p>
    <w:tbl>
      <w:tblPr>
        <w:tblpPr w:leftFromText="180" w:rightFromText="180" w:vertAnchor="text" w:horzAnchor="margin" w:tblpX="-290" w:tblpY="158"/>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542"/>
        <w:gridCol w:w="1079"/>
        <w:gridCol w:w="196"/>
        <w:gridCol w:w="1418"/>
        <w:gridCol w:w="1134"/>
        <w:gridCol w:w="2224"/>
      </w:tblGrid>
      <w:tr w:rsidR="00DB500A">
        <w:trPr>
          <w:trHeight w:hRule="exact" w:val="590"/>
        </w:trPr>
        <w:tc>
          <w:tcPr>
            <w:tcW w:w="1827" w:type="dxa"/>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bCs/>
                <w:sz w:val="24"/>
              </w:rPr>
            </w:pPr>
            <w:r>
              <w:rPr>
                <w:rFonts w:ascii="宋体" w:hAnsi="宋体" w:cs="宋体" w:hint="eastAsia"/>
                <w:sz w:val="24"/>
              </w:rPr>
              <w:lastRenderedPageBreak/>
              <w:t>投标单位</w:t>
            </w:r>
          </w:p>
        </w:tc>
        <w:tc>
          <w:tcPr>
            <w:tcW w:w="7593" w:type="dxa"/>
            <w:gridSpan w:val="6"/>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仿宋_GB2312" w:eastAsia="仿宋_GB2312" w:hAnsi="仿宋_GB2312" w:cs="仿宋_GB2312"/>
                <w:sz w:val="24"/>
              </w:rPr>
            </w:pPr>
          </w:p>
        </w:tc>
      </w:tr>
      <w:tr w:rsidR="00DB500A">
        <w:trPr>
          <w:trHeight w:hRule="exact" w:val="590"/>
        </w:trPr>
        <w:tc>
          <w:tcPr>
            <w:tcW w:w="1827" w:type="dxa"/>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负责人姓名</w:t>
            </w:r>
          </w:p>
        </w:tc>
        <w:tc>
          <w:tcPr>
            <w:tcW w:w="1542" w:type="dxa"/>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仿宋_GB2312" w:eastAsia="仿宋_GB2312" w:hAnsi="仿宋_GB2312" w:cs="仿宋_GB2312"/>
                <w:sz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性别</w:t>
            </w:r>
          </w:p>
        </w:tc>
        <w:tc>
          <w:tcPr>
            <w:tcW w:w="1418" w:type="dxa"/>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宋体" w:hAnsi="宋体"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职务</w:t>
            </w:r>
          </w:p>
        </w:tc>
        <w:tc>
          <w:tcPr>
            <w:tcW w:w="2224" w:type="dxa"/>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宋体" w:hAnsi="宋体" w:cs="宋体"/>
                <w:sz w:val="24"/>
              </w:rPr>
            </w:pPr>
          </w:p>
        </w:tc>
      </w:tr>
      <w:tr w:rsidR="00DB500A">
        <w:trPr>
          <w:trHeight w:hRule="exact" w:val="590"/>
        </w:trPr>
        <w:tc>
          <w:tcPr>
            <w:tcW w:w="1827" w:type="dxa"/>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通讯地址</w:t>
            </w:r>
          </w:p>
        </w:tc>
        <w:tc>
          <w:tcPr>
            <w:tcW w:w="4235" w:type="dxa"/>
            <w:gridSpan w:val="4"/>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邮编</w:t>
            </w:r>
          </w:p>
        </w:tc>
        <w:tc>
          <w:tcPr>
            <w:tcW w:w="2224" w:type="dxa"/>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宋体" w:hAnsi="宋体" w:cs="宋体"/>
                <w:sz w:val="24"/>
              </w:rPr>
            </w:pPr>
          </w:p>
        </w:tc>
      </w:tr>
      <w:tr w:rsidR="00DB500A">
        <w:trPr>
          <w:trHeight w:hRule="exact" w:val="590"/>
        </w:trPr>
        <w:tc>
          <w:tcPr>
            <w:tcW w:w="1827" w:type="dxa"/>
            <w:tcBorders>
              <w:top w:val="single" w:sz="4" w:space="0" w:color="auto"/>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电子邮件</w:t>
            </w:r>
          </w:p>
        </w:tc>
        <w:tc>
          <w:tcPr>
            <w:tcW w:w="2621" w:type="dxa"/>
            <w:gridSpan w:val="2"/>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仿宋_GB2312" w:eastAsia="仿宋_GB2312" w:hAnsi="仿宋_GB2312" w:cs="仿宋_GB2312"/>
                <w:sz w:val="24"/>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DB500A" w:rsidRDefault="008F438E" w:rsidP="008F438E">
            <w:pPr>
              <w:jc w:val="center"/>
              <w:rPr>
                <w:rFonts w:ascii="宋体" w:hAnsi="宋体" w:cs="宋体"/>
                <w:sz w:val="24"/>
              </w:rPr>
            </w:pPr>
            <w:r>
              <w:rPr>
                <w:rFonts w:ascii="宋体" w:hAnsi="宋体" w:cs="宋体" w:hint="eastAsia"/>
                <w:sz w:val="24"/>
              </w:rPr>
              <w:t>联系方式</w:t>
            </w:r>
          </w:p>
        </w:tc>
        <w:tc>
          <w:tcPr>
            <w:tcW w:w="3358" w:type="dxa"/>
            <w:gridSpan w:val="2"/>
            <w:tcBorders>
              <w:top w:val="single" w:sz="4" w:space="0" w:color="auto"/>
              <w:left w:val="single" w:sz="4" w:space="0" w:color="auto"/>
              <w:bottom w:val="single" w:sz="4" w:space="0" w:color="auto"/>
              <w:right w:val="single" w:sz="4" w:space="0" w:color="auto"/>
            </w:tcBorders>
            <w:vAlign w:val="center"/>
          </w:tcPr>
          <w:p w:rsidR="00DB500A" w:rsidRDefault="00DB500A">
            <w:pPr>
              <w:jc w:val="center"/>
              <w:rPr>
                <w:rFonts w:ascii="宋体" w:hAnsi="宋体" w:cs="宋体"/>
                <w:sz w:val="24"/>
              </w:rPr>
            </w:pPr>
          </w:p>
        </w:tc>
      </w:tr>
      <w:tr w:rsidR="00DB500A">
        <w:trPr>
          <w:cantSplit/>
          <w:trHeight w:val="2437"/>
        </w:trPr>
        <w:tc>
          <w:tcPr>
            <w:tcW w:w="1827" w:type="dxa"/>
            <w:tcBorders>
              <w:top w:val="single" w:sz="4" w:space="0" w:color="auto"/>
              <w:left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投标单位简介</w:t>
            </w:r>
          </w:p>
          <w:p w:rsidR="00DB500A" w:rsidRDefault="00DB500A">
            <w:pPr>
              <w:jc w:val="center"/>
              <w:rPr>
                <w:rFonts w:ascii="宋体" w:hAnsi="宋体" w:cs="宋体"/>
                <w:sz w:val="24"/>
              </w:rPr>
            </w:pPr>
          </w:p>
        </w:tc>
        <w:tc>
          <w:tcPr>
            <w:tcW w:w="7593" w:type="dxa"/>
            <w:gridSpan w:val="6"/>
            <w:tcBorders>
              <w:top w:val="single" w:sz="4" w:space="0" w:color="auto"/>
              <w:left w:val="single" w:sz="4" w:space="0" w:color="auto"/>
              <w:bottom w:val="single" w:sz="4" w:space="0" w:color="auto"/>
              <w:right w:val="single" w:sz="4" w:space="0" w:color="auto"/>
            </w:tcBorders>
          </w:tcPr>
          <w:p w:rsidR="00DB500A" w:rsidRDefault="006907FD">
            <w:pPr>
              <w:rPr>
                <w:rFonts w:eastAsia="仿宋_GB2312"/>
                <w:sz w:val="24"/>
              </w:rPr>
            </w:pPr>
            <w:r>
              <w:rPr>
                <w:rFonts w:eastAsia="仿宋_GB2312" w:hint="eastAsia"/>
                <w:sz w:val="24"/>
              </w:rPr>
              <w:t>主要介绍单位</w:t>
            </w:r>
            <w:r w:rsidR="00804C0D">
              <w:rPr>
                <w:rFonts w:eastAsia="仿宋_GB2312" w:hint="eastAsia"/>
                <w:sz w:val="24"/>
              </w:rPr>
              <w:t>情况及是否具备承担本项目的资源，以及介绍实施本项目所具备的优势条件等。</w:t>
            </w:r>
          </w:p>
        </w:tc>
      </w:tr>
      <w:tr w:rsidR="00DB500A">
        <w:trPr>
          <w:trHeight w:val="1033"/>
        </w:trPr>
        <w:tc>
          <w:tcPr>
            <w:tcW w:w="1827" w:type="dxa"/>
            <w:tcBorders>
              <w:left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单位类型</w:t>
            </w:r>
          </w:p>
        </w:tc>
        <w:tc>
          <w:tcPr>
            <w:tcW w:w="7593" w:type="dxa"/>
            <w:gridSpan w:val="6"/>
            <w:tcBorders>
              <w:top w:val="single" w:sz="4" w:space="0" w:color="auto"/>
              <w:left w:val="single" w:sz="4" w:space="0" w:color="auto"/>
              <w:bottom w:val="single" w:sz="4" w:space="0" w:color="auto"/>
              <w:right w:val="single" w:sz="4" w:space="0" w:color="auto"/>
            </w:tcBorders>
          </w:tcPr>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□事业单位   上级主管部门：</w:t>
            </w:r>
          </w:p>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□企业       工商行政部门登记注册类型：</w:t>
            </w:r>
          </w:p>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□其他       具体组织形式：</w:t>
            </w:r>
          </w:p>
        </w:tc>
      </w:tr>
      <w:tr w:rsidR="00DB500A">
        <w:trPr>
          <w:trHeight w:val="1594"/>
        </w:trPr>
        <w:tc>
          <w:tcPr>
            <w:tcW w:w="1827" w:type="dxa"/>
            <w:tcBorders>
              <w:left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单位资质</w:t>
            </w:r>
          </w:p>
        </w:tc>
        <w:tc>
          <w:tcPr>
            <w:tcW w:w="7593" w:type="dxa"/>
            <w:gridSpan w:val="6"/>
            <w:tcBorders>
              <w:top w:val="single" w:sz="4" w:space="0" w:color="auto"/>
              <w:left w:val="single" w:sz="4" w:space="0" w:color="auto"/>
              <w:bottom w:val="single" w:sz="4" w:space="0" w:color="auto"/>
              <w:right w:val="single" w:sz="4" w:space="0" w:color="auto"/>
            </w:tcBorders>
          </w:tcPr>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□国家级∕□省级∕□市级  水产良种场：</w:t>
            </w:r>
          </w:p>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□省级渔业资源增殖站</w:t>
            </w:r>
            <w:r w:rsidR="008F438E">
              <w:rPr>
                <w:rFonts w:ascii="仿宋_GB2312" w:eastAsia="仿宋_GB2312" w:hAnsi="仿宋_GB2312" w:cs="仿宋_GB2312" w:hint="eastAsia"/>
                <w:sz w:val="24"/>
              </w:rPr>
              <w:t xml:space="preserve"> </w:t>
            </w:r>
            <w:r>
              <w:rPr>
                <w:rFonts w:ascii="仿宋_GB2312" w:eastAsia="仿宋_GB2312" w:hAnsi="仿宋_GB2312" w:cs="仿宋_GB2312" w:hint="eastAsia"/>
                <w:sz w:val="24"/>
              </w:rPr>
              <w:t xml:space="preserve"> □珍稀濒危水生动物增殖放流苗种供应单位；</w:t>
            </w:r>
          </w:p>
          <w:p w:rsidR="00DB500A" w:rsidRDefault="00804C0D">
            <w:pPr>
              <w:rPr>
                <w:rFonts w:cs="宋体"/>
                <w:kern w:val="0"/>
                <w:sz w:val="18"/>
                <w:szCs w:val="18"/>
              </w:rPr>
            </w:pPr>
            <w:r>
              <w:rPr>
                <w:rFonts w:ascii="仿宋_GB2312" w:eastAsia="仿宋_GB2312" w:hAnsi="仿宋_GB2312" w:cs="仿宋_GB2312" w:hint="eastAsia"/>
                <w:sz w:val="24"/>
              </w:rPr>
              <w:t>□其他资质：</w:t>
            </w:r>
          </w:p>
        </w:tc>
      </w:tr>
      <w:tr w:rsidR="00DB500A">
        <w:trPr>
          <w:trHeight w:val="1978"/>
        </w:trPr>
        <w:tc>
          <w:tcPr>
            <w:tcW w:w="1827" w:type="dxa"/>
            <w:tcBorders>
              <w:left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实施方案、计划</w:t>
            </w:r>
          </w:p>
        </w:tc>
        <w:tc>
          <w:tcPr>
            <w:tcW w:w="7593" w:type="dxa"/>
            <w:gridSpan w:val="6"/>
            <w:tcBorders>
              <w:top w:val="single" w:sz="4" w:space="0" w:color="auto"/>
              <w:left w:val="single" w:sz="4" w:space="0" w:color="auto"/>
              <w:bottom w:val="single" w:sz="4" w:space="0" w:color="auto"/>
              <w:right w:val="single" w:sz="4" w:space="0" w:color="auto"/>
            </w:tcBorders>
          </w:tcPr>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包括项目实施的具体内容、实施方式、服务承诺等。</w:t>
            </w:r>
          </w:p>
        </w:tc>
      </w:tr>
      <w:tr w:rsidR="00DB500A">
        <w:trPr>
          <w:trHeight w:val="2354"/>
        </w:trPr>
        <w:tc>
          <w:tcPr>
            <w:tcW w:w="1827" w:type="dxa"/>
            <w:tcBorders>
              <w:left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售后方案</w:t>
            </w:r>
          </w:p>
        </w:tc>
        <w:tc>
          <w:tcPr>
            <w:tcW w:w="7593" w:type="dxa"/>
            <w:gridSpan w:val="6"/>
            <w:tcBorders>
              <w:top w:val="single" w:sz="4" w:space="0" w:color="auto"/>
              <w:left w:val="single" w:sz="4" w:space="0" w:color="auto"/>
              <w:bottom w:val="single" w:sz="4" w:space="0" w:color="auto"/>
              <w:right w:val="single" w:sz="4" w:space="0" w:color="auto"/>
            </w:tcBorders>
          </w:tcPr>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对本项目提供完善的售后服务方案，内容包括但不限于售后服务计划、人员配备、服务质量等内容。</w:t>
            </w:r>
          </w:p>
        </w:tc>
      </w:tr>
      <w:tr w:rsidR="00DB500A">
        <w:trPr>
          <w:trHeight w:val="1286"/>
        </w:trPr>
        <w:tc>
          <w:tcPr>
            <w:tcW w:w="1827" w:type="dxa"/>
            <w:tcBorders>
              <w:left w:val="single" w:sz="4" w:space="0" w:color="auto"/>
              <w:bottom w:val="single" w:sz="4" w:space="0" w:color="auto"/>
              <w:right w:val="single" w:sz="4" w:space="0" w:color="auto"/>
            </w:tcBorders>
            <w:vAlign w:val="center"/>
          </w:tcPr>
          <w:p w:rsidR="00DB500A" w:rsidRDefault="00804C0D">
            <w:pPr>
              <w:jc w:val="center"/>
              <w:rPr>
                <w:rFonts w:ascii="宋体" w:hAnsi="宋体" w:cs="宋体"/>
                <w:sz w:val="24"/>
              </w:rPr>
            </w:pPr>
            <w:r>
              <w:rPr>
                <w:rFonts w:ascii="宋体" w:hAnsi="宋体" w:cs="宋体" w:hint="eastAsia"/>
                <w:sz w:val="24"/>
              </w:rPr>
              <w:t>其他</w:t>
            </w:r>
          </w:p>
        </w:tc>
        <w:tc>
          <w:tcPr>
            <w:tcW w:w="7593" w:type="dxa"/>
            <w:gridSpan w:val="6"/>
            <w:tcBorders>
              <w:top w:val="single" w:sz="4" w:space="0" w:color="auto"/>
              <w:left w:val="single" w:sz="4" w:space="0" w:color="auto"/>
              <w:bottom w:val="single" w:sz="4" w:space="0" w:color="auto"/>
              <w:right w:val="single" w:sz="4" w:space="0" w:color="auto"/>
            </w:tcBorders>
          </w:tcPr>
          <w:p w:rsidR="00DB500A" w:rsidRDefault="00804C0D">
            <w:pPr>
              <w:rPr>
                <w:rFonts w:ascii="仿宋_GB2312" w:eastAsia="仿宋_GB2312" w:hAnsi="仿宋_GB2312" w:cs="仿宋_GB2312"/>
                <w:sz w:val="24"/>
              </w:rPr>
            </w:pPr>
            <w:r>
              <w:rPr>
                <w:rFonts w:ascii="仿宋_GB2312" w:eastAsia="仿宋_GB2312" w:hAnsi="仿宋_GB2312" w:cs="仿宋_GB2312" w:hint="eastAsia"/>
                <w:sz w:val="24"/>
              </w:rPr>
              <w:t>包括最近三年</w:t>
            </w:r>
            <w:r w:rsidR="006907FD">
              <w:rPr>
                <w:rFonts w:ascii="仿宋_GB2312" w:eastAsia="仿宋_GB2312" w:hAnsi="仿宋_GB2312" w:cs="仿宋_GB2312" w:hint="eastAsia"/>
                <w:sz w:val="24"/>
              </w:rPr>
              <w:t>承接</w:t>
            </w:r>
            <w:r>
              <w:rPr>
                <w:rFonts w:ascii="仿宋_GB2312" w:eastAsia="仿宋_GB2312" w:hAnsi="仿宋_GB2312" w:cs="仿宋_GB2312" w:hint="eastAsia"/>
                <w:sz w:val="24"/>
              </w:rPr>
              <w:t>同类</w:t>
            </w:r>
            <w:r w:rsidR="006907FD">
              <w:rPr>
                <w:rFonts w:ascii="仿宋_GB2312" w:eastAsia="仿宋_GB2312" w:hAnsi="仿宋_GB2312" w:cs="仿宋_GB2312" w:hint="eastAsia"/>
                <w:sz w:val="24"/>
              </w:rPr>
              <w:t>增殖放流项目</w:t>
            </w:r>
            <w:r w:rsidR="004C1EE6">
              <w:rPr>
                <w:rFonts w:ascii="仿宋_GB2312" w:eastAsia="仿宋_GB2312" w:hAnsi="仿宋_GB2312" w:cs="仿宋_GB2312" w:hint="eastAsia"/>
                <w:sz w:val="24"/>
              </w:rPr>
              <w:t>业绩</w:t>
            </w:r>
            <w:r>
              <w:rPr>
                <w:rFonts w:ascii="仿宋_GB2312" w:eastAsia="仿宋_GB2312" w:hAnsi="仿宋_GB2312" w:cs="仿宋_GB2312" w:hint="eastAsia"/>
                <w:sz w:val="24"/>
              </w:rPr>
              <w:t>证明材料等。</w:t>
            </w:r>
          </w:p>
        </w:tc>
      </w:tr>
    </w:tbl>
    <w:p w:rsidR="00DB500A" w:rsidRDefault="00804C0D">
      <w:pPr>
        <w:jc w:val="left"/>
      </w:pPr>
      <w:r>
        <w:rPr>
          <w:rFonts w:hint="eastAsia"/>
        </w:rPr>
        <w:t>注：可加页和另附资料。</w:t>
      </w:r>
    </w:p>
    <w:p w:rsidR="00DB500A" w:rsidRDefault="00DB500A"/>
    <w:p w:rsidR="00F860CD" w:rsidRDefault="00804C0D">
      <w:pPr>
        <w:rPr>
          <w:sz w:val="32"/>
          <w:szCs w:val="40"/>
        </w:rPr>
      </w:pPr>
      <w:r>
        <w:rPr>
          <w:rFonts w:hint="eastAsia"/>
          <w:sz w:val="32"/>
          <w:szCs w:val="40"/>
        </w:rPr>
        <w:lastRenderedPageBreak/>
        <w:t>附件</w:t>
      </w:r>
      <w:r>
        <w:rPr>
          <w:rFonts w:hint="eastAsia"/>
          <w:sz w:val="32"/>
          <w:szCs w:val="40"/>
        </w:rPr>
        <w:t>1</w:t>
      </w:r>
      <w:r>
        <w:rPr>
          <w:rFonts w:hint="eastAsia"/>
          <w:sz w:val="32"/>
          <w:szCs w:val="40"/>
        </w:rPr>
        <w:t>：企业法人营业执</w:t>
      </w:r>
      <w:r w:rsidR="00297D47">
        <w:rPr>
          <w:rFonts w:hint="eastAsia"/>
          <w:sz w:val="32"/>
          <w:szCs w:val="40"/>
        </w:rPr>
        <w:t>照、组织机构代码证、税务登记证（或五证合一证书）及企业资质证书</w:t>
      </w:r>
    </w:p>
    <w:p w:rsidR="00DB500A" w:rsidRPr="00297D47"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F860CD" w:rsidRDefault="00F860CD">
      <w:pPr>
        <w:rPr>
          <w:sz w:val="32"/>
          <w:szCs w:val="40"/>
        </w:rPr>
      </w:pPr>
      <w:r w:rsidRPr="00F860CD">
        <w:rPr>
          <w:rFonts w:hint="eastAsia"/>
          <w:sz w:val="32"/>
          <w:szCs w:val="40"/>
        </w:rPr>
        <w:lastRenderedPageBreak/>
        <w:t>附件</w:t>
      </w:r>
      <w:r w:rsidRPr="00F860CD">
        <w:rPr>
          <w:rFonts w:hint="eastAsia"/>
          <w:sz w:val="32"/>
          <w:szCs w:val="40"/>
        </w:rPr>
        <w:t>2</w:t>
      </w:r>
      <w:r w:rsidRPr="00F860CD">
        <w:rPr>
          <w:rFonts w:hint="eastAsia"/>
          <w:sz w:val="32"/>
          <w:szCs w:val="40"/>
        </w:rPr>
        <w:t>：</w:t>
      </w:r>
      <w:r w:rsidR="00297D47">
        <w:rPr>
          <w:rFonts w:hint="eastAsia"/>
          <w:sz w:val="32"/>
          <w:szCs w:val="40"/>
        </w:rPr>
        <w:t>企业法人身份证复印件</w:t>
      </w:r>
    </w:p>
    <w:p w:rsidR="00F860CD" w:rsidRPr="00297D47"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Default="00F860CD">
      <w:pPr>
        <w:rPr>
          <w:sz w:val="32"/>
          <w:szCs w:val="40"/>
        </w:rPr>
      </w:pPr>
    </w:p>
    <w:p w:rsidR="00F860CD" w:rsidRPr="00F860CD" w:rsidRDefault="00F860CD">
      <w:pPr>
        <w:rPr>
          <w:sz w:val="32"/>
          <w:szCs w:val="40"/>
        </w:rPr>
      </w:pPr>
    </w:p>
    <w:p w:rsidR="00DB500A" w:rsidRDefault="00804C0D">
      <w:pPr>
        <w:rPr>
          <w:sz w:val="32"/>
          <w:szCs w:val="40"/>
        </w:rPr>
      </w:pPr>
      <w:r>
        <w:rPr>
          <w:rFonts w:hint="eastAsia"/>
          <w:sz w:val="32"/>
          <w:szCs w:val="40"/>
        </w:rPr>
        <w:lastRenderedPageBreak/>
        <w:t>附件</w:t>
      </w:r>
      <w:r w:rsidR="00F860CD">
        <w:rPr>
          <w:rFonts w:hint="eastAsia"/>
          <w:sz w:val="32"/>
          <w:szCs w:val="40"/>
        </w:rPr>
        <w:t>3</w:t>
      </w:r>
      <w:r w:rsidR="004C1EE6">
        <w:rPr>
          <w:rFonts w:hint="eastAsia"/>
          <w:sz w:val="32"/>
          <w:szCs w:val="40"/>
        </w:rPr>
        <w:t>：近三年承接同类增殖放流项目</w:t>
      </w:r>
      <w:r w:rsidR="00297D47">
        <w:rPr>
          <w:rFonts w:hint="eastAsia"/>
          <w:sz w:val="32"/>
          <w:szCs w:val="40"/>
        </w:rPr>
        <w:t>业绩证明材料</w:t>
      </w:r>
    </w:p>
    <w:p w:rsidR="00DB500A" w:rsidRPr="00297D47"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DB500A"/>
    <w:p w:rsidR="00DB500A" w:rsidRDefault="00804C0D" w:rsidP="00297D47">
      <w:pPr>
        <w:spacing w:afterLines="100" w:after="312"/>
        <w:rPr>
          <w:sz w:val="32"/>
          <w:szCs w:val="40"/>
        </w:rPr>
      </w:pPr>
      <w:r>
        <w:rPr>
          <w:rFonts w:hint="eastAsia"/>
          <w:sz w:val="32"/>
          <w:szCs w:val="40"/>
        </w:rPr>
        <w:lastRenderedPageBreak/>
        <w:t>附件</w:t>
      </w:r>
      <w:r w:rsidR="00F860CD">
        <w:rPr>
          <w:rFonts w:hint="eastAsia"/>
          <w:sz w:val="32"/>
          <w:szCs w:val="40"/>
        </w:rPr>
        <w:t>4</w:t>
      </w:r>
      <w:r>
        <w:rPr>
          <w:rFonts w:hint="eastAsia"/>
          <w:sz w:val="32"/>
          <w:szCs w:val="40"/>
        </w:rPr>
        <w:t>：水产苗种生产许可证、水域滩涂养殖证、省级良种场证明</w:t>
      </w:r>
      <w:r w:rsidR="006F0ACF">
        <w:rPr>
          <w:rFonts w:hint="eastAsia"/>
          <w:sz w:val="32"/>
          <w:szCs w:val="40"/>
        </w:rPr>
        <w:t>、水生野生动物经营利用许可证、水生野生动物人工繁育许可证</w:t>
      </w:r>
      <w:r w:rsidR="006907FD">
        <w:rPr>
          <w:rFonts w:hint="eastAsia"/>
          <w:sz w:val="32"/>
          <w:szCs w:val="40"/>
        </w:rPr>
        <w:t>等</w:t>
      </w:r>
    </w:p>
    <w:p w:rsidR="00DB500A" w:rsidRPr="00297D47"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DB500A" w:rsidP="00297D47">
      <w:pPr>
        <w:spacing w:afterLines="100" w:after="312"/>
      </w:pPr>
    </w:p>
    <w:p w:rsidR="00DB500A" w:rsidRDefault="00804C0D">
      <w:pPr>
        <w:rPr>
          <w:sz w:val="32"/>
          <w:szCs w:val="40"/>
        </w:rPr>
      </w:pPr>
      <w:r>
        <w:rPr>
          <w:rFonts w:hint="eastAsia"/>
          <w:sz w:val="32"/>
          <w:szCs w:val="40"/>
        </w:rPr>
        <w:lastRenderedPageBreak/>
        <w:t>附件</w:t>
      </w:r>
      <w:r w:rsidR="00F860CD">
        <w:rPr>
          <w:rFonts w:hint="eastAsia"/>
          <w:sz w:val="32"/>
          <w:szCs w:val="40"/>
        </w:rPr>
        <w:t>5</w:t>
      </w:r>
      <w:r>
        <w:rPr>
          <w:rFonts w:hint="eastAsia"/>
          <w:sz w:val="32"/>
          <w:szCs w:val="40"/>
        </w:rPr>
        <w:t>：信用记录</w:t>
      </w: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6907FD" w:rsidRDefault="006907FD">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B500A" w:rsidRDefault="00DB500A">
      <w:pPr>
        <w:rPr>
          <w:sz w:val="32"/>
          <w:szCs w:val="40"/>
        </w:rPr>
      </w:pPr>
    </w:p>
    <w:p w:rsidR="00D22912" w:rsidRDefault="00D22912">
      <w:pPr>
        <w:rPr>
          <w:sz w:val="32"/>
          <w:szCs w:val="40"/>
        </w:rPr>
        <w:sectPr w:rsidR="00D22912">
          <w:pgSz w:w="11906" w:h="16838"/>
          <w:pgMar w:top="1440" w:right="1800" w:bottom="1440" w:left="1800" w:header="851" w:footer="992" w:gutter="0"/>
          <w:cols w:space="720"/>
          <w:docGrid w:type="lines" w:linePitch="312"/>
        </w:sectPr>
      </w:pPr>
    </w:p>
    <w:p w:rsidR="00DB500A" w:rsidRDefault="00804C0D">
      <w:pPr>
        <w:rPr>
          <w:sz w:val="32"/>
          <w:szCs w:val="40"/>
        </w:rPr>
      </w:pPr>
      <w:r>
        <w:rPr>
          <w:rFonts w:hint="eastAsia"/>
          <w:sz w:val="32"/>
          <w:szCs w:val="40"/>
        </w:rPr>
        <w:lastRenderedPageBreak/>
        <w:t>附件</w:t>
      </w:r>
      <w:r w:rsidR="00F860CD">
        <w:rPr>
          <w:rFonts w:hint="eastAsia"/>
          <w:sz w:val="32"/>
          <w:szCs w:val="40"/>
        </w:rPr>
        <w:t>6</w:t>
      </w:r>
      <w:r>
        <w:rPr>
          <w:rFonts w:hint="eastAsia"/>
          <w:sz w:val="32"/>
          <w:szCs w:val="40"/>
        </w:rPr>
        <w:t>：报价单</w:t>
      </w:r>
    </w:p>
    <w:p w:rsidR="00297D47" w:rsidRDefault="00F860CD" w:rsidP="00297D47">
      <w:pPr>
        <w:jc w:val="center"/>
        <w:rPr>
          <w:rFonts w:ascii="宋体" w:hAnsi="宋体"/>
          <w:b/>
          <w:sz w:val="40"/>
          <w:szCs w:val="40"/>
        </w:rPr>
      </w:pPr>
      <w:r>
        <w:rPr>
          <w:rFonts w:ascii="宋体" w:hAnsi="宋体" w:hint="eastAsia"/>
          <w:b/>
          <w:sz w:val="40"/>
          <w:szCs w:val="40"/>
        </w:rPr>
        <w:t>中华人民共和国吉林省云峰水库边境渔政渔港监督管理站</w:t>
      </w:r>
    </w:p>
    <w:p w:rsidR="00F860CD" w:rsidRPr="00297D47" w:rsidRDefault="00F860CD" w:rsidP="00297D47">
      <w:pPr>
        <w:jc w:val="center"/>
        <w:rPr>
          <w:rFonts w:ascii="宋体" w:hAnsi="宋体"/>
          <w:b/>
          <w:sz w:val="40"/>
          <w:szCs w:val="40"/>
        </w:rPr>
      </w:pPr>
      <w:r>
        <w:rPr>
          <w:rFonts w:ascii="宋体" w:hAnsi="宋体" w:hint="eastAsia"/>
          <w:b/>
          <w:sz w:val="40"/>
          <w:szCs w:val="40"/>
        </w:rPr>
        <w:t>2024</w:t>
      </w:r>
      <w:r>
        <w:rPr>
          <w:rFonts w:ascii="仿宋_GB2312" w:hAnsi="仿宋_GB2312"/>
          <w:b/>
          <w:color w:val="000000"/>
          <w:kern w:val="0"/>
          <w:sz w:val="40"/>
          <w:szCs w:val="40"/>
        </w:rPr>
        <w:t>年</w:t>
      </w:r>
      <w:r w:rsidR="00297D47" w:rsidRPr="00297D47">
        <w:rPr>
          <w:rFonts w:ascii="宋体" w:hAnsi="宋体" w:hint="eastAsia"/>
          <w:b/>
          <w:sz w:val="40"/>
          <w:szCs w:val="40"/>
        </w:rPr>
        <w:t>农业生态资源保护资金项目</w:t>
      </w:r>
      <w:r>
        <w:rPr>
          <w:rFonts w:ascii="仿宋_GB2312" w:hAnsi="仿宋_GB2312"/>
          <w:b/>
          <w:color w:val="000000"/>
          <w:kern w:val="0"/>
          <w:sz w:val="40"/>
          <w:szCs w:val="40"/>
        </w:rPr>
        <w:t>采购</w:t>
      </w:r>
      <w:r>
        <w:rPr>
          <w:rFonts w:ascii="仿宋_GB2312" w:hAnsi="仿宋_GB2312" w:hint="eastAsia"/>
          <w:b/>
          <w:color w:val="000000"/>
          <w:kern w:val="0"/>
          <w:sz w:val="40"/>
          <w:szCs w:val="40"/>
        </w:rPr>
        <w:t>报价单</w:t>
      </w:r>
    </w:p>
    <w:p w:rsidR="00F860CD" w:rsidRDefault="00F860CD" w:rsidP="00F860CD">
      <w:pPr>
        <w:rPr>
          <w:rFonts w:ascii="宋体" w:hAnsi="宋体"/>
          <w:sz w:val="28"/>
          <w:szCs w:val="28"/>
        </w:rPr>
      </w:pPr>
      <w:r>
        <w:rPr>
          <w:rFonts w:ascii="宋体" w:hAnsi="宋体" w:hint="eastAsia"/>
          <w:sz w:val="28"/>
          <w:szCs w:val="28"/>
        </w:rPr>
        <w:t xml:space="preserve">报价单位（盖章）：                                                   报价日期：  年  月  日           </w:t>
      </w:r>
    </w:p>
    <w:tbl>
      <w:tblPr>
        <w:tblStyle w:val="a5"/>
        <w:tblpPr w:leftFromText="180" w:rightFromText="180" w:vertAnchor="text" w:horzAnchor="page" w:tblpX="1492" w:tblpY="390"/>
        <w:tblOverlap w:val="never"/>
        <w:tblW w:w="14000" w:type="dxa"/>
        <w:tblLayout w:type="fixed"/>
        <w:tblLook w:val="04A0" w:firstRow="1" w:lastRow="0" w:firstColumn="1" w:lastColumn="0" w:noHBand="0" w:noVBand="1"/>
      </w:tblPr>
      <w:tblGrid>
        <w:gridCol w:w="2235"/>
        <w:gridCol w:w="2409"/>
        <w:gridCol w:w="1701"/>
        <w:gridCol w:w="1560"/>
        <w:gridCol w:w="1701"/>
        <w:gridCol w:w="1134"/>
        <w:gridCol w:w="2268"/>
        <w:gridCol w:w="992"/>
      </w:tblGrid>
      <w:tr w:rsidR="00F860CD" w:rsidTr="004D74A5">
        <w:trPr>
          <w:trHeight w:val="835"/>
        </w:trPr>
        <w:tc>
          <w:tcPr>
            <w:tcW w:w="2235" w:type="dxa"/>
            <w:vAlign w:val="center"/>
          </w:tcPr>
          <w:p w:rsidR="00F860CD" w:rsidRPr="00F860CD" w:rsidRDefault="00F860CD" w:rsidP="004D74A5">
            <w:pPr>
              <w:jc w:val="center"/>
              <w:rPr>
                <w:rFonts w:ascii="宋体" w:hAnsi="宋体"/>
                <w:sz w:val="22"/>
              </w:rPr>
            </w:pPr>
            <w:r w:rsidRPr="00F860CD">
              <w:rPr>
                <w:rFonts w:ascii="宋体" w:hAnsi="宋体" w:hint="eastAsia"/>
                <w:sz w:val="22"/>
              </w:rPr>
              <w:t>采购项目名称</w:t>
            </w:r>
          </w:p>
        </w:tc>
        <w:tc>
          <w:tcPr>
            <w:tcW w:w="2409" w:type="dxa"/>
            <w:tcBorders>
              <w:bottom w:val="single" w:sz="4" w:space="0" w:color="auto"/>
            </w:tcBorders>
            <w:vAlign w:val="center"/>
          </w:tcPr>
          <w:p w:rsidR="00F860CD" w:rsidRPr="00F860CD" w:rsidRDefault="00F860CD" w:rsidP="004D74A5">
            <w:pPr>
              <w:jc w:val="center"/>
              <w:rPr>
                <w:rFonts w:ascii="宋体" w:hAnsi="宋体"/>
                <w:sz w:val="22"/>
              </w:rPr>
            </w:pPr>
            <w:r w:rsidRPr="00F860CD">
              <w:rPr>
                <w:rFonts w:ascii="宋体" w:hAnsi="宋体" w:hint="eastAsia"/>
                <w:sz w:val="22"/>
              </w:rPr>
              <w:t>采购品种及数量</w:t>
            </w:r>
          </w:p>
        </w:tc>
        <w:tc>
          <w:tcPr>
            <w:tcW w:w="1701" w:type="dxa"/>
            <w:tcBorders>
              <w:bottom w:val="single" w:sz="4" w:space="0" w:color="auto"/>
            </w:tcBorders>
            <w:vAlign w:val="center"/>
          </w:tcPr>
          <w:p w:rsidR="00F860CD" w:rsidRPr="00F860CD" w:rsidRDefault="00F860CD" w:rsidP="004D74A5">
            <w:pPr>
              <w:jc w:val="center"/>
              <w:rPr>
                <w:rFonts w:ascii="宋体" w:hAnsi="宋体"/>
                <w:sz w:val="22"/>
              </w:rPr>
            </w:pPr>
            <w:r w:rsidRPr="00F860CD">
              <w:rPr>
                <w:rFonts w:ascii="宋体" w:hAnsi="宋体" w:hint="eastAsia"/>
                <w:sz w:val="22"/>
              </w:rPr>
              <w:t>苗种规格和技术参数</w:t>
            </w:r>
          </w:p>
        </w:tc>
        <w:tc>
          <w:tcPr>
            <w:tcW w:w="1560" w:type="dxa"/>
            <w:tcBorders>
              <w:bottom w:val="single" w:sz="4" w:space="0" w:color="auto"/>
            </w:tcBorders>
            <w:vAlign w:val="center"/>
          </w:tcPr>
          <w:p w:rsidR="00F860CD" w:rsidRPr="00F860CD" w:rsidRDefault="00F860CD" w:rsidP="004D74A5">
            <w:pPr>
              <w:jc w:val="center"/>
              <w:rPr>
                <w:rFonts w:ascii="宋体" w:hAnsi="宋体"/>
                <w:sz w:val="22"/>
              </w:rPr>
            </w:pPr>
            <w:r w:rsidRPr="00F860CD">
              <w:rPr>
                <w:rFonts w:ascii="宋体" w:hAnsi="宋体" w:hint="eastAsia"/>
                <w:sz w:val="22"/>
              </w:rPr>
              <w:t>报价（元/</w:t>
            </w:r>
            <w:r w:rsidR="00A42FD2">
              <w:rPr>
                <w:rFonts w:ascii="宋体" w:hAnsi="宋体" w:hint="eastAsia"/>
                <w:sz w:val="22"/>
              </w:rPr>
              <w:t>万</w:t>
            </w:r>
            <w:r w:rsidRPr="00F860CD">
              <w:rPr>
                <w:rFonts w:ascii="宋体" w:hAnsi="宋体" w:hint="eastAsia"/>
                <w:sz w:val="22"/>
              </w:rPr>
              <w:t>尾）</w:t>
            </w:r>
          </w:p>
        </w:tc>
        <w:tc>
          <w:tcPr>
            <w:tcW w:w="1701" w:type="dxa"/>
            <w:tcBorders>
              <w:bottom w:val="single" w:sz="4" w:space="0" w:color="auto"/>
            </w:tcBorders>
            <w:vAlign w:val="center"/>
          </w:tcPr>
          <w:p w:rsidR="00F860CD" w:rsidRPr="00F860CD" w:rsidRDefault="00F860CD" w:rsidP="004D74A5">
            <w:pPr>
              <w:jc w:val="center"/>
              <w:rPr>
                <w:rFonts w:ascii="宋体" w:hAnsi="宋体"/>
                <w:sz w:val="22"/>
              </w:rPr>
            </w:pPr>
            <w:r w:rsidRPr="00F860CD">
              <w:rPr>
                <w:rFonts w:ascii="宋体" w:hAnsi="宋体" w:hint="eastAsia"/>
                <w:sz w:val="22"/>
              </w:rPr>
              <w:t>报价总价（</w:t>
            </w:r>
            <w:r w:rsidR="00A42FD2">
              <w:rPr>
                <w:rFonts w:ascii="宋体" w:hAnsi="宋体" w:hint="eastAsia"/>
                <w:sz w:val="22"/>
              </w:rPr>
              <w:t>万</w:t>
            </w:r>
            <w:r w:rsidRPr="00F860CD">
              <w:rPr>
                <w:rFonts w:ascii="宋体" w:hAnsi="宋体" w:hint="eastAsia"/>
                <w:sz w:val="22"/>
              </w:rPr>
              <w:t>元）</w:t>
            </w:r>
          </w:p>
        </w:tc>
        <w:tc>
          <w:tcPr>
            <w:tcW w:w="1134" w:type="dxa"/>
            <w:vAlign w:val="center"/>
          </w:tcPr>
          <w:p w:rsidR="00F860CD" w:rsidRDefault="00F860CD" w:rsidP="004D74A5">
            <w:pPr>
              <w:jc w:val="center"/>
              <w:rPr>
                <w:rFonts w:ascii="宋体" w:hAnsi="宋体"/>
                <w:sz w:val="22"/>
              </w:rPr>
            </w:pPr>
            <w:r w:rsidRPr="00F860CD">
              <w:rPr>
                <w:rFonts w:ascii="宋体" w:hAnsi="宋体" w:hint="eastAsia"/>
                <w:sz w:val="22"/>
              </w:rPr>
              <w:t>法定</w:t>
            </w:r>
          </w:p>
          <w:p w:rsidR="00F860CD" w:rsidRPr="00F860CD" w:rsidRDefault="00F860CD" w:rsidP="004D74A5">
            <w:pPr>
              <w:jc w:val="center"/>
              <w:rPr>
                <w:rFonts w:ascii="宋体" w:hAnsi="宋体"/>
                <w:sz w:val="22"/>
              </w:rPr>
            </w:pPr>
            <w:r w:rsidRPr="00F860CD">
              <w:rPr>
                <w:rFonts w:ascii="宋体" w:hAnsi="宋体" w:hint="eastAsia"/>
                <w:sz w:val="22"/>
              </w:rPr>
              <w:t>代表人</w:t>
            </w:r>
          </w:p>
        </w:tc>
        <w:tc>
          <w:tcPr>
            <w:tcW w:w="2268" w:type="dxa"/>
            <w:vAlign w:val="center"/>
          </w:tcPr>
          <w:p w:rsidR="00F860CD" w:rsidRPr="00F860CD" w:rsidRDefault="00F860CD" w:rsidP="004D74A5">
            <w:pPr>
              <w:jc w:val="center"/>
              <w:rPr>
                <w:rFonts w:ascii="宋体" w:hAnsi="宋体"/>
                <w:sz w:val="22"/>
              </w:rPr>
            </w:pPr>
            <w:r w:rsidRPr="00F860CD">
              <w:rPr>
                <w:rFonts w:ascii="宋体" w:hAnsi="宋体" w:hint="eastAsia"/>
                <w:sz w:val="22"/>
              </w:rPr>
              <w:t>联系电话</w:t>
            </w:r>
          </w:p>
        </w:tc>
        <w:tc>
          <w:tcPr>
            <w:tcW w:w="992" w:type="dxa"/>
            <w:vAlign w:val="center"/>
          </w:tcPr>
          <w:p w:rsidR="00F860CD" w:rsidRPr="00F860CD" w:rsidRDefault="00F860CD" w:rsidP="004D74A5">
            <w:pPr>
              <w:jc w:val="center"/>
              <w:rPr>
                <w:rFonts w:ascii="宋体" w:hAnsi="宋体"/>
                <w:sz w:val="22"/>
              </w:rPr>
            </w:pPr>
            <w:r w:rsidRPr="00F860CD">
              <w:rPr>
                <w:rFonts w:ascii="宋体" w:hAnsi="宋体" w:hint="eastAsia"/>
                <w:sz w:val="22"/>
              </w:rPr>
              <w:t>备注</w:t>
            </w:r>
          </w:p>
        </w:tc>
      </w:tr>
      <w:tr w:rsidR="00F860CD" w:rsidTr="004D74A5">
        <w:trPr>
          <w:trHeight w:val="1482"/>
        </w:trPr>
        <w:tc>
          <w:tcPr>
            <w:tcW w:w="2235" w:type="dxa"/>
            <w:vMerge w:val="restart"/>
            <w:tcBorders>
              <w:right w:val="single" w:sz="4" w:space="0" w:color="auto"/>
            </w:tcBorders>
            <w:vAlign w:val="center"/>
          </w:tcPr>
          <w:p w:rsidR="00F860CD" w:rsidRPr="00F860CD" w:rsidRDefault="00F860CD" w:rsidP="00A7517A">
            <w:pPr>
              <w:jc w:val="center"/>
              <w:rPr>
                <w:rFonts w:ascii="宋体" w:hAnsi="宋体"/>
                <w:sz w:val="22"/>
                <w:szCs w:val="22"/>
              </w:rPr>
            </w:pPr>
            <w:r w:rsidRPr="00F860CD">
              <w:rPr>
                <w:rFonts w:ascii="宋体" w:hAnsi="宋体" w:hint="eastAsia"/>
                <w:sz w:val="22"/>
                <w:szCs w:val="22"/>
              </w:rPr>
              <w:t>中华人民共和国吉林省云峰水库边境渔政渔港监督管理站2024</w:t>
            </w:r>
            <w:r w:rsidR="00A7517A">
              <w:rPr>
                <w:rFonts w:ascii="宋体" w:hAnsi="宋体" w:hint="eastAsia"/>
                <w:sz w:val="22"/>
                <w:szCs w:val="22"/>
              </w:rPr>
              <w:t>年</w:t>
            </w:r>
            <w:r>
              <w:rPr>
                <w:rFonts w:ascii="宋体" w:hAnsi="宋体" w:hint="eastAsia"/>
                <w:sz w:val="22"/>
                <w:szCs w:val="22"/>
              </w:rPr>
              <w:t>农业生态资源保护资金经济</w:t>
            </w:r>
            <w:r w:rsidRPr="00F860CD">
              <w:rPr>
                <w:rFonts w:ascii="宋体" w:hAnsi="宋体" w:hint="eastAsia"/>
                <w:sz w:val="22"/>
                <w:szCs w:val="22"/>
              </w:rPr>
              <w:t>鱼类放流项目</w:t>
            </w:r>
          </w:p>
        </w:tc>
        <w:tc>
          <w:tcPr>
            <w:tcW w:w="2409" w:type="dxa"/>
            <w:tcBorders>
              <w:top w:val="single" w:sz="4" w:space="0" w:color="auto"/>
              <w:left w:val="single" w:sz="4" w:space="0" w:color="auto"/>
              <w:bottom w:val="single" w:sz="4" w:space="0" w:color="auto"/>
              <w:right w:val="single" w:sz="4" w:space="0" w:color="auto"/>
            </w:tcBorders>
            <w:vAlign w:val="center"/>
          </w:tcPr>
          <w:p w:rsidR="00F860CD" w:rsidRDefault="00F860CD" w:rsidP="004D74A5">
            <w:pPr>
              <w:jc w:val="center"/>
              <w:rPr>
                <w:rFonts w:ascii="仿宋_GB2312" w:hAnsi="仿宋_GB2312"/>
                <w:color w:val="000000"/>
                <w:kern w:val="0"/>
                <w:sz w:val="20"/>
                <w:szCs w:val="20"/>
              </w:rPr>
            </w:pPr>
            <w:r>
              <w:rPr>
                <w:rFonts w:ascii="仿宋_GB2312" w:hAnsi="仿宋_GB2312" w:hint="eastAsia"/>
                <w:color w:val="000000"/>
                <w:kern w:val="0"/>
                <w:sz w:val="20"/>
                <w:szCs w:val="20"/>
              </w:rPr>
              <w:t>鲢鱼（夏花）</w:t>
            </w:r>
            <w:r w:rsidR="00A7517A">
              <w:rPr>
                <w:rFonts w:ascii="仿宋_GB2312" w:hAnsi="仿宋_GB2312" w:hint="eastAsia"/>
                <w:color w:val="000000"/>
                <w:kern w:val="0"/>
                <w:sz w:val="20"/>
                <w:szCs w:val="20"/>
              </w:rPr>
              <w:t xml:space="preserve"> </w:t>
            </w:r>
            <w:r w:rsidR="00297D47">
              <w:rPr>
                <w:rFonts w:ascii="仿宋_GB2312" w:hAnsi="仿宋_GB2312" w:hint="eastAsia"/>
                <w:color w:val="000000"/>
                <w:kern w:val="0"/>
                <w:sz w:val="20"/>
                <w:szCs w:val="20"/>
              </w:rPr>
              <w:t>80</w:t>
            </w:r>
            <w:r w:rsidR="00297D47">
              <w:rPr>
                <w:rFonts w:ascii="仿宋_GB2312" w:hAnsi="仿宋_GB2312" w:hint="eastAsia"/>
                <w:color w:val="000000"/>
                <w:kern w:val="0"/>
                <w:sz w:val="20"/>
                <w:szCs w:val="20"/>
              </w:rPr>
              <w:t>万尾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860CD" w:rsidRDefault="00F860CD" w:rsidP="004D74A5">
            <w:pPr>
              <w:jc w:val="center"/>
              <w:rPr>
                <w:rFonts w:ascii="宋体" w:hAnsi="宋体"/>
                <w:sz w:val="22"/>
                <w:szCs w:val="22"/>
              </w:rPr>
            </w:pPr>
            <w:r>
              <w:rPr>
                <w:rFonts w:ascii="仿宋_GB2312" w:hAnsi="仿宋_GB2312" w:hint="eastAsia"/>
                <w:kern w:val="0"/>
                <w:sz w:val="22"/>
                <w:szCs w:val="22"/>
              </w:rPr>
              <w:t>规格尺寸≥</w:t>
            </w:r>
            <w:r>
              <w:rPr>
                <w:rFonts w:ascii="仿宋_GB2312" w:hAnsi="仿宋_GB2312" w:hint="eastAsia"/>
                <w:kern w:val="0"/>
                <w:sz w:val="22"/>
                <w:szCs w:val="22"/>
              </w:rPr>
              <w:t>5cm</w:t>
            </w:r>
            <w:r>
              <w:rPr>
                <w:rFonts w:ascii="仿宋_GB2312" w:hAnsi="仿宋_GB2312" w:hint="eastAsia"/>
                <w:kern w:val="0"/>
                <w:sz w:val="22"/>
                <w:szCs w:val="22"/>
              </w:rPr>
              <w:t>，鱼苗体表无伤病痕、苗种健康无病害。</w:t>
            </w:r>
          </w:p>
        </w:tc>
        <w:tc>
          <w:tcPr>
            <w:tcW w:w="1560" w:type="dxa"/>
            <w:tcBorders>
              <w:top w:val="single" w:sz="4" w:space="0" w:color="auto"/>
              <w:left w:val="single" w:sz="4" w:space="0" w:color="auto"/>
              <w:bottom w:val="single" w:sz="4" w:space="0" w:color="auto"/>
              <w:right w:val="single" w:sz="4" w:space="0" w:color="auto"/>
            </w:tcBorders>
            <w:vAlign w:val="center"/>
          </w:tcPr>
          <w:p w:rsidR="00F860CD" w:rsidRPr="00F860CD" w:rsidRDefault="00F860CD" w:rsidP="004D74A5">
            <w:pPr>
              <w:jc w:val="center"/>
              <w:rPr>
                <w:rFonts w:ascii="仿宋_GB2312" w:hAnsi="仿宋_GB2312"/>
                <w:color w:val="000000"/>
                <w:kern w:val="0"/>
                <w:sz w:val="22"/>
                <w:szCs w:val="18"/>
              </w:rPr>
            </w:pPr>
          </w:p>
          <w:p w:rsidR="00F860CD" w:rsidRPr="00F860CD" w:rsidRDefault="00F860CD" w:rsidP="004D74A5">
            <w:pPr>
              <w:jc w:val="center"/>
              <w:rPr>
                <w:rFonts w:ascii="宋体" w:hAnsi="宋体"/>
                <w:sz w:val="22"/>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F860CD" w:rsidRPr="00F860CD" w:rsidRDefault="00F860CD" w:rsidP="004D74A5">
            <w:pPr>
              <w:jc w:val="center"/>
              <w:rPr>
                <w:rFonts w:ascii="宋体" w:hAnsi="宋体"/>
                <w:sz w:val="22"/>
                <w:szCs w:val="18"/>
              </w:rPr>
            </w:pPr>
          </w:p>
        </w:tc>
        <w:tc>
          <w:tcPr>
            <w:tcW w:w="1134" w:type="dxa"/>
            <w:vMerge w:val="restart"/>
            <w:tcBorders>
              <w:left w:val="single" w:sz="4" w:space="0" w:color="auto"/>
            </w:tcBorders>
            <w:vAlign w:val="center"/>
          </w:tcPr>
          <w:p w:rsidR="00F860CD" w:rsidRPr="00F860CD" w:rsidRDefault="00F860CD" w:rsidP="004D74A5">
            <w:pPr>
              <w:jc w:val="center"/>
              <w:rPr>
                <w:rFonts w:ascii="宋体" w:hAnsi="宋体"/>
                <w:sz w:val="22"/>
                <w:szCs w:val="22"/>
              </w:rPr>
            </w:pPr>
          </w:p>
        </w:tc>
        <w:tc>
          <w:tcPr>
            <w:tcW w:w="2268" w:type="dxa"/>
            <w:vMerge w:val="restart"/>
            <w:vAlign w:val="center"/>
          </w:tcPr>
          <w:p w:rsidR="00F860CD" w:rsidRPr="00F860CD" w:rsidRDefault="00F860CD" w:rsidP="004D74A5">
            <w:pPr>
              <w:jc w:val="center"/>
              <w:rPr>
                <w:rFonts w:ascii="宋体" w:hAnsi="宋体"/>
                <w:sz w:val="22"/>
                <w:szCs w:val="22"/>
              </w:rPr>
            </w:pPr>
          </w:p>
        </w:tc>
        <w:tc>
          <w:tcPr>
            <w:tcW w:w="992" w:type="dxa"/>
            <w:vMerge w:val="restart"/>
            <w:vAlign w:val="center"/>
          </w:tcPr>
          <w:p w:rsidR="00F860CD" w:rsidRPr="00F860CD" w:rsidRDefault="00F860CD" w:rsidP="004D74A5">
            <w:pPr>
              <w:jc w:val="center"/>
              <w:rPr>
                <w:rFonts w:ascii="宋体" w:hAnsi="宋体"/>
                <w:sz w:val="22"/>
                <w:szCs w:val="18"/>
              </w:rPr>
            </w:pPr>
          </w:p>
        </w:tc>
      </w:tr>
      <w:tr w:rsidR="00F860CD" w:rsidTr="004D74A5">
        <w:trPr>
          <w:trHeight w:val="1255"/>
        </w:trPr>
        <w:tc>
          <w:tcPr>
            <w:tcW w:w="2235" w:type="dxa"/>
            <w:vMerge/>
            <w:vAlign w:val="center"/>
          </w:tcPr>
          <w:p w:rsidR="00F860CD" w:rsidRPr="00F860CD" w:rsidRDefault="00F860CD" w:rsidP="004D74A5">
            <w:pPr>
              <w:jc w:val="center"/>
              <w:rPr>
                <w:rFonts w:ascii="宋体" w:hAnsi="宋体"/>
                <w:sz w:val="22"/>
              </w:rPr>
            </w:pPr>
          </w:p>
        </w:tc>
        <w:tc>
          <w:tcPr>
            <w:tcW w:w="2409" w:type="dxa"/>
            <w:tcBorders>
              <w:top w:val="single" w:sz="4" w:space="0" w:color="auto"/>
            </w:tcBorders>
            <w:vAlign w:val="center"/>
          </w:tcPr>
          <w:p w:rsidR="00F860CD" w:rsidRPr="00F860CD" w:rsidRDefault="00F860CD" w:rsidP="004D74A5">
            <w:pPr>
              <w:jc w:val="center"/>
              <w:rPr>
                <w:rFonts w:ascii="宋体" w:hAnsi="宋体"/>
                <w:sz w:val="22"/>
                <w:szCs w:val="22"/>
              </w:rPr>
            </w:pPr>
            <w:r>
              <w:rPr>
                <w:rFonts w:ascii="仿宋_GB2312" w:hAnsi="仿宋_GB2312" w:hint="eastAsia"/>
                <w:color w:val="000000"/>
                <w:kern w:val="0"/>
                <w:sz w:val="20"/>
                <w:szCs w:val="20"/>
              </w:rPr>
              <w:t>草鱼（夏花）</w:t>
            </w:r>
            <w:r w:rsidR="00A7517A">
              <w:rPr>
                <w:rFonts w:ascii="仿宋_GB2312" w:hAnsi="仿宋_GB2312" w:hint="eastAsia"/>
                <w:color w:val="000000"/>
                <w:kern w:val="0"/>
                <w:sz w:val="20"/>
                <w:szCs w:val="20"/>
              </w:rPr>
              <w:t xml:space="preserve"> </w:t>
            </w:r>
            <w:r w:rsidR="00297D47">
              <w:rPr>
                <w:rFonts w:ascii="仿宋_GB2312" w:hAnsi="仿宋_GB2312" w:hint="eastAsia"/>
                <w:color w:val="000000"/>
                <w:kern w:val="0"/>
                <w:sz w:val="20"/>
                <w:szCs w:val="20"/>
              </w:rPr>
              <w:t>80</w:t>
            </w:r>
            <w:r w:rsidR="00297D47">
              <w:rPr>
                <w:rFonts w:ascii="仿宋_GB2312" w:hAnsi="仿宋_GB2312" w:hint="eastAsia"/>
                <w:color w:val="000000"/>
                <w:kern w:val="0"/>
                <w:sz w:val="20"/>
                <w:szCs w:val="20"/>
              </w:rPr>
              <w:t>万尾</w:t>
            </w:r>
          </w:p>
        </w:tc>
        <w:tc>
          <w:tcPr>
            <w:tcW w:w="1701" w:type="dxa"/>
            <w:vMerge/>
            <w:tcBorders>
              <w:top w:val="single" w:sz="4" w:space="0" w:color="auto"/>
            </w:tcBorders>
            <w:vAlign w:val="center"/>
          </w:tcPr>
          <w:p w:rsidR="00F860CD" w:rsidRPr="00F860CD" w:rsidRDefault="00F860CD" w:rsidP="004D74A5">
            <w:pPr>
              <w:jc w:val="center"/>
              <w:rPr>
                <w:rFonts w:ascii="宋体" w:hAnsi="宋体"/>
                <w:sz w:val="22"/>
                <w:szCs w:val="22"/>
              </w:rPr>
            </w:pPr>
          </w:p>
        </w:tc>
        <w:tc>
          <w:tcPr>
            <w:tcW w:w="1560" w:type="dxa"/>
            <w:tcBorders>
              <w:top w:val="single" w:sz="4" w:space="0" w:color="auto"/>
            </w:tcBorders>
            <w:vAlign w:val="center"/>
          </w:tcPr>
          <w:p w:rsidR="00F860CD" w:rsidRPr="00F860CD" w:rsidRDefault="00F860CD" w:rsidP="004D74A5">
            <w:pPr>
              <w:jc w:val="center"/>
              <w:rPr>
                <w:rFonts w:eastAsia="仿宋_GB2312"/>
                <w:kern w:val="0"/>
                <w:sz w:val="22"/>
                <w:szCs w:val="18"/>
              </w:rPr>
            </w:pPr>
          </w:p>
          <w:p w:rsidR="00F860CD" w:rsidRPr="00F860CD" w:rsidRDefault="00F860CD" w:rsidP="004D74A5">
            <w:pPr>
              <w:jc w:val="center"/>
              <w:rPr>
                <w:rFonts w:ascii="宋体" w:hAnsi="宋体"/>
                <w:sz w:val="22"/>
                <w:szCs w:val="18"/>
              </w:rPr>
            </w:pPr>
          </w:p>
        </w:tc>
        <w:tc>
          <w:tcPr>
            <w:tcW w:w="1701" w:type="dxa"/>
            <w:tcBorders>
              <w:top w:val="single" w:sz="4" w:space="0" w:color="auto"/>
              <w:bottom w:val="single" w:sz="4" w:space="0" w:color="auto"/>
            </w:tcBorders>
            <w:vAlign w:val="center"/>
          </w:tcPr>
          <w:p w:rsidR="00F860CD" w:rsidRPr="00F860CD" w:rsidRDefault="00F860CD" w:rsidP="004D74A5">
            <w:pPr>
              <w:jc w:val="center"/>
              <w:rPr>
                <w:rFonts w:ascii="宋体" w:hAnsi="宋体"/>
                <w:sz w:val="22"/>
                <w:szCs w:val="18"/>
                <w:u w:val="single"/>
              </w:rPr>
            </w:pPr>
          </w:p>
        </w:tc>
        <w:tc>
          <w:tcPr>
            <w:tcW w:w="1134" w:type="dxa"/>
            <w:vMerge/>
            <w:vAlign w:val="center"/>
          </w:tcPr>
          <w:p w:rsidR="00F860CD" w:rsidRPr="00F860CD" w:rsidRDefault="00F860CD" w:rsidP="004D74A5">
            <w:pPr>
              <w:jc w:val="center"/>
              <w:rPr>
                <w:rFonts w:ascii="宋体" w:hAnsi="宋体"/>
                <w:sz w:val="22"/>
                <w:szCs w:val="22"/>
              </w:rPr>
            </w:pPr>
          </w:p>
        </w:tc>
        <w:tc>
          <w:tcPr>
            <w:tcW w:w="2268" w:type="dxa"/>
            <w:vMerge/>
            <w:vAlign w:val="center"/>
          </w:tcPr>
          <w:p w:rsidR="00F860CD" w:rsidRPr="00F860CD" w:rsidRDefault="00F860CD" w:rsidP="004D74A5">
            <w:pPr>
              <w:jc w:val="center"/>
              <w:rPr>
                <w:rFonts w:ascii="宋体" w:hAnsi="宋体"/>
                <w:sz w:val="22"/>
                <w:szCs w:val="22"/>
              </w:rPr>
            </w:pPr>
          </w:p>
        </w:tc>
        <w:tc>
          <w:tcPr>
            <w:tcW w:w="992" w:type="dxa"/>
            <w:vMerge/>
            <w:vAlign w:val="center"/>
          </w:tcPr>
          <w:p w:rsidR="00F860CD" w:rsidRPr="00F860CD" w:rsidRDefault="00F860CD" w:rsidP="004D74A5">
            <w:pPr>
              <w:jc w:val="center"/>
              <w:rPr>
                <w:rFonts w:ascii="宋体" w:hAnsi="宋体"/>
                <w:sz w:val="22"/>
                <w:szCs w:val="22"/>
              </w:rPr>
            </w:pPr>
          </w:p>
        </w:tc>
      </w:tr>
      <w:tr w:rsidR="00F860CD" w:rsidTr="004D74A5">
        <w:trPr>
          <w:trHeight w:val="997"/>
        </w:trPr>
        <w:tc>
          <w:tcPr>
            <w:tcW w:w="2235" w:type="dxa"/>
            <w:vAlign w:val="center"/>
          </w:tcPr>
          <w:p w:rsidR="00F860CD" w:rsidRPr="00F860CD" w:rsidRDefault="00F860CD" w:rsidP="004D74A5">
            <w:pPr>
              <w:jc w:val="center"/>
              <w:rPr>
                <w:rFonts w:ascii="宋体" w:hAnsi="宋体"/>
                <w:sz w:val="22"/>
              </w:rPr>
            </w:pPr>
            <w:r w:rsidRPr="00F860CD">
              <w:rPr>
                <w:rFonts w:ascii="宋体" w:hAnsi="宋体" w:hint="eastAsia"/>
                <w:sz w:val="22"/>
              </w:rPr>
              <w:t>合计</w:t>
            </w:r>
          </w:p>
        </w:tc>
        <w:tc>
          <w:tcPr>
            <w:tcW w:w="2409" w:type="dxa"/>
            <w:vAlign w:val="center"/>
          </w:tcPr>
          <w:p w:rsidR="00F860CD" w:rsidRPr="00F860CD" w:rsidRDefault="00F860CD" w:rsidP="004D74A5">
            <w:pPr>
              <w:jc w:val="center"/>
              <w:rPr>
                <w:rFonts w:ascii="宋体" w:hAnsi="宋体"/>
                <w:sz w:val="22"/>
                <w:szCs w:val="22"/>
              </w:rPr>
            </w:pPr>
          </w:p>
        </w:tc>
        <w:tc>
          <w:tcPr>
            <w:tcW w:w="1701" w:type="dxa"/>
            <w:tcBorders>
              <w:top w:val="single" w:sz="4" w:space="0" w:color="auto"/>
            </w:tcBorders>
            <w:vAlign w:val="center"/>
          </w:tcPr>
          <w:p w:rsidR="00F860CD" w:rsidRPr="00F860CD" w:rsidRDefault="00F860CD" w:rsidP="004D74A5">
            <w:pPr>
              <w:jc w:val="center"/>
              <w:rPr>
                <w:rFonts w:ascii="宋体" w:hAnsi="宋体"/>
                <w:sz w:val="22"/>
                <w:szCs w:val="22"/>
              </w:rPr>
            </w:pPr>
          </w:p>
        </w:tc>
        <w:tc>
          <w:tcPr>
            <w:tcW w:w="1560" w:type="dxa"/>
            <w:tcBorders>
              <w:top w:val="single" w:sz="4" w:space="0" w:color="auto"/>
            </w:tcBorders>
            <w:vAlign w:val="center"/>
          </w:tcPr>
          <w:p w:rsidR="00F860CD" w:rsidRPr="00F860CD" w:rsidRDefault="00F860CD" w:rsidP="004D74A5">
            <w:pPr>
              <w:jc w:val="center"/>
              <w:rPr>
                <w:rFonts w:ascii="宋体" w:hAnsi="宋体"/>
                <w:sz w:val="22"/>
                <w:szCs w:val="22"/>
              </w:rPr>
            </w:pPr>
          </w:p>
        </w:tc>
        <w:tc>
          <w:tcPr>
            <w:tcW w:w="1701" w:type="dxa"/>
            <w:tcBorders>
              <w:top w:val="single" w:sz="4" w:space="0" w:color="auto"/>
            </w:tcBorders>
            <w:vAlign w:val="center"/>
          </w:tcPr>
          <w:p w:rsidR="00F860CD" w:rsidRPr="00F860CD" w:rsidRDefault="00F860CD" w:rsidP="004D74A5">
            <w:pPr>
              <w:jc w:val="center"/>
              <w:rPr>
                <w:rFonts w:ascii="宋体" w:hAnsi="宋体"/>
                <w:sz w:val="22"/>
                <w:szCs w:val="22"/>
              </w:rPr>
            </w:pPr>
          </w:p>
        </w:tc>
        <w:tc>
          <w:tcPr>
            <w:tcW w:w="1134" w:type="dxa"/>
            <w:vAlign w:val="center"/>
          </w:tcPr>
          <w:p w:rsidR="00F860CD" w:rsidRPr="00F860CD" w:rsidRDefault="00F860CD" w:rsidP="004D74A5">
            <w:pPr>
              <w:jc w:val="center"/>
              <w:rPr>
                <w:rFonts w:ascii="宋体" w:hAnsi="宋体"/>
                <w:sz w:val="22"/>
                <w:szCs w:val="22"/>
              </w:rPr>
            </w:pPr>
          </w:p>
        </w:tc>
        <w:tc>
          <w:tcPr>
            <w:tcW w:w="2268" w:type="dxa"/>
            <w:vAlign w:val="center"/>
          </w:tcPr>
          <w:p w:rsidR="00F860CD" w:rsidRPr="00F860CD" w:rsidRDefault="00F860CD" w:rsidP="004D74A5">
            <w:pPr>
              <w:jc w:val="center"/>
              <w:rPr>
                <w:rFonts w:ascii="宋体" w:hAnsi="宋体"/>
                <w:sz w:val="22"/>
                <w:szCs w:val="22"/>
              </w:rPr>
            </w:pPr>
          </w:p>
        </w:tc>
        <w:tc>
          <w:tcPr>
            <w:tcW w:w="992" w:type="dxa"/>
            <w:vAlign w:val="center"/>
          </w:tcPr>
          <w:p w:rsidR="00F860CD" w:rsidRPr="00F860CD" w:rsidRDefault="00F860CD" w:rsidP="004D74A5">
            <w:pPr>
              <w:jc w:val="center"/>
              <w:rPr>
                <w:rFonts w:ascii="宋体" w:hAnsi="宋体"/>
                <w:sz w:val="22"/>
                <w:szCs w:val="22"/>
              </w:rPr>
            </w:pPr>
          </w:p>
        </w:tc>
      </w:tr>
    </w:tbl>
    <w:p w:rsidR="00F860CD" w:rsidRPr="00F860CD" w:rsidRDefault="00F860CD" w:rsidP="003E165B">
      <w:pPr>
        <w:ind w:firstLineChars="200" w:firstLine="544"/>
        <w:rPr>
          <w:rFonts w:ascii="宋体" w:hAnsi="宋体"/>
          <w:sz w:val="28"/>
          <w:szCs w:val="28"/>
        </w:rPr>
      </w:pPr>
      <w:r>
        <w:rPr>
          <w:rFonts w:ascii="宋体" w:hAnsi="宋体" w:hint="eastAsia"/>
          <w:spacing w:val="-4"/>
          <w:sz w:val="28"/>
          <w:szCs w:val="28"/>
        </w:rPr>
        <w:t>以上报价包括运费、税费等为完成项目工作所需的全部费用。</w:t>
      </w:r>
    </w:p>
    <w:p w:rsidR="00297D47" w:rsidRDefault="00297D47" w:rsidP="00297D47">
      <w:pPr>
        <w:jc w:val="center"/>
        <w:rPr>
          <w:rFonts w:ascii="宋体" w:hAnsi="宋体"/>
          <w:b/>
          <w:sz w:val="40"/>
          <w:szCs w:val="40"/>
        </w:rPr>
      </w:pPr>
      <w:r>
        <w:rPr>
          <w:rFonts w:ascii="宋体" w:hAnsi="宋体" w:hint="eastAsia"/>
          <w:b/>
          <w:sz w:val="40"/>
          <w:szCs w:val="40"/>
        </w:rPr>
        <w:lastRenderedPageBreak/>
        <w:t>中华人民共和国吉林省云峰水库边境渔政渔港监督管理站</w:t>
      </w:r>
    </w:p>
    <w:p w:rsidR="00297D47" w:rsidRPr="00297D47" w:rsidRDefault="00297D47" w:rsidP="00297D47">
      <w:pPr>
        <w:jc w:val="center"/>
        <w:rPr>
          <w:rFonts w:ascii="宋体" w:hAnsi="宋体"/>
          <w:b/>
          <w:sz w:val="40"/>
          <w:szCs w:val="40"/>
        </w:rPr>
      </w:pPr>
      <w:r>
        <w:rPr>
          <w:rFonts w:ascii="宋体" w:hAnsi="宋体" w:hint="eastAsia"/>
          <w:b/>
          <w:sz w:val="40"/>
          <w:szCs w:val="40"/>
        </w:rPr>
        <w:t>2024</w:t>
      </w:r>
      <w:r>
        <w:rPr>
          <w:rFonts w:ascii="仿宋_GB2312" w:hAnsi="仿宋_GB2312"/>
          <w:b/>
          <w:color w:val="000000"/>
          <w:kern w:val="0"/>
          <w:sz w:val="40"/>
          <w:szCs w:val="40"/>
        </w:rPr>
        <w:t>年</w:t>
      </w:r>
      <w:r w:rsidRPr="00297D47">
        <w:rPr>
          <w:rFonts w:ascii="宋体" w:hAnsi="宋体" w:hint="eastAsia"/>
          <w:b/>
          <w:sz w:val="40"/>
          <w:szCs w:val="40"/>
        </w:rPr>
        <w:t>农业生态资源保护资金项目</w:t>
      </w:r>
      <w:r>
        <w:rPr>
          <w:rFonts w:ascii="仿宋_GB2312" w:hAnsi="仿宋_GB2312"/>
          <w:b/>
          <w:color w:val="000000"/>
          <w:kern w:val="0"/>
          <w:sz w:val="40"/>
          <w:szCs w:val="40"/>
        </w:rPr>
        <w:t>采购</w:t>
      </w:r>
      <w:r>
        <w:rPr>
          <w:rFonts w:ascii="仿宋_GB2312" w:hAnsi="仿宋_GB2312" w:hint="eastAsia"/>
          <w:b/>
          <w:color w:val="000000"/>
          <w:kern w:val="0"/>
          <w:sz w:val="40"/>
          <w:szCs w:val="40"/>
        </w:rPr>
        <w:t>报价单</w:t>
      </w:r>
    </w:p>
    <w:p w:rsidR="00DB500A" w:rsidRPr="00D22912" w:rsidRDefault="00804C0D" w:rsidP="00D22912">
      <w:pPr>
        <w:rPr>
          <w:rFonts w:ascii="宋体" w:hAnsi="宋体"/>
          <w:sz w:val="28"/>
          <w:szCs w:val="28"/>
        </w:rPr>
      </w:pPr>
      <w:r>
        <w:rPr>
          <w:rFonts w:ascii="宋体" w:hAnsi="宋体" w:hint="eastAsia"/>
          <w:sz w:val="28"/>
          <w:szCs w:val="28"/>
        </w:rPr>
        <w:t xml:space="preserve">报价单位（盖章）：                </w:t>
      </w:r>
      <w:r w:rsidR="00D22912">
        <w:rPr>
          <w:rFonts w:ascii="宋体" w:hAnsi="宋体" w:hint="eastAsia"/>
          <w:sz w:val="28"/>
          <w:szCs w:val="28"/>
        </w:rPr>
        <w:t xml:space="preserve">                              </w:t>
      </w:r>
      <w:r>
        <w:rPr>
          <w:rFonts w:ascii="宋体" w:hAnsi="宋体" w:hint="eastAsia"/>
          <w:sz w:val="28"/>
          <w:szCs w:val="28"/>
        </w:rPr>
        <w:t xml:space="preserve">     报价日期：  年  月  日                                                     </w:t>
      </w:r>
    </w:p>
    <w:tbl>
      <w:tblPr>
        <w:tblStyle w:val="a5"/>
        <w:tblpPr w:leftFromText="180" w:rightFromText="180" w:vertAnchor="text" w:horzAnchor="page" w:tblpX="1492" w:tblpY="390"/>
        <w:tblOverlap w:val="never"/>
        <w:tblW w:w="14000" w:type="dxa"/>
        <w:tblLayout w:type="fixed"/>
        <w:tblLook w:val="04A0" w:firstRow="1" w:lastRow="0" w:firstColumn="1" w:lastColumn="0" w:noHBand="0" w:noVBand="1"/>
      </w:tblPr>
      <w:tblGrid>
        <w:gridCol w:w="2235"/>
        <w:gridCol w:w="2409"/>
        <w:gridCol w:w="1701"/>
        <w:gridCol w:w="1560"/>
        <w:gridCol w:w="1701"/>
        <w:gridCol w:w="1134"/>
        <w:gridCol w:w="2268"/>
        <w:gridCol w:w="992"/>
      </w:tblGrid>
      <w:tr w:rsidR="00D22912" w:rsidTr="00F860CD">
        <w:trPr>
          <w:trHeight w:val="835"/>
        </w:trPr>
        <w:tc>
          <w:tcPr>
            <w:tcW w:w="2235" w:type="dxa"/>
            <w:vAlign w:val="center"/>
          </w:tcPr>
          <w:p w:rsidR="00DB500A" w:rsidRPr="00F860CD" w:rsidRDefault="00804C0D" w:rsidP="00F860CD">
            <w:pPr>
              <w:jc w:val="center"/>
              <w:rPr>
                <w:rFonts w:ascii="宋体" w:hAnsi="宋体"/>
                <w:sz w:val="22"/>
              </w:rPr>
            </w:pPr>
            <w:r w:rsidRPr="00F860CD">
              <w:rPr>
                <w:rFonts w:ascii="宋体" w:hAnsi="宋体" w:hint="eastAsia"/>
                <w:sz w:val="22"/>
              </w:rPr>
              <w:t>采购项目名称</w:t>
            </w:r>
          </w:p>
        </w:tc>
        <w:tc>
          <w:tcPr>
            <w:tcW w:w="2409" w:type="dxa"/>
            <w:tcBorders>
              <w:bottom w:val="single" w:sz="4" w:space="0" w:color="auto"/>
            </w:tcBorders>
            <w:vAlign w:val="center"/>
          </w:tcPr>
          <w:p w:rsidR="00DB500A" w:rsidRPr="00F860CD" w:rsidRDefault="00804C0D" w:rsidP="00F860CD">
            <w:pPr>
              <w:jc w:val="center"/>
              <w:rPr>
                <w:rFonts w:ascii="宋体" w:hAnsi="宋体"/>
                <w:sz w:val="22"/>
              </w:rPr>
            </w:pPr>
            <w:r w:rsidRPr="00F860CD">
              <w:rPr>
                <w:rFonts w:ascii="宋体" w:hAnsi="宋体" w:hint="eastAsia"/>
                <w:sz w:val="22"/>
              </w:rPr>
              <w:t>采购品种及数量</w:t>
            </w:r>
          </w:p>
        </w:tc>
        <w:tc>
          <w:tcPr>
            <w:tcW w:w="1701" w:type="dxa"/>
            <w:tcBorders>
              <w:bottom w:val="single" w:sz="4" w:space="0" w:color="auto"/>
            </w:tcBorders>
            <w:vAlign w:val="center"/>
          </w:tcPr>
          <w:p w:rsidR="00DB500A" w:rsidRPr="00F860CD" w:rsidRDefault="00804C0D" w:rsidP="00F860CD">
            <w:pPr>
              <w:jc w:val="center"/>
              <w:rPr>
                <w:rFonts w:ascii="宋体" w:hAnsi="宋体"/>
                <w:sz w:val="22"/>
              </w:rPr>
            </w:pPr>
            <w:r w:rsidRPr="00F860CD">
              <w:rPr>
                <w:rFonts w:ascii="宋体" w:hAnsi="宋体" w:hint="eastAsia"/>
                <w:sz w:val="22"/>
              </w:rPr>
              <w:t>苗种规格和技术参数</w:t>
            </w:r>
          </w:p>
        </w:tc>
        <w:tc>
          <w:tcPr>
            <w:tcW w:w="1560" w:type="dxa"/>
            <w:tcBorders>
              <w:bottom w:val="single" w:sz="4" w:space="0" w:color="auto"/>
            </w:tcBorders>
            <w:vAlign w:val="center"/>
          </w:tcPr>
          <w:p w:rsidR="00DB500A" w:rsidRPr="00F860CD" w:rsidRDefault="00804C0D" w:rsidP="00F860CD">
            <w:pPr>
              <w:jc w:val="center"/>
              <w:rPr>
                <w:rFonts w:ascii="宋体" w:hAnsi="宋体"/>
                <w:sz w:val="22"/>
              </w:rPr>
            </w:pPr>
            <w:r w:rsidRPr="00F860CD">
              <w:rPr>
                <w:rFonts w:ascii="宋体" w:hAnsi="宋体" w:hint="eastAsia"/>
                <w:sz w:val="22"/>
              </w:rPr>
              <w:t>报价（元/尾）</w:t>
            </w:r>
          </w:p>
        </w:tc>
        <w:tc>
          <w:tcPr>
            <w:tcW w:w="1701" w:type="dxa"/>
            <w:tcBorders>
              <w:bottom w:val="single" w:sz="4" w:space="0" w:color="auto"/>
            </w:tcBorders>
            <w:vAlign w:val="center"/>
          </w:tcPr>
          <w:p w:rsidR="00DB500A" w:rsidRPr="00F860CD" w:rsidRDefault="00804C0D" w:rsidP="00F860CD">
            <w:pPr>
              <w:jc w:val="center"/>
              <w:rPr>
                <w:rFonts w:ascii="宋体" w:hAnsi="宋体"/>
                <w:sz w:val="22"/>
              </w:rPr>
            </w:pPr>
            <w:r w:rsidRPr="00F860CD">
              <w:rPr>
                <w:rFonts w:ascii="宋体" w:hAnsi="宋体" w:hint="eastAsia"/>
                <w:sz w:val="22"/>
              </w:rPr>
              <w:t>报价总价（</w:t>
            </w:r>
            <w:r w:rsidR="00A42FD2">
              <w:rPr>
                <w:rFonts w:ascii="宋体" w:hAnsi="宋体" w:hint="eastAsia"/>
                <w:sz w:val="22"/>
              </w:rPr>
              <w:t>万</w:t>
            </w:r>
            <w:r w:rsidRPr="00F860CD">
              <w:rPr>
                <w:rFonts w:ascii="宋体" w:hAnsi="宋体" w:hint="eastAsia"/>
                <w:sz w:val="22"/>
              </w:rPr>
              <w:t>元）</w:t>
            </w:r>
          </w:p>
        </w:tc>
        <w:tc>
          <w:tcPr>
            <w:tcW w:w="1134" w:type="dxa"/>
            <w:vAlign w:val="center"/>
          </w:tcPr>
          <w:p w:rsidR="00F860CD" w:rsidRDefault="00804C0D" w:rsidP="00F860CD">
            <w:pPr>
              <w:jc w:val="center"/>
              <w:rPr>
                <w:rFonts w:ascii="宋体" w:hAnsi="宋体"/>
                <w:sz w:val="22"/>
              </w:rPr>
            </w:pPr>
            <w:r w:rsidRPr="00F860CD">
              <w:rPr>
                <w:rFonts w:ascii="宋体" w:hAnsi="宋体" w:hint="eastAsia"/>
                <w:sz w:val="22"/>
              </w:rPr>
              <w:t>法定</w:t>
            </w:r>
          </w:p>
          <w:p w:rsidR="00DB500A" w:rsidRPr="00F860CD" w:rsidRDefault="00804C0D" w:rsidP="00F860CD">
            <w:pPr>
              <w:jc w:val="center"/>
              <w:rPr>
                <w:rFonts w:ascii="宋体" w:hAnsi="宋体"/>
                <w:sz w:val="22"/>
              </w:rPr>
            </w:pPr>
            <w:r w:rsidRPr="00F860CD">
              <w:rPr>
                <w:rFonts w:ascii="宋体" w:hAnsi="宋体" w:hint="eastAsia"/>
                <w:sz w:val="22"/>
              </w:rPr>
              <w:t>代表人</w:t>
            </w:r>
          </w:p>
        </w:tc>
        <w:tc>
          <w:tcPr>
            <w:tcW w:w="2268" w:type="dxa"/>
            <w:vAlign w:val="center"/>
          </w:tcPr>
          <w:p w:rsidR="00DB500A" w:rsidRPr="00F860CD" w:rsidRDefault="00804C0D" w:rsidP="00F860CD">
            <w:pPr>
              <w:jc w:val="center"/>
              <w:rPr>
                <w:rFonts w:ascii="宋体" w:hAnsi="宋体"/>
                <w:sz w:val="22"/>
              </w:rPr>
            </w:pPr>
            <w:r w:rsidRPr="00F860CD">
              <w:rPr>
                <w:rFonts w:ascii="宋体" w:hAnsi="宋体" w:hint="eastAsia"/>
                <w:sz w:val="22"/>
              </w:rPr>
              <w:t>联系电话</w:t>
            </w:r>
          </w:p>
        </w:tc>
        <w:tc>
          <w:tcPr>
            <w:tcW w:w="992" w:type="dxa"/>
            <w:vAlign w:val="center"/>
          </w:tcPr>
          <w:p w:rsidR="00DB500A" w:rsidRPr="00F860CD" w:rsidRDefault="00804C0D" w:rsidP="00F860CD">
            <w:pPr>
              <w:jc w:val="center"/>
              <w:rPr>
                <w:rFonts w:ascii="宋体" w:hAnsi="宋体"/>
                <w:sz w:val="22"/>
              </w:rPr>
            </w:pPr>
            <w:r w:rsidRPr="00F860CD">
              <w:rPr>
                <w:rFonts w:ascii="宋体" w:hAnsi="宋体" w:hint="eastAsia"/>
                <w:sz w:val="22"/>
              </w:rPr>
              <w:t>备注</w:t>
            </w:r>
          </w:p>
        </w:tc>
      </w:tr>
      <w:tr w:rsidR="00D22912" w:rsidTr="00F860CD">
        <w:trPr>
          <w:trHeight w:val="1482"/>
        </w:trPr>
        <w:tc>
          <w:tcPr>
            <w:tcW w:w="2235" w:type="dxa"/>
            <w:vMerge w:val="restart"/>
            <w:tcBorders>
              <w:right w:val="single" w:sz="4" w:space="0" w:color="auto"/>
            </w:tcBorders>
            <w:vAlign w:val="center"/>
          </w:tcPr>
          <w:p w:rsidR="00DB500A" w:rsidRPr="00F860CD" w:rsidRDefault="00804C0D" w:rsidP="00A7517A">
            <w:pPr>
              <w:jc w:val="center"/>
              <w:rPr>
                <w:rFonts w:ascii="宋体" w:hAnsi="宋体"/>
                <w:sz w:val="22"/>
                <w:szCs w:val="22"/>
              </w:rPr>
            </w:pPr>
            <w:r w:rsidRPr="00F860CD">
              <w:rPr>
                <w:rFonts w:ascii="宋体" w:hAnsi="宋体" w:hint="eastAsia"/>
                <w:sz w:val="22"/>
                <w:szCs w:val="22"/>
              </w:rPr>
              <w:t>中华人民共和国吉林省云峰水库边境渔政渔港监督管理站2024</w:t>
            </w:r>
            <w:r w:rsidR="00A7517A">
              <w:rPr>
                <w:rFonts w:ascii="宋体" w:hAnsi="宋体" w:hint="eastAsia"/>
                <w:sz w:val="22"/>
                <w:szCs w:val="22"/>
              </w:rPr>
              <w:t>年</w:t>
            </w:r>
            <w:r w:rsidRPr="00F860CD">
              <w:rPr>
                <w:rFonts w:ascii="宋体" w:hAnsi="宋体" w:hint="eastAsia"/>
                <w:sz w:val="22"/>
                <w:szCs w:val="22"/>
              </w:rPr>
              <w:t>农业生态资源保护资金冷水鱼类放流项目</w:t>
            </w:r>
          </w:p>
        </w:tc>
        <w:tc>
          <w:tcPr>
            <w:tcW w:w="2409" w:type="dxa"/>
            <w:tcBorders>
              <w:top w:val="single" w:sz="4" w:space="0" w:color="auto"/>
              <w:left w:val="single" w:sz="4" w:space="0" w:color="auto"/>
              <w:bottom w:val="single" w:sz="4" w:space="0" w:color="auto"/>
              <w:right w:val="single" w:sz="4" w:space="0" w:color="auto"/>
            </w:tcBorders>
            <w:vAlign w:val="center"/>
          </w:tcPr>
          <w:p w:rsidR="00DB500A" w:rsidRPr="00F860CD" w:rsidRDefault="00804C0D" w:rsidP="00F860CD">
            <w:pPr>
              <w:jc w:val="center"/>
              <w:rPr>
                <w:rFonts w:ascii="宋体" w:hAnsi="宋体"/>
                <w:sz w:val="22"/>
                <w:szCs w:val="22"/>
              </w:rPr>
            </w:pPr>
            <w:bookmarkStart w:id="0" w:name="_GoBack"/>
            <w:bookmarkEnd w:id="0"/>
            <w:r w:rsidRPr="00F860CD">
              <w:rPr>
                <w:rFonts w:ascii="宋体" w:hAnsi="宋体" w:hint="eastAsia"/>
                <w:sz w:val="22"/>
                <w:szCs w:val="22"/>
              </w:rPr>
              <w:t>细鳞鱼 4</w:t>
            </w:r>
            <w:r w:rsidRPr="00F860CD">
              <w:rPr>
                <w:rFonts w:ascii="宋体" w:hAnsi="宋体"/>
                <w:sz w:val="22"/>
                <w:szCs w:val="22"/>
              </w:rPr>
              <w:t>万尾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B500A" w:rsidRPr="00F860CD" w:rsidRDefault="00804C0D" w:rsidP="00F860CD">
            <w:pPr>
              <w:jc w:val="center"/>
              <w:rPr>
                <w:rFonts w:ascii="宋体" w:hAnsi="宋体"/>
                <w:sz w:val="22"/>
                <w:szCs w:val="22"/>
              </w:rPr>
            </w:pPr>
            <w:r w:rsidRPr="00F860CD">
              <w:rPr>
                <w:rFonts w:ascii="宋体" w:hAnsi="宋体" w:hint="eastAsia"/>
                <w:sz w:val="22"/>
                <w:szCs w:val="22"/>
              </w:rPr>
              <w:t>规格尺寸≥7cm，鱼苗体表无伤病痕、苗种健康无病害。</w:t>
            </w:r>
          </w:p>
        </w:tc>
        <w:tc>
          <w:tcPr>
            <w:tcW w:w="1560" w:type="dxa"/>
            <w:tcBorders>
              <w:top w:val="single" w:sz="4" w:space="0" w:color="auto"/>
              <w:left w:val="single" w:sz="4" w:space="0" w:color="auto"/>
              <w:bottom w:val="single" w:sz="4" w:space="0" w:color="auto"/>
              <w:right w:val="single" w:sz="4" w:space="0" w:color="auto"/>
            </w:tcBorders>
            <w:vAlign w:val="center"/>
          </w:tcPr>
          <w:p w:rsidR="00DB500A" w:rsidRPr="00F860CD" w:rsidRDefault="00DB500A" w:rsidP="00F860CD">
            <w:pPr>
              <w:jc w:val="center"/>
              <w:rPr>
                <w:rFonts w:ascii="仿宋_GB2312" w:hAnsi="仿宋_GB2312"/>
                <w:color w:val="000000"/>
                <w:kern w:val="0"/>
                <w:sz w:val="22"/>
                <w:szCs w:val="18"/>
              </w:rPr>
            </w:pPr>
          </w:p>
          <w:p w:rsidR="00DB500A" w:rsidRPr="00F860CD" w:rsidRDefault="00DB500A" w:rsidP="00F860CD">
            <w:pPr>
              <w:jc w:val="center"/>
              <w:rPr>
                <w:rFonts w:ascii="宋体" w:hAnsi="宋体"/>
                <w:sz w:val="22"/>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DB500A" w:rsidRPr="00F860CD" w:rsidRDefault="00DB500A" w:rsidP="00F860CD">
            <w:pPr>
              <w:jc w:val="center"/>
              <w:rPr>
                <w:rFonts w:ascii="宋体" w:hAnsi="宋体"/>
                <w:sz w:val="22"/>
                <w:szCs w:val="18"/>
              </w:rPr>
            </w:pPr>
          </w:p>
        </w:tc>
        <w:tc>
          <w:tcPr>
            <w:tcW w:w="1134" w:type="dxa"/>
            <w:vMerge w:val="restart"/>
            <w:tcBorders>
              <w:left w:val="single" w:sz="4" w:space="0" w:color="auto"/>
            </w:tcBorders>
            <w:vAlign w:val="center"/>
          </w:tcPr>
          <w:p w:rsidR="00DB500A" w:rsidRPr="00F860CD" w:rsidRDefault="00DB500A" w:rsidP="00F860CD">
            <w:pPr>
              <w:jc w:val="center"/>
              <w:rPr>
                <w:rFonts w:ascii="宋体" w:hAnsi="宋体"/>
                <w:sz w:val="22"/>
                <w:szCs w:val="22"/>
              </w:rPr>
            </w:pPr>
          </w:p>
        </w:tc>
        <w:tc>
          <w:tcPr>
            <w:tcW w:w="2268" w:type="dxa"/>
            <w:vMerge w:val="restart"/>
            <w:vAlign w:val="center"/>
          </w:tcPr>
          <w:p w:rsidR="00DB500A" w:rsidRPr="00F860CD" w:rsidRDefault="00DB500A" w:rsidP="00F860CD">
            <w:pPr>
              <w:jc w:val="center"/>
              <w:rPr>
                <w:rFonts w:ascii="宋体" w:hAnsi="宋体"/>
                <w:sz w:val="22"/>
                <w:szCs w:val="22"/>
              </w:rPr>
            </w:pPr>
          </w:p>
        </w:tc>
        <w:tc>
          <w:tcPr>
            <w:tcW w:w="992" w:type="dxa"/>
            <w:vMerge w:val="restart"/>
            <w:vAlign w:val="center"/>
          </w:tcPr>
          <w:p w:rsidR="00DB500A" w:rsidRPr="00F860CD" w:rsidRDefault="00DB500A" w:rsidP="00F860CD">
            <w:pPr>
              <w:jc w:val="center"/>
              <w:rPr>
                <w:rFonts w:ascii="宋体" w:hAnsi="宋体"/>
                <w:sz w:val="22"/>
                <w:szCs w:val="18"/>
              </w:rPr>
            </w:pPr>
          </w:p>
        </w:tc>
      </w:tr>
      <w:tr w:rsidR="00D22912" w:rsidTr="00F860CD">
        <w:trPr>
          <w:trHeight w:val="1255"/>
        </w:trPr>
        <w:tc>
          <w:tcPr>
            <w:tcW w:w="2235" w:type="dxa"/>
            <w:vMerge/>
            <w:vAlign w:val="center"/>
          </w:tcPr>
          <w:p w:rsidR="00DB500A" w:rsidRPr="00F860CD" w:rsidRDefault="00DB500A" w:rsidP="00F860CD">
            <w:pPr>
              <w:jc w:val="center"/>
              <w:rPr>
                <w:rFonts w:ascii="宋体" w:hAnsi="宋体"/>
                <w:sz w:val="22"/>
              </w:rPr>
            </w:pPr>
          </w:p>
        </w:tc>
        <w:tc>
          <w:tcPr>
            <w:tcW w:w="2409" w:type="dxa"/>
            <w:tcBorders>
              <w:top w:val="single" w:sz="4" w:space="0" w:color="auto"/>
            </w:tcBorders>
            <w:vAlign w:val="center"/>
          </w:tcPr>
          <w:p w:rsidR="00DB500A" w:rsidRPr="00F860CD" w:rsidRDefault="00804C0D" w:rsidP="00F860CD">
            <w:pPr>
              <w:jc w:val="center"/>
              <w:rPr>
                <w:rFonts w:ascii="宋体" w:hAnsi="宋体"/>
                <w:sz w:val="22"/>
                <w:szCs w:val="22"/>
              </w:rPr>
            </w:pPr>
            <w:r w:rsidRPr="00F860CD">
              <w:rPr>
                <w:rFonts w:ascii="宋体" w:hAnsi="宋体" w:hint="eastAsia"/>
                <w:sz w:val="22"/>
                <w:szCs w:val="22"/>
              </w:rPr>
              <w:t>鸭绿江茴鱼 4.5</w:t>
            </w:r>
            <w:r w:rsidRPr="00F860CD">
              <w:rPr>
                <w:rFonts w:ascii="宋体" w:hAnsi="宋体"/>
                <w:sz w:val="22"/>
                <w:szCs w:val="22"/>
              </w:rPr>
              <w:t>万尾</w:t>
            </w:r>
          </w:p>
        </w:tc>
        <w:tc>
          <w:tcPr>
            <w:tcW w:w="1701" w:type="dxa"/>
            <w:vMerge/>
            <w:tcBorders>
              <w:top w:val="single" w:sz="4" w:space="0" w:color="auto"/>
            </w:tcBorders>
            <w:vAlign w:val="center"/>
          </w:tcPr>
          <w:p w:rsidR="00DB500A" w:rsidRPr="00F860CD" w:rsidRDefault="00DB500A" w:rsidP="00F860CD">
            <w:pPr>
              <w:jc w:val="center"/>
              <w:rPr>
                <w:rFonts w:ascii="宋体" w:hAnsi="宋体"/>
                <w:sz w:val="22"/>
                <w:szCs w:val="22"/>
              </w:rPr>
            </w:pPr>
          </w:p>
        </w:tc>
        <w:tc>
          <w:tcPr>
            <w:tcW w:w="1560" w:type="dxa"/>
            <w:tcBorders>
              <w:top w:val="single" w:sz="4" w:space="0" w:color="auto"/>
            </w:tcBorders>
            <w:vAlign w:val="center"/>
          </w:tcPr>
          <w:p w:rsidR="00DB500A" w:rsidRPr="00F860CD" w:rsidRDefault="00DB500A" w:rsidP="00F860CD">
            <w:pPr>
              <w:jc w:val="center"/>
              <w:rPr>
                <w:rFonts w:eastAsia="仿宋_GB2312"/>
                <w:kern w:val="0"/>
                <w:sz w:val="22"/>
                <w:szCs w:val="18"/>
              </w:rPr>
            </w:pPr>
          </w:p>
          <w:p w:rsidR="00DB500A" w:rsidRPr="00F860CD" w:rsidRDefault="00DB500A" w:rsidP="00F860CD">
            <w:pPr>
              <w:jc w:val="center"/>
              <w:rPr>
                <w:rFonts w:ascii="宋体" w:hAnsi="宋体"/>
                <w:sz w:val="22"/>
                <w:szCs w:val="18"/>
              </w:rPr>
            </w:pPr>
          </w:p>
        </w:tc>
        <w:tc>
          <w:tcPr>
            <w:tcW w:w="1701" w:type="dxa"/>
            <w:tcBorders>
              <w:top w:val="single" w:sz="4" w:space="0" w:color="auto"/>
              <w:bottom w:val="single" w:sz="4" w:space="0" w:color="auto"/>
            </w:tcBorders>
            <w:vAlign w:val="center"/>
          </w:tcPr>
          <w:p w:rsidR="00DB500A" w:rsidRPr="00F860CD" w:rsidRDefault="00DB500A" w:rsidP="00F860CD">
            <w:pPr>
              <w:jc w:val="center"/>
              <w:rPr>
                <w:rFonts w:ascii="宋体" w:hAnsi="宋体"/>
                <w:sz w:val="22"/>
                <w:szCs w:val="18"/>
                <w:u w:val="single"/>
              </w:rPr>
            </w:pPr>
          </w:p>
        </w:tc>
        <w:tc>
          <w:tcPr>
            <w:tcW w:w="1134" w:type="dxa"/>
            <w:vMerge/>
            <w:vAlign w:val="center"/>
          </w:tcPr>
          <w:p w:rsidR="00DB500A" w:rsidRPr="00F860CD" w:rsidRDefault="00DB500A" w:rsidP="00F860CD">
            <w:pPr>
              <w:jc w:val="center"/>
              <w:rPr>
                <w:rFonts w:ascii="宋体" w:hAnsi="宋体"/>
                <w:sz w:val="22"/>
                <w:szCs w:val="22"/>
              </w:rPr>
            </w:pPr>
          </w:p>
        </w:tc>
        <w:tc>
          <w:tcPr>
            <w:tcW w:w="2268" w:type="dxa"/>
            <w:vMerge/>
            <w:vAlign w:val="center"/>
          </w:tcPr>
          <w:p w:rsidR="00DB500A" w:rsidRPr="00F860CD" w:rsidRDefault="00DB500A" w:rsidP="00F860CD">
            <w:pPr>
              <w:jc w:val="center"/>
              <w:rPr>
                <w:rFonts w:ascii="宋体" w:hAnsi="宋体"/>
                <w:sz w:val="22"/>
                <w:szCs w:val="22"/>
              </w:rPr>
            </w:pPr>
          </w:p>
        </w:tc>
        <w:tc>
          <w:tcPr>
            <w:tcW w:w="992" w:type="dxa"/>
            <w:vMerge/>
            <w:vAlign w:val="center"/>
          </w:tcPr>
          <w:p w:rsidR="00DB500A" w:rsidRPr="00F860CD" w:rsidRDefault="00DB500A" w:rsidP="00F860CD">
            <w:pPr>
              <w:jc w:val="center"/>
              <w:rPr>
                <w:rFonts w:ascii="宋体" w:hAnsi="宋体"/>
                <w:sz w:val="22"/>
                <w:szCs w:val="22"/>
              </w:rPr>
            </w:pPr>
          </w:p>
        </w:tc>
      </w:tr>
      <w:tr w:rsidR="00D22912" w:rsidTr="00F860CD">
        <w:trPr>
          <w:trHeight w:val="997"/>
        </w:trPr>
        <w:tc>
          <w:tcPr>
            <w:tcW w:w="2235" w:type="dxa"/>
            <w:vAlign w:val="center"/>
          </w:tcPr>
          <w:p w:rsidR="00DB500A" w:rsidRPr="00F860CD" w:rsidRDefault="00804C0D" w:rsidP="00F860CD">
            <w:pPr>
              <w:jc w:val="center"/>
              <w:rPr>
                <w:rFonts w:ascii="宋体" w:hAnsi="宋体"/>
                <w:sz w:val="22"/>
              </w:rPr>
            </w:pPr>
            <w:r w:rsidRPr="00F860CD">
              <w:rPr>
                <w:rFonts w:ascii="宋体" w:hAnsi="宋体" w:hint="eastAsia"/>
                <w:sz w:val="22"/>
              </w:rPr>
              <w:t>合计</w:t>
            </w:r>
          </w:p>
        </w:tc>
        <w:tc>
          <w:tcPr>
            <w:tcW w:w="2409" w:type="dxa"/>
            <w:vAlign w:val="center"/>
          </w:tcPr>
          <w:p w:rsidR="00DB500A" w:rsidRPr="00F860CD" w:rsidRDefault="00DB500A" w:rsidP="00F860CD">
            <w:pPr>
              <w:jc w:val="center"/>
              <w:rPr>
                <w:rFonts w:ascii="宋体" w:hAnsi="宋体"/>
                <w:sz w:val="22"/>
                <w:szCs w:val="22"/>
              </w:rPr>
            </w:pPr>
          </w:p>
        </w:tc>
        <w:tc>
          <w:tcPr>
            <w:tcW w:w="1701" w:type="dxa"/>
            <w:tcBorders>
              <w:top w:val="single" w:sz="4" w:space="0" w:color="auto"/>
            </w:tcBorders>
            <w:vAlign w:val="center"/>
          </w:tcPr>
          <w:p w:rsidR="00DB500A" w:rsidRPr="00F860CD" w:rsidRDefault="00DB500A" w:rsidP="00F860CD">
            <w:pPr>
              <w:jc w:val="center"/>
              <w:rPr>
                <w:rFonts w:ascii="宋体" w:hAnsi="宋体"/>
                <w:sz w:val="22"/>
                <w:szCs w:val="22"/>
              </w:rPr>
            </w:pPr>
          </w:p>
        </w:tc>
        <w:tc>
          <w:tcPr>
            <w:tcW w:w="1560" w:type="dxa"/>
            <w:tcBorders>
              <w:top w:val="single" w:sz="4" w:space="0" w:color="auto"/>
            </w:tcBorders>
            <w:vAlign w:val="center"/>
          </w:tcPr>
          <w:p w:rsidR="00DB500A" w:rsidRPr="00F860CD" w:rsidRDefault="00DB500A" w:rsidP="00F860CD">
            <w:pPr>
              <w:jc w:val="center"/>
              <w:rPr>
                <w:rFonts w:ascii="宋体" w:hAnsi="宋体"/>
                <w:sz w:val="22"/>
                <w:szCs w:val="22"/>
              </w:rPr>
            </w:pPr>
          </w:p>
        </w:tc>
        <w:tc>
          <w:tcPr>
            <w:tcW w:w="1701" w:type="dxa"/>
            <w:tcBorders>
              <w:top w:val="single" w:sz="4" w:space="0" w:color="auto"/>
            </w:tcBorders>
            <w:vAlign w:val="center"/>
          </w:tcPr>
          <w:p w:rsidR="00DB500A" w:rsidRPr="00F860CD" w:rsidRDefault="00DB500A" w:rsidP="00F860CD">
            <w:pPr>
              <w:jc w:val="center"/>
              <w:rPr>
                <w:rFonts w:ascii="宋体" w:hAnsi="宋体"/>
                <w:sz w:val="22"/>
                <w:szCs w:val="22"/>
              </w:rPr>
            </w:pPr>
          </w:p>
        </w:tc>
        <w:tc>
          <w:tcPr>
            <w:tcW w:w="1134" w:type="dxa"/>
            <w:vAlign w:val="center"/>
          </w:tcPr>
          <w:p w:rsidR="00DB500A" w:rsidRPr="00F860CD" w:rsidRDefault="00DB500A" w:rsidP="00F860CD">
            <w:pPr>
              <w:jc w:val="center"/>
              <w:rPr>
                <w:rFonts w:ascii="宋体" w:hAnsi="宋体"/>
                <w:sz w:val="22"/>
                <w:szCs w:val="22"/>
              </w:rPr>
            </w:pPr>
          </w:p>
        </w:tc>
        <w:tc>
          <w:tcPr>
            <w:tcW w:w="2268" w:type="dxa"/>
            <w:vAlign w:val="center"/>
          </w:tcPr>
          <w:p w:rsidR="00DB500A" w:rsidRPr="00F860CD" w:rsidRDefault="00DB500A" w:rsidP="00F860CD">
            <w:pPr>
              <w:jc w:val="center"/>
              <w:rPr>
                <w:rFonts w:ascii="宋体" w:hAnsi="宋体"/>
                <w:sz w:val="22"/>
                <w:szCs w:val="22"/>
              </w:rPr>
            </w:pPr>
          </w:p>
        </w:tc>
        <w:tc>
          <w:tcPr>
            <w:tcW w:w="992" w:type="dxa"/>
            <w:vAlign w:val="center"/>
          </w:tcPr>
          <w:p w:rsidR="00DB500A" w:rsidRPr="00F860CD" w:rsidRDefault="00DB500A" w:rsidP="00F860CD">
            <w:pPr>
              <w:jc w:val="center"/>
              <w:rPr>
                <w:rFonts w:ascii="宋体" w:hAnsi="宋体"/>
                <w:sz w:val="22"/>
                <w:szCs w:val="22"/>
              </w:rPr>
            </w:pPr>
          </w:p>
        </w:tc>
      </w:tr>
    </w:tbl>
    <w:p w:rsidR="00DB500A" w:rsidRDefault="00804C0D" w:rsidP="003E165B">
      <w:pPr>
        <w:spacing w:line="560" w:lineRule="exact"/>
        <w:ind w:firstLineChars="200" w:firstLine="544"/>
        <w:rPr>
          <w:rFonts w:ascii="宋体" w:hAnsi="宋体"/>
          <w:spacing w:val="-4"/>
          <w:sz w:val="28"/>
          <w:szCs w:val="28"/>
        </w:rPr>
      </w:pPr>
      <w:r>
        <w:rPr>
          <w:rFonts w:ascii="宋体" w:hAnsi="宋体" w:hint="eastAsia"/>
          <w:spacing w:val="-4"/>
          <w:sz w:val="28"/>
          <w:szCs w:val="28"/>
        </w:rPr>
        <w:t>以上报价包括</w:t>
      </w:r>
      <w:r w:rsidR="00AB0547">
        <w:rPr>
          <w:rFonts w:ascii="宋体" w:hAnsi="宋体" w:hint="eastAsia"/>
          <w:spacing w:val="-4"/>
          <w:sz w:val="28"/>
          <w:szCs w:val="28"/>
        </w:rPr>
        <w:t>运费</w:t>
      </w:r>
      <w:r w:rsidR="00F860CD">
        <w:rPr>
          <w:rFonts w:ascii="宋体" w:hAnsi="宋体" w:hint="eastAsia"/>
          <w:spacing w:val="-4"/>
          <w:sz w:val="28"/>
          <w:szCs w:val="28"/>
        </w:rPr>
        <w:t>、税费等为完成项目</w:t>
      </w:r>
      <w:r>
        <w:rPr>
          <w:rFonts w:ascii="宋体" w:hAnsi="宋体" w:hint="eastAsia"/>
          <w:spacing w:val="-4"/>
          <w:sz w:val="28"/>
          <w:szCs w:val="28"/>
        </w:rPr>
        <w:t>工作所需的全部费用。</w:t>
      </w:r>
    </w:p>
    <w:p w:rsidR="00DB500A" w:rsidRDefault="00DB500A" w:rsidP="00D22912">
      <w:pPr>
        <w:rPr>
          <w:rFonts w:ascii="宋体" w:hAnsi="宋体"/>
          <w:b/>
          <w:sz w:val="44"/>
          <w:szCs w:val="44"/>
        </w:rPr>
      </w:pPr>
    </w:p>
    <w:sectPr w:rsidR="00DB500A" w:rsidSect="00D22912">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67" w:rsidRDefault="00041767">
      <w:r>
        <w:separator/>
      </w:r>
    </w:p>
  </w:endnote>
  <w:endnote w:type="continuationSeparator" w:id="0">
    <w:p w:rsidR="00041767" w:rsidRDefault="0004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00A" w:rsidRDefault="00AE422C">
    <w:pPr>
      <w:pStyle w:val="a3"/>
      <w:framePr w:wrap="around" w:vAnchor="text" w:hAnchor="margin" w:xAlign="right" w:y="1"/>
      <w:rPr>
        <w:rStyle w:val="a6"/>
      </w:rPr>
    </w:pPr>
    <w:r>
      <w:fldChar w:fldCharType="begin"/>
    </w:r>
    <w:r w:rsidR="00804C0D">
      <w:rPr>
        <w:rStyle w:val="a6"/>
      </w:rPr>
      <w:instrText xml:space="preserve">PAGE  </w:instrText>
    </w:r>
    <w:r>
      <w:fldChar w:fldCharType="separate"/>
    </w:r>
    <w:r w:rsidR="00804C0D">
      <w:rPr>
        <w:rStyle w:val="a6"/>
      </w:rPr>
      <w:t>1</w:t>
    </w:r>
    <w:r>
      <w:fldChar w:fldCharType="end"/>
    </w:r>
  </w:p>
  <w:p w:rsidR="00DB500A" w:rsidRDefault="00DB50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00A" w:rsidRDefault="00AE422C">
    <w:pPr>
      <w:pStyle w:val="a3"/>
      <w:framePr w:wrap="around" w:vAnchor="text" w:hAnchor="page" w:x="5221" w:y="157"/>
      <w:jc w:val="center"/>
      <w:rPr>
        <w:rStyle w:val="a6"/>
      </w:rPr>
    </w:pPr>
    <w:r>
      <w:fldChar w:fldCharType="begin"/>
    </w:r>
    <w:r w:rsidR="00804C0D">
      <w:rPr>
        <w:rStyle w:val="a6"/>
      </w:rPr>
      <w:instrText xml:space="preserve">PAGE  </w:instrText>
    </w:r>
    <w:r>
      <w:fldChar w:fldCharType="separate"/>
    </w:r>
    <w:r w:rsidR="00E9494E">
      <w:rPr>
        <w:rStyle w:val="a6"/>
        <w:noProof/>
      </w:rPr>
      <w:t>10</w:t>
    </w:r>
    <w:r>
      <w:fldChar w:fldCharType="end"/>
    </w:r>
  </w:p>
  <w:p w:rsidR="00DB500A" w:rsidRDefault="00DB50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67" w:rsidRDefault="00041767">
      <w:r>
        <w:separator/>
      </w:r>
    </w:p>
  </w:footnote>
  <w:footnote w:type="continuationSeparator" w:id="0">
    <w:p w:rsidR="00041767" w:rsidRDefault="00041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g5NzAxNjdjNjQxNWVhYzcxMTdjYzRhOTAxZjk3MDQifQ=="/>
  </w:docVars>
  <w:rsids>
    <w:rsidRoot w:val="70E40B02"/>
    <w:rsid w:val="00041767"/>
    <w:rsid w:val="00297D47"/>
    <w:rsid w:val="003E165B"/>
    <w:rsid w:val="004C1EE6"/>
    <w:rsid w:val="006907FD"/>
    <w:rsid w:val="006F0ACF"/>
    <w:rsid w:val="007A177B"/>
    <w:rsid w:val="007D7FAF"/>
    <w:rsid w:val="00804C0D"/>
    <w:rsid w:val="008F438E"/>
    <w:rsid w:val="0093522C"/>
    <w:rsid w:val="0095129E"/>
    <w:rsid w:val="00A42FD2"/>
    <w:rsid w:val="00A7517A"/>
    <w:rsid w:val="00AB0547"/>
    <w:rsid w:val="00AE422C"/>
    <w:rsid w:val="00D22912"/>
    <w:rsid w:val="00DB500A"/>
    <w:rsid w:val="00E24C6A"/>
    <w:rsid w:val="00E9494E"/>
    <w:rsid w:val="00F35A4A"/>
    <w:rsid w:val="00F860CD"/>
    <w:rsid w:val="04E2324C"/>
    <w:rsid w:val="0B901D8F"/>
    <w:rsid w:val="1AC76DF0"/>
    <w:rsid w:val="1C786B15"/>
    <w:rsid w:val="1D3837D0"/>
    <w:rsid w:val="1E857ACE"/>
    <w:rsid w:val="20371F57"/>
    <w:rsid w:val="23712C4B"/>
    <w:rsid w:val="25BB0159"/>
    <w:rsid w:val="2F8F39B6"/>
    <w:rsid w:val="30334F89"/>
    <w:rsid w:val="3278231D"/>
    <w:rsid w:val="34DE39A5"/>
    <w:rsid w:val="3AEF2D8C"/>
    <w:rsid w:val="46C531FB"/>
    <w:rsid w:val="47494057"/>
    <w:rsid w:val="483A6C0C"/>
    <w:rsid w:val="4B9A2A4F"/>
    <w:rsid w:val="560165A7"/>
    <w:rsid w:val="5ACB0974"/>
    <w:rsid w:val="5BEC1C38"/>
    <w:rsid w:val="5C5428F7"/>
    <w:rsid w:val="68F774F1"/>
    <w:rsid w:val="692C58E1"/>
    <w:rsid w:val="6FA357B4"/>
    <w:rsid w:val="70E40B02"/>
    <w:rsid w:val="797A346D"/>
    <w:rsid w:val="7DCB7806"/>
    <w:rsid w:val="7E1041A4"/>
    <w:rsid w:val="7E9C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2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E422C"/>
    <w:pPr>
      <w:tabs>
        <w:tab w:val="center" w:pos="4153"/>
        <w:tab w:val="right" w:pos="8306"/>
      </w:tabs>
      <w:snapToGrid w:val="0"/>
      <w:jc w:val="left"/>
    </w:pPr>
    <w:rPr>
      <w:rFonts w:ascii="Calibri" w:hAnsi="Calibri"/>
      <w:sz w:val="18"/>
      <w:szCs w:val="18"/>
    </w:rPr>
  </w:style>
  <w:style w:type="paragraph" w:styleId="a4">
    <w:name w:val="Normal (Web)"/>
    <w:basedOn w:val="a"/>
    <w:qFormat/>
    <w:rsid w:val="00AE422C"/>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rsid w:val="00AE42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page number"/>
    <w:qFormat/>
    <w:rsid w:val="00AE422C"/>
  </w:style>
  <w:style w:type="paragraph" w:styleId="a7">
    <w:name w:val="header"/>
    <w:basedOn w:val="a"/>
    <w:link w:val="Char"/>
    <w:rsid w:val="00F35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35A4A"/>
    <w:rPr>
      <w:kern w:val="2"/>
      <w:sz w:val="18"/>
      <w:szCs w:val="18"/>
    </w:rPr>
  </w:style>
  <w:style w:type="paragraph" w:styleId="a8">
    <w:name w:val="Balloon Text"/>
    <w:basedOn w:val="a"/>
    <w:link w:val="Char0"/>
    <w:rsid w:val="006907FD"/>
    <w:rPr>
      <w:sz w:val="18"/>
      <w:szCs w:val="18"/>
    </w:rPr>
  </w:style>
  <w:style w:type="character" w:customStyle="1" w:styleId="Char0">
    <w:name w:val="批注框文本 Char"/>
    <w:basedOn w:val="a0"/>
    <w:link w:val="a8"/>
    <w:rsid w:val="006907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Calibri" w:hAnsi="Calibri"/>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table" w:styleId="a5">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page number"/>
    <w:qFormat/>
  </w:style>
  <w:style w:type="paragraph" w:styleId="a7">
    <w:name w:val="header"/>
    <w:basedOn w:val="a"/>
    <w:link w:val="Char"/>
    <w:rsid w:val="00F35A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F35A4A"/>
    <w:rPr>
      <w:kern w:val="2"/>
      <w:sz w:val="18"/>
      <w:szCs w:val="18"/>
    </w:rPr>
  </w:style>
  <w:style w:type="paragraph" w:styleId="a8">
    <w:name w:val="Balloon Text"/>
    <w:basedOn w:val="a"/>
    <w:link w:val="Char0"/>
    <w:rsid w:val="006907FD"/>
    <w:rPr>
      <w:sz w:val="18"/>
      <w:szCs w:val="18"/>
    </w:rPr>
  </w:style>
  <w:style w:type="character" w:customStyle="1" w:styleId="Char0">
    <w:name w:val="批注框文本 Char"/>
    <w:basedOn w:val="a0"/>
    <w:link w:val="a8"/>
    <w:rsid w:val="006907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272</Words>
  <Characters>1556</Characters>
  <Application>Microsoft Office Word</Application>
  <DocSecurity>0</DocSecurity>
  <Lines>12</Lines>
  <Paragraphs>3</Paragraphs>
  <ScaleCrop>false</ScaleCrop>
  <Company>Microsoft</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lmp</dc:creator>
  <cp:lastModifiedBy>AutoBVT</cp:lastModifiedBy>
  <cp:revision>5</cp:revision>
  <cp:lastPrinted>2024-08-12T07:46:00Z</cp:lastPrinted>
  <dcterms:created xsi:type="dcterms:W3CDTF">2024-08-13T01:41:00Z</dcterms:created>
  <dcterms:modified xsi:type="dcterms:W3CDTF">2024-08-13T04:06:00Z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751AA0D9B4B24AC4A7DF590A61B8A171_13</vt:lpwstr>
  </property>
</Properties>
</file>