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842"/>
        <w:gridCol w:w="842"/>
        <w:gridCol w:w="842"/>
        <w:gridCol w:w="1055"/>
        <w:gridCol w:w="1057"/>
        <w:gridCol w:w="1056"/>
        <w:gridCol w:w="1056"/>
        <w:gridCol w:w="775"/>
        <w:gridCol w:w="1070"/>
        <w:gridCol w:w="883"/>
        <w:gridCol w:w="896"/>
        <w:gridCol w:w="896"/>
        <w:gridCol w:w="896"/>
        <w:gridCol w:w="896"/>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529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default" w:ascii="Times New Roman" w:hAnsi="Times New Roman" w:eastAsia="宋体" w:cs="Times New Roman"/>
                <w:i w:val="0"/>
                <w:iCs w:val="0"/>
                <w:color w:val="000000"/>
                <w:kern w:val="0"/>
                <w:sz w:val="32"/>
                <w:szCs w:val="32"/>
                <w:u w:val="none"/>
                <w:lang w:val="en-US" w:eastAsia="zh-CN" w:bidi="ar"/>
              </w:rPr>
              <w:t>3</w:t>
            </w:r>
          </w:p>
        </w:tc>
        <w:tc>
          <w:tcPr>
            <w:tcW w:w="1056"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1056"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775"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1070"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883"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896"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896"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896"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896"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897"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4614"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方正小标宋简体" w:cs="Times New Roman"/>
                <w:spacing w:val="0"/>
                <w:sz w:val="44"/>
                <w:szCs w:val="44"/>
                <w:lang w:val="en-US" w:eastAsia="zh-CN"/>
              </w:rPr>
              <w:t>2025年度吉林省农业主推技术推荐汇总表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29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仿宋_GB2312" w:cs="Times New Roman"/>
                <w:i w:val="0"/>
                <w:iCs w:val="0"/>
                <w:color w:val="000000"/>
                <w:kern w:val="0"/>
                <w:sz w:val="24"/>
                <w:szCs w:val="24"/>
                <w:u w:val="none"/>
                <w:lang w:val="en-US" w:eastAsia="zh-CN" w:bidi="ar"/>
              </w:rPr>
              <w:t>推荐单位（盖章）：</w:t>
            </w:r>
          </w:p>
        </w:tc>
        <w:tc>
          <w:tcPr>
            <w:tcW w:w="105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105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775"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107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883"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89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89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89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89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c>
          <w:tcPr>
            <w:tcW w:w="897"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推荐单位</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技术名称</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技术类别</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解决的主要问题（限30字）</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核心及配套技术（限50字）</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推广区域及成效（限50字）</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技术特点（限30字）</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获奖情况</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是否被列为省级或全国主推技术及年份</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技术依托单位</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技术完成人</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（不超过5人)</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主要农技推广机构（不超过3个）</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姓名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联系人</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4614" w:type="dxa"/>
            <w:gridSpan w:val="1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注：技术类别指农学、园艺、植物保护、水产、农业资源环境、农业机械化、农产品加工与质量安全、畜牧、兽医等。</w:t>
            </w:r>
          </w:p>
        </w:tc>
      </w:tr>
    </w:tbl>
    <w:p>
      <w:bookmarkStart w:id="0" w:name="_GoBack"/>
      <w:bookmarkEnd w:id="0"/>
    </w:p>
    <w:sectPr>
      <w:pgSz w:w="16838" w:h="11906" w:orient="landscape"/>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7A"/>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1A68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00" w:leftChars="40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2024-11-01T01:11:59Z</dcterms:created>
  <dc:creator>Administrator</dc:creator>
  <cp:lastModifiedBy>天天</cp:lastModifiedBy>
  <dcterms:modified xsi:type="dcterms:W3CDTF">2024-11-01T01:12:04Z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E8DDA9496FC6498EA0F7CCECA305776C_12</vt:lpwstr>
  </property>
</Properties>
</file>