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577C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C0C0C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  <w:t>附件1</w:t>
      </w:r>
    </w:p>
    <w:p w14:paraId="0CAD5A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  <w:t>　　</w:t>
      </w:r>
    </w:p>
    <w:p w14:paraId="0AB0E1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C0C0C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C0C0C"/>
          <w:spacing w:val="0"/>
          <w:kern w:val="0"/>
          <w:sz w:val="44"/>
          <w:szCs w:val="44"/>
          <w:lang w:val="en-US" w:eastAsia="zh-CN" w:bidi="ar"/>
        </w:rPr>
        <w:t>高产玉米品种测产结果</w:t>
      </w:r>
    </w:p>
    <w:p w14:paraId="61A3D8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</w:pPr>
    </w:p>
    <w:p w14:paraId="3DA959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  <w:t>　　根据高产品种竞赛活动安排，10月15日—10月28日，第三方评估机构组建了2个专家组，对参赛玉米品种进行实收测产。经数据汇总整理，2025年高产竞赛活动玉米获奖品种测产结果如下。</w:t>
      </w:r>
    </w:p>
    <w:p w14:paraId="4D2F2D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1.品种名称：禾育2110</w:t>
      </w:r>
    </w:p>
    <w:p w14:paraId="71CBAAC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申报单位：吉林省禾冠种业有限公司</w:t>
      </w:r>
    </w:p>
    <w:p w14:paraId="3BD08B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收获地点：榆树市五棵树镇临江村</w:t>
      </w:r>
    </w:p>
    <w:p w14:paraId="304829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采用春旋耕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宽窄行种植，玉米关键时期喷施防控药剂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玉米水肥一体化</w:t>
      </w:r>
      <w:r>
        <w:rPr>
          <w:rFonts w:hint="default" w:ascii="Times New Roman" w:hAnsi="Times New Roman" w:eastAsia="仿宋" w:cs="Times New Roman"/>
          <w:sz w:val="32"/>
          <w:szCs w:val="32"/>
        </w:rPr>
        <w:t>技术模式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收获样点面积2019m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；收获籽粒鲜重4166kg；平均水分含量25.40%；平均杂质率0.46%；破碎率4.35%；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最终折合14%标准含水量籽粒产量为1187.72kg/亩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0A49866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2.品种名称：泽尔沣515</w:t>
      </w:r>
    </w:p>
    <w:p w14:paraId="773204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申报单位：吉林省宏泽现代农业有限公司</w:t>
      </w:r>
    </w:p>
    <w:p w14:paraId="28EAE7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收获地点：榆树市五棵树镇临江村</w:t>
      </w:r>
    </w:p>
    <w:p w14:paraId="6D43E4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采用春旋耕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宽窄行种植，玉米关键时期喷施防控药剂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玉米水肥一体化</w:t>
      </w:r>
      <w:r>
        <w:rPr>
          <w:rFonts w:hint="default" w:ascii="Times New Roman" w:hAnsi="Times New Roman" w:eastAsia="仿宋" w:cs="Times New Roman"/>
          <w:sz w:val="32"/>
          <w:szCs w:val="32"/>
        </w:rPr>
        <w:t>技术模式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收获样点面积2068m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；收获籽粒鲜重4100kg；平均水分含量22.6%；平均杂质率2.78%；破碎率3.0%；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最终折合14%标准含水量籽粒产量为1156.55kg/亩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416196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3.品种名称：富民1433</w:t>
      </w:r>
    </w:p>
    <w:p w14:paraId="186EAE9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申报单位：吉林省富民种业有限公司</w:t>
      </w:r>
    </w:p>
    <w:p w14:paraId="03CD54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收获地点：榆树市五棵树镇临江村</w:t>
      </w:r>
    </w:p>
    <w:p w14:paraId="5A6851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采用春旋耕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宽窄行种植，玉米关键时期喷施防控药剂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玉米水肥一体化</w:t>
      </w:r>
      <w:r>
        <w:rPr>
          <w:rFonts w:hint="default" w:ascii="Times New Roman" w:hAnsi="Times New Roman" w:eastAsia="仿宋" w:cs="Times New Roman"/>
          <w:sz w:val="32"/>
          <w:szCs w:val="32"/>
        </w:rPr>
        <w:t>技术模式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收获样点面积2087m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；收获籽粒鲜重4258kg；平均水分含量27.13%；平均杂质率0.72%；破碎率4.64%；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最终折合14%标准含水量籽粒产量为1144.19kg/亩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2D6139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4.品种名称：兴辉908</w:t>
      </w:r>
    </w:p>
    <w:p w14:paraId="638F4A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申报单位：吉林宏兴高科农业有限公司</w:t>
      </w:r>
    </w:p>
    <w:p w14:paraId="7388C48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收获地点：榆树市五棵树镇临江村</w:t>
      </w:r>
    </w:p>
    <w:p w14:paraId="3C33327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采用春旋耕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宽窄行种植，玉米关键时期喷施防控药剂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玉米水肥一体化</w:t>
      </w:r>
      <w:r>
        <w:rPr>
          <w:rFonts w:hint="default" w:ascii="Times New Roman" w:hAnsi="Times New Roman" w:eastAsia="仿宋" w:cs="Times New Roman"/>
          <w:sz w:val="32"/>
          <w:szCs w:val="32"/>
        </w:rPr>
        <w:t>技术模式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收获样点面积2084m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；收获籽粒鲜重3920kg；平均水分含量21.83%；平均杂质率0.71%；破碎率2.82%；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最终折合14%标准含水量籽粒产量为1131.80kg/亩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4AC1887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5.品种名称：吉农玉237</w:t>
      </w:r>
    </w:p>
    <w:p w14:paraId="25A0B9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申报单位：吉林农业大学</w:t>
      </w:r>
    </w:p>
    <w:p w14:paraId="24FBE1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收获地点：榆树市五棵树镇临江村</w:t>
      </w:r>
    </w:p>
    <w:p w14:paraId="4DF68C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采用春旋耕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宽窄行种植，玉米关键时期喷施防控药剂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玉米水肥一体化</w:t>
      </w:r>
      <w:r>
        <w:rPr>
          <w:rFonts w:hint="default" w:ascii="Times New Roman" w:hAnsi="Times New Roman" w:eastAsia="仿宋" w:cs="Times New Roman"/>
          <w:sz w:val="32"/>
          <w:szCs w:val="32"/>
        </w:rPr>
        <w:t>技术模式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收获样点面积2075m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；收获籽粒鲜重4014kg；平均水分含量26.7%；平均杂质率0.79%；破碎率4.70%；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最终折合14%标准含水量籽粒产量为1090.54kg/亩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02A6E2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6.品种名称：Z658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ab/>
      </w:r>
    </w:p>
    <w:p w14:paraId="3BD47B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申报单位：长春金苑种业有限公司</w:t>
      </w:r>
    </w:p>
    <w:p w14:paraId="7B3C84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收获地点：榆树市五棵树镇临江村</w:t>
      </w:r>
    </w:p>
    <w:p w14:paraId="01CA032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采用春旋耕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宽窄行种植，玉米关键时期喷施防控药剂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玉米水肥一体化</w:t>
      </w:r>
      <w:r>
        <w:rPr>
          <w:rFonts w:hint="default" w:ascii="Times New Roman" w:hAnsi="Times New Roman" w:eastAsia="仿宋" w:cs="Times New Roman"/>
          <w:sz w:val="32"/>
          <w:szCs w:val="32"/>
        </w:rPr>
        <w:t>技术模式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收获样点面积2142m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；收获籽粒鲜重3840kg；平均水分含量23.07%；平均杂质率2.19%；破碎率2.13%；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最终折合14%标准含水量籽粒产量为1045.74kg/亩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249729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7.品种名称：516HB</w:t>
      </w:r>
    </w:p>
    <w:p w14:paraId="049CD8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申报单位：吉林省优旗现代农业科研开发有限公司</w:t>
      </w:r>
    </w:p>
    <w:p w14:paraId="733FF4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收获地点：公主岭市刘房子街道石丰村</w:t>
      </w:r>
    </w:p>
    <w:p w14:paraId="2C9046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采用春旋耕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宽窄行种植，深松施肥精准管控技术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玉米水肥一体化</w:t>
      </w:r>
      <w:r>
        <w:rPr>
          <w:rFonts w:hint="default" w:ascii="Times New Roman" w:hAnsi="Times New Roman" w:eastAsia="仿宋" w:cs="Times New Roman"/>
          <w:sz w:val="32"/>
          <w:szCs w:val="32"/>
        </w:rPr>
        <w:t>技术模式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收获样点面积2317m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；收获籽粒鲜重4426kg；平均水分含量29.83%；平均杂质率0.01%；破碎率5.88%；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最终折合14%标准含水量籽粒产量为1039.05kg/亩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7A5DFF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品种名称：禾育157</w:t>
      </w:r>
    </w:p>
    <w:p w14:paraId="2A22EF9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申报单位：吉林省禾冠种业有限公司</w:t>
      </w:r>
    </w:p>
    <w:p w14:paraId="27904D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收获地点：榆树市五棵树镇临江村</w:t>
      </w:r>
    </w:p>
    <w:p w14:paraId="2B0AB1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采用春旋耕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宽窄行种植，玉米关键时期喷施防控药剂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玉米水肥一体化</w:t>
      </w:r>
      <w:r>
        <w:rPr>
          <w:rFonts w:hint="default" w:ascii="Times New Roman" w:hAnsi="Times New Roman" w:eastAsia="仿宋" w:cs="Times New Roman"/>
          <w:sz w:val="32"/>
          <w:szCs w:val="32"/>
        </w:rPr>
        <w:t>技术模式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收获样点面积2228m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；收获籽粒鲜重4036kg；平均水分含量26.37%；平均杂质率0.49%；破碎率3.13%；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最终折合14%标准含水量籽粒产量为1029.04kg/亩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6ED3F7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1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2026-03-05T00:33:16Z</dcterms:created>
  <dc:creator>Administrator</dc:creator>
  <cp:lastModifiedBy>天天</cp:lastModifiedBy>
  <dcterms:modified xsi:type="dcterms:W3CDTF">2026-03-05T00:33:21Z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eyJoZGlkIjoiYWVmYThiZjk0MDA1ODlkZDNhMWUzMjY3YjcwYWUxMWEiLCJ1c2VySWQiOiI4MTkxNjY2OTIifQ==</vt:lpwstr>
  </property>
  <property fmtid="{D5CDD505-2E9C-101B-9397-08002B2CF9AE}" pid="4" name="ICV">
    <vt:lpwstr>9020350E268C45DBB4B804B6FB2C161D_12</vt:lpwstr>
  </property>
</Properties>
</file>