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62B41">
      <w:pPr>
        <w:keepNext w:val="0"/>
        <w:keepLines w:val="0"/>
        <w:pageBreakBefore w:val="0"/>
        <w:kinsoku/>
        <w:wordWrap/>
        <w:overflowPunct/>
        <w:topLinePunct w:val="0"/>
        <w:autoSpaceDE/>
        <w:autoSpaceDN/>
        <w:bidi w:val="0"/>
        <w:adjustRightInd/>
        <w:snapToGrid/>
        <w:spacing w:after="0" w:line="580" w:lineRule="exact"/>
        <w:textAlignment w:val="auto"/>
        <w:rPr>
          <w:rFonts w:ascii="Times New Roman" w:hAnsi="Times New Roman" w:eastAsia="方正黑体_GBK"/>
          <w:sz w:val="32"/>
          <w:szCs w:val="32"/>
        </w:rPr>
      </w:pPr>
      <w:r>
        <w:rPr>
          <w:rFonts w:hint="eastAsia" w:ascii="Times New Roman" w:hAnsi="Times New Roman" w:eastAsia="方正黑体_GBK"/>
          <w:sz w:val="32"/>
          <w:szCs w:val="32"/>
        </w:rPr>
        <w:t>附件</w:t>
      </w:r>
    </w:p>
    <w:p w14:paraId="2AF3E9AF">
      <w:pPr>
        <w:keepNext w:val="0"/>
        <w:keepLines w:val="0"/>
        <w:pageBreakBefore w:val="0"/>
        <w:kinsoku/>
        <w:wordWrap/>
        <w:overflowPunct/>
        <w:topLinePunct w:val="0"/>
        <w:autoSpaceDE/>
        <w:autoSpaceDN/>
        <w:bidi w:val="0"/>
        <w:adjustRightInd/>
        <w:snapToGrid/>
        <w:spacing w:after="0" w:line="580" w:lineRule="exact"/>
        <w:textAlignment w:val="auto"/>
        <w:rPr>
          <w:rFonts w:ascii="Times New Roman" w:hAnsi="Times New Roman" w:eastAsia="方正小标宋简体"/>
          <w:sz w:val="44"/>
          <w:szCs w:val="44"/>
        </w:rPr>
      </w:pPr>
    </w:p>
    <w:p w14:paraId="0234B1DA">
      <w:pPr>
        <w:keepNext w:val="0"/>
        <w:keepLines w:val="0"/>
        <w:pageBreakBefore w:val="0"/>
        <w:kinsoku/>
        <w:wordWrap/>
        <w:overflowPunct/>
        <w:topLinePunct w:val="0"/>
        <w:autoSpaceDE/>
        <w:autoSpaceDN/>
        <w:bidi w:val="0"/>
        <w:adjustRightInd/>
        <w:snapToGrid/>
        <w:spacing w:after="0" w:line="58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吉林省</w:t>
      </w:r>
      <w:r>
        <w:rPr>
          <w:rFonts w:hint="eastAsia" w:ascii="Times New Roman" w:hAnsi="Times New Roman" w:eastAsia="方正小标宋简体"/>
          <w:sz w:val="44"/>
          <w:szCs w:val="44"/>
        </w:rPr>
        <w:t>国家重点保护</w:t>
      </w:r>
      <w:r>
        <w:rPr>
          <w:rFonts w:ascii="Times New Roman" w:hAnsi="Times New Roman" w:eastAsia="方正小标宋简体"/>
          <w:sz w:val="44"/>
          <w:szCs w:val="44"/>
        </w:rPr>
        <w:t>农业野生植物</w:t>
      </w:r>
      <w:r>
        <w:rPr>
          <w:rFonts w:hint="eastAsia" w:ascii="Times New Roman" w:hAnsi="Times New Roman" w:eastAsia="方正小标宋简体"/>
          <w:sz w:val="44"/>
          <w:szCs w:val="44"/>
        </w:rPr>
        <w:t>管理</w:t>
      </w:r>
      <w:r>
        <w:rPr>
          <w:rFonts w:ascii="Times New Roman" w:hAnsi="Times New Roman" w:eastAsia="方正小标宋简体"/>
          <w:sz w:val="44"/>
          <w:szCs w:val="44"/>
        </w:rPr>
        <w:t>办法</w:t>
      </w:r>
    </w:p>
    <w:p w14:paraId="7B9A967F">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color w:val="000000"/>
          <w:kern w:val="0"/>
          <w:sz w:val="24"/>
          <w:shd w:val="clear" w:color="auto" w:fill="FFFFFF"/>
          <w:lang w:bidi="ar"/>
        </w:rPr>
      </w:pPr>
    </w:p>
    <w:p w14:paraId="2646D9F0">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eastAsia="方正黑体_GBK"/>
          <w:color w:val="000000"/>
          <w:kern w:val="0"/>
          <w:sz w:val="32"/>
          <w:szCs w:val="32"/>
          <w:shd w:val="clear" w:color="auto" w:fill="FFFFFF"/>
          <w:lang w:bidi="ar"/>
        </w:rPr>
      </w:pPr>
      <w:r>
        <w:rPr>
          <w:rFonts w:ascii="Times New Roman" w:hAnsi="Times New Roman" w:eastAsia="方正黑体_GBK"/>
          <w:color w:val="000000"/>
          <w:kern w:val="0"/>
          <w:sz w:val="32"/>
          <w:szCs w:val="32"/>
          <w:shd w:val="clear" w:color="auto" w:fill="FFFFFF"/>
          <w:lang w:bidi="ar"/>
        </w:rPr>
        <w:t>第一章  总则</w:t>
      </w:r>
    </w:p>
    <w:p w14:paraId="2929AF7E">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color w:val="000000"/>
          <w:kern w:val="0"/>
          <w:sz w:val="32"/>
          <w:szCs w:val="32"/>
          <w:shd w:val="clear" w:color="auto" w:fill="FFFFFF"/>
          <w:lang w:bidi="ar"/>
        </w:rPr>
      </w:pPr>
    </w:p>
    <w:p w14:paraId="0A25FFCA">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第一条</w:t>
      </w:r>
      <w:bookmarkStart w:id="0" w:name="_Hlk193459746"/>
      <w:r>
        <w:rPr>
          <w:rFonts w:ascii="Times New Roman" w:hAnsi="Times New Roman"/>
          <w:color w:val="000000"/>
          <w:kern w:val="0"/>
          <w:sz w:val="32"/>
          <w:szCs w:val="32"/>
          <w:shd w:val="clear" w:color="auto" w:fill="FFFFFF"/>
          <w:lang w:bidi="ar"/>
        </w:rPr>
        <w:t xml:space="preserve"> </w:t>
      </w:r>
      <w:r>
        <w:rPr>
          <w:rFonts w:ascii="Times New Roman" w:hAnsi="Times New Roman" w:eastAsia="仿宋_GB2312"/>
          <w:color w:val="000000"/>
          <w:kern w:val="0"/>
          <w:sz w:val="32"/>
          <w:szCs w:val="32"/>
          <w:shd w:val="clear" w:color="auto" w:fill="FFFFFF"/>
          <w:lang w:bidi="ar"/>
        </w:rPr>
        <w:t>为</w:t>
      </w:r>
      <w:r>
        <w:rPr>
          <w:rFonts w:hint="eastAsia" w:ascii="Times New Roman" w:hAnsi="Times New Roman" w:eastAsia="仿宋_GB2312"/>
          <w:color w:val="000000"/>
          <w:kern w:val="0"/>
          <w:sz w:val="32"/>
          <w:szCs w:val="32"/>
          <w:shd w:val="clear" w:color="auto" w:fill="FFFFFF"/>
          <w:lang w:bidi="ar"/>
        </w:rPr>
        <w:t>加强吉林省国家重点保护</w:t>
      </w:r>
      <w:bookmarkEnd w:id="0"/>
      <w:r>
        <w:rPr>
          <w:rFonts w:hint="eastAsia" w:ascii="Times New Roman" w:hAnsi="Times New Roman" w:eastAsia="仿宋_GB2312"/>
          <w:color w:val="000000"/>
          <w:kern w:val="0"/>
          <w:sz w:val="32"/>
          <w:szCs w:val="32"/>
          <w:shd w:val="clear" w:color="auto" w:fill="FFFFFF"/>
          <w:lang w:bidi="ar"/>
        </w:rPr>
        <w:t>农业野生植物的管理</w:t>
      </w:r>
      <w:r>
        <w:rPr>
          <w:rFonts w:ascii="Times New Roman" w:hAnsi="Times New Roman" w:eastAsia="仿宋_GB2312"/>
          <w:color w:val="000000"/>
          <w:kern w:val="0"/>
          <w:sz w:val="32"/>
          <w:szCs w:val="32"/>
          <w:shd w:val="clear" w:color="auto" w:fill="FFFFFF"/>
          <w:lang w:bidi="ar"/>
        </w:rPr>
        <w:t>，根据《中华人民共和国野生植物保护条例》（以下简称《</w:t>
      </w:r>
      <w:r>
        <w:rPr>
          <w:rFonts w:hint="eastAsia" w:ascii="Times New Roman" w:hAnsi="Times New Roman" w:eastAsia="仿宋_GB2312"/>
          <w:color w:val="000000"/>
          <w:kern w:val="0"/>
          <w:sz w:val="32"/>
          <w:szCs w:val="32"/>
          <w:shd w:val="clear" w:color="auto" w:fill="FFFFFF"/>
          <w:lang w:eastAsia="zh-CN" w:bidi="ar"/>
        </w:rPr>
        <w:t>保护</w:t>
      </w:r>
      <w:r>
        <w:rPr>
          <w:rFonts w:ascii="Times New Roman" w:hAnsi="Times New Roman" w:eastAsia="仿宋_GB2312"/>
          <w:color w:val="000000"/>
          <w:kern w:val="0"/>
          <w:sz w:val="32"/>
          <w:szCs w:val="32"/>
          <w:shd w:val="clear" w:color="auto" w:fill="FFFFFF"/>
          <w:lang w:bidi="ar"/>
        </w:rPr>
        <w:t>条例》）《农业野生植物保护办法》（以下简称《办法》）</w:t>
      </w:r>
      <w:r>
        <w:rPr>
          <w:rFonts w:hint="eastAsia" w:ascii="Times New Roman" w:hAnsi="Times New Roman" w:eastAsia="仿宋_GB2312"/>
          <w:color w:val="000000"/>
          <w:kern w:val="0"/>
          <w:sz w:val="32"/>
          <w:szCs w:val="32"/>
          <w:shd w:val="clear" w:color="auto" w:fill="FFFFFF"/>
          <w:lang w:bidi="ar"/>
        </w:rPr>
        <w:t>《国家重点保护野生植物名录》</w:t>
      </w:r>
      <w:r>
        <w:rPr>
          <w:rFonts w:ascii="Times New Roman" w:hAnsi="Times New Roman" w:eastAsia="仿宋_GB2312"/>
          <w:color w:val="000000"/>
          <w:kern w:val="0"/>
          <w:sz w:val="32"/>
          <w:szCs w:val="32"/>
          <w:shd w:val="clear" w:color="auto" w:fill="FFFFFF"/>
          <w:lang w:bidi="ar"/>
        </w:rPr>
        <w:t>（以下简称《</w:t>
      </w:r>
      <w:r>
        <w:rPr>
          <w:rFonts w:hint="eastAsia" w:ascii="Times New Roman" w:hAnsi="Times New Roman" w:eastAsia="仿宋_GB2312"/>
          <w:color w:val="000000"/>
          <w:kern w:val="0"/>
          <w:sz w:val="32"/>
          <w:szCs w:val="32"/>
          <w:shd w:val="clear" w:color="auto" w:fill="FFFFFF"/>
          <w:lang w:val="en-US" w:eastAsia="zh-CN" w:bidi="ar"/>
        </w:rPr>
        <w:t>名录</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《中华人民共和国濒危野生动植物进出口管理条例》（</w:t>
      </w:r>
      <w:r>
        <w:rPr>
          <w:rFonts w:ascii="Times New Roman" w:hAnsi="Times New Roman" w:eastAsia="仿宋_GB2312"/>
          <w:color w:val="000000"/>
          <w:kern w:val="0"/>
          <w:sz w:val="32"/>
          <w:szCs w:val="32"/>
          <w:shd w:val="clear" w:color="auto" w:fill="FFFFFF"/>
          <w:lang w:bidi="ar"/>
        </w:rPr>
        <w:t>以下简称《</w:t>
      </w:r>
      <w:r>
        <w:rPr>
          <w:rFonts w:hint="eastAsia" w:ascii="Times New Roman" w:hAnsi="Times New Roman" w:eastAsia="仿宋_GB2312"/>
          <w:color w:val="000000"/>
          <w:kern w:val="0"/>
          <w:sz w:val="32"/>
          <w:szCs w:val="32"/>
          <w:shd w:val="clear" w:color="auto" w:fill="FFFFFF"/>
          <w:lang w:eastAsia="zh-CN" w:bidi="ar"/>
        </w:rPr>
        <w:t>管理条例</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濒危野生动植物种国际贸易公约</w:t>
      </w:r>
      <w:r>
        <w:rPr>
          <w:rFonts w:hint="eastAsia" w:ascii="Times New Roman" w:hAnsi="Times New Roman" w:eastAsia="仿宋_GB2312"/>
          <w:color w:val="000000"/>
          <w:kern w:val="0"/>
          <w:sz w:val="32"/>
          <w:szCs w:val="32"/>
          <w:shd w:val="clear" w:color="auto" w:fill="FFFFFF"/>
          <w:lang w:eastAsia="zh-CN" w:bidi="ar"/>
        </w:rPr>
        <w:t>》</w:t>
      </w:r>
      <w:r>
        <w:rPr>
          <w:rFonts w:ascii="Times New Roman" w:hAnsi="Times New Roman" w:eastAsia="仿宋_GB2312"/>
          <w:color w:val="000000"/>
          <w:kern w:val="0"/>
          <w:sz w:val="32"/>
          <w:szCs w:val="32"/>
          <w:shd w:val="clear" w:color="auto" w:fill="FFFFFF"/>
          <w:lang w:bidi="ar"/>
        </w:rPr>
        <w:t>（以下简称《</w:t>
      </w:r>
      <w:r>
        <w:rPr>
          <w:rFonts w:hint="eastAsia" w:ascii="Times New Roman" w:hAnsi="Times New Roman" w:eastAsia="仿宋_GB2312"/>
          <w:color w:val="000000"/>
          <w:kern w:val="0"/>
          <w:sz w:val="32"/>
          <w:szCs w:val="32"/>
          <w:shd w:val="clear" w:color="auto" w:fill="FFFFFF"/>
          <w:lang w:val="en-US" w:eastAsia="zh-CN" w:bidi="ar"/>
        </w:rPr>
        <w:t>公约</w:t>
      </w:r>
      <w:r>
        <w:rPr>
          <w:rFonts w:ascii="Times New Roman" w:hAnsi="Times New Roman" w:eastAsia="仿宋_GB2312"/>
          <w:color w:val="000000"/>
          <w:kern w:val="0"/>
          <w:sz w:val="32"/>
          <w:szCs w:val="32"/>
          <w:shd w:val="clear" w:color="auto" w:fill="FFFFFF"/>
          <w:lang w:bidi="ar"/>
        </w:rPr>
        <w:t>》）制定本办法。</w:t>
      </w:r>
    </w:p>
    <w:p w14:paraId="5467EE8C">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第二条</w:t>
      </w:r>
      <w:r>
        <w:rPr>
          <w:rFonts w:ascii="Times New Roman" w:hAnsi="Times New Roman"/>
          <w:color w:val="000000"/>
          <w:kern w:val="0"/>
          <w:sz w:val="32"/>
          <w:szCs w:val="32"/>
          <w:shd w:val="clear" w:color="auto" w:fill="FFFFFF"/>
          <w:lang w:bidi="ar"/>
        </w:rPr>
        <w:t xml:space="preserve"> </w:t>
      </w:r>
      <w:r>
        <w:rPr>
          <w:rFonts w:ascii="Times New Roman" w:hAnsi="Times New Roman" w:eastAsia="仿宋_GB2312"/>
          <w:color w:val="000000"/>
          <w:kern w:val="0"/>
          <w:sz w:val="32"/>
          <w:szCs w:val="32"/>
          <w:shd w:val="clear" w:color="auto" w:fill="FFFFFF"/>
          <w:lang w:bidi="ar"/>
        </w:rPr>
        <w:t>在吉林省行政区域内从事国家重点保护农业野生植物的保护、发展和利用活动，</w:t>
      </w:r>
      <w:r>
        <w:rPr>
          <w:rFonts w:hint="eastAsia" w:ascii="Times New Roman" w:hAnsi="Times New Roman" w:eastAsia="仿宋_GB2312"/>
          <w:color w:val="000000"/>
          <w:kern w:val="0"/>
          <w:sz w:val="32"/>
          <w:szCs w:val="32"/>
          <w:shd w:val="clear" w:color="auto" w:fill="FFFFFF"/>
          <w:lang w:val="en-US" w:eastAsia="zh-CN" w:bidi="ar"/>
        </w:rPr>
        <w:t>及受国际贸易公约限制的濒危野生植物种的</w:t>
      </w:r>
      <w:r>
        <w:rPr>
          <w:rFonts w:hint="eastAsia" w:ascii="Times New Roman" w:hAnsi="Times New Roman" w:eastAsia="仿宋_GB2312"/>
          <w:color w:val="000000"/>
          <w:kern w:val="0"/>
          <w:sz w:val="32"/>
          <w:szCs w:val="32"/>
          <w:shd w:val="clear" w:color="auto" w:fill="FFFFFF"/>
          <w:lang w:eastAsia="zh-CN" w:bidi="ar"/>
        </w:rPr>
        <w:t>进出口</w:t>
      </w:r>
      <w:r>
        <w:rPr>
          <w:rFonts w:ascii="Times New Roman" w:hAnsi="Times New Roman" w:eastAsia="仿宋_GB2312"/>
          <w:color w:val="000000"/>
          <w:kern w:val="0"/>
          <w:sz w:val="32"/>
          <w:szCs w:val="32"/>
          <w:shd w:val="clear" w:color="auto" w:fill="FFFFFF"/>
          <w:lang w:bidi="ar"/>
        </w:rPr>
        <w:t>活动，应当遵守本办法。</w:t>
      </w:r>
    </w:p>
    <w:p w14:paraId="1AAE6524">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本办法所称</w:t>
      </w:r>
      <w:r>
        <w:rPr>
          <w:rFonts w:hint="eastAsia" w:ascii="Times New Roman" w:hAnsi="Times New Roman" w:eastAsia="仿宋_GB2312"/>
          <w:color w:val="000000"/>
          <w:kern w:val="0"/>
          <w:sz w:val="32"/>
          <w:szCs w:val="32"/>
          <w:shd w:val="clear" w:color="auto" w:fill="FFFFFF"/>
          <w:lang w:bidi="ar"/>
        </w:rPr>
        <w:t>国家重点保护农业</w:t>
      </w:r>
      <w:r>
        <w:rPr>
          <w:rFonts w:ascii="Times New Roman" w:hAnsi="Times New Roman" w:eastAsia="仿宋_GB2312"/>
          <w:color w:val="000000"/>
          <w:kern w:val="0"/>
          <w:sz w:val="32"/>
          <w:szCs w:val="32"/>
          <w:shd w:val="clear" w:color="auto" w:fill="FFFFFF"/>
          <w:lang w:bidi="ar"/>
        </w:rPr>
        <w:t>野生植物</w:t>
      </w:r>
      <w:r>
        <w:rPr>
          <w:rFonts w:hint="eastAsia" w:ascii="Times New Roman" w:hAnsi="Times New Roman" w:eastAsia="仿宋_GB2312"/>
          <w:color w:val="000000"/>
          <w:kern w:val="0"/>
          <w:sz w:val="32"/>
          <w:szCs w:val="32"/>
          <w:shd w:val="clear" w:color="auto" w:fill="FFFFFF"/>
          <w:lang w:val="en-US" w:eastAsia="zh-CN" w:bidi="ar"/>
        </w:rPr>
        <w:t>和受国际贸易公约限制的濒危野生植物种</w:t>
      </w:r>
      <w:r>
        <w:rPr>
          <w:rFonts w:ascii="Times New Roman" w:hAnsi="Times New Roman" w:eastAsia="仿宋_GB2312"/>
          <w:color w:val="000000"/>
          <w:kern w:val="0"/>
          <w:sz w:val="32"/>
          <w:szCs w:val="32"/>
          <w:shd w:val="clear" w:color="auto" w:fill="FFFFFF"/>
          <w:lang w:bidi="ar"/>
        </w:rPr>
        <w:t>，是指</w:t>
      </w:r>
      <w:r>
        <w:rPr>
          <w:rFonts w:hint="eastAsia" w:ascii="Times New Roman" w:hAnsi="Times New Roman" w:eastAsia="仿宋_GB2312"/>
          <w:color w:val="000000"/>
          <w:kern w:val="0"/>
          <w:sz w:val="32"/>
          <w:szCs w:val="32"/>
          <w:shd w:val="clear" w:color="auto" w:fill="FFFFFF"/>
          <w:lang w:bidi="ar"/>
        </w:rPr>
        <w:t>《名录》</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val="en-US" w:eastAsia="zh-CN" w:bidi="ar"/>
        </w:rPr>
        <w:t>公约</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中由农业农村主管部门管理的国家重点保护野生植物</w:t>
      </w:r>
      <w:r>
        <w:rPr>
          <w:rFonts w:hint="eastAsia" w:ascii="Times New Roman" w:hAnsi="Times New Roman" w:eastAsia="仿宋_GB2312"/>
          <w:color w:val="000000"/>
          <w:kern w:val="0"/>
          <w:sz w:val="32"/>
          <w:szCs w:val="32"/>
          <w:shd w:val="clear" w:color="auto" w:fill="FFFFFF"/>
          <w:lang w:val="en-US" w:eastAsia="zh-CN" w:bidi="ar"/>
        </w:rPr>
        <w:t>和受国际贸易公约限制的濒危野生植物种</w:t>
      </w:r>
      <w:r>
        <w:rPr>
          <w:rFonts w:hint="eastAsia" w:ascii="Times New Roman" w:hAnsi="Times New Roman" w:eastAsia="仿宋_GB2312"/>
          <w:color w:val="000000"/>
          <w:kern w:val="0"/>
          <w:sz w:val="32"/>
          <w:szCs w:val="32"/>
          <w:shd w:val="clear" w:color="auto" w:fill="FFFFFF"/>
          <w:lang w:bidi="ar"/>
        </w:rPr>
        <w:t>及其任何部位和衍生物</w:t>
      </w:r>
      <w:r>
        <w:rPr>
          <w:rFonts w:ascii="Times New Roman" w:hAnsi="Times New Roman" w:eastAsia="仿宋_GB2312"/>
          <w:color w:val="000000"/>
          <w:kern w:val="0"/>
          <w:sz w:val="32"/>
          <w:szCs w:val="32"/>
          <w:shd w:val="clear" w:color="auto" w:fill="FFFFFF"/>
          <w:lang w:bidi="ar"/>
        </w:rPr>
        <w:t>。</w:t>
      </w:r>
    </w:p>
    <w:p w14:paraId="401C2636">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第三条</w:t>
      </w:r>
      <w:r>
        <w:rPr>
          <w:rFonts w:ascii="Times New Roman" w:hAnsi="Times New Roman"/>
          <w:color w:val="000000"/>
          <w:kern w:val="0"/>
          <w:sz w:val="32"/>
          <w:szCs w:val="32"/>
          <w:shd w:val="clear" w:color="auto" w:fill="FFFFFF"/>
          <w:lang w:bidi="ar"/>
        </w:rPr>
        <w:t xml:space="preserve"> </w:t>
      </w:r>
      <w:r>
        <w:rPr>
          <w:rFonts w:ascii="Times New Roman" w:hAnsi="Times New Roman" w:eastAsia="仿宋_GB2312"/>
          <w:color w:val="000000"/>
          <w:kern w:val="0"/>
          <w:sz w:val="32"/>
          <w:szCs w:val="32"/>
          <w:shd w:val="clear" w:color="auto" w:fill="FFFFFF"/>
          <w:lang w:bidi="ar"/>
        </w:rPr>
        <w:t>吉林省农业农村厅主管</w:t>
      </w:r>
      <w:r>
        <w:rPr>
          <w:rFonts w:hint="eastAsia" w:ascii="Times New Roman" w:hAnsi="Times New Roman" w:eastAsia="仿宋_GB2312"/>
          <w:color w:val="000000"/>
          <w:kern w:val="0"/>
          <w:sz w:val="32"/>
          <w:szCs w:val="32"/>
          <w:shd w:val="clear" w:color="auto" w:fill="FFFFFF"/>
          <w:lang w:bidi="ar"/>
        </w:rPr>
        <w:t>吉林省</w:t>
      </w:r>
      <w:r>
        <w:rPr>
          <w:rFonts w:hint="eastAsia" w:ascii="Times New Roman" w:hAnsi="Times New Roman" w:eastAsia="仿宋_GB2312"/>
          <w:color w:val="000000"/>
          <w:kern w:val="0"/>
          <w:sz w:val="32"/>
          <w:szCs w:val="32"/>
          <w:shd w:val="clear" w:color="auto" w:fill="FFFFFF"/>
          <w:lang w:val="en-US" w:eastAsia="zh-CN" w:bidi="ar"/>
        </w:rPr>
        <w:t>内</w:t>
      </w:r>
      <w:r>
        <w:rPr>
          <w:rFonts w:hint="eastAsia" w:ascii="Times New Roman" w:hAnsi="Times New Roman" w:eastAsia="仿宋_GB2312"/>
          <w:color w:val="000000"/>
          <w:kern w:val="0"/>
          <w:sz w:val="32"/>
          <w:szCs w:val="32"/>
          <w:shd w:val="clear" w:color="auto" w:fill="FFFFFF"/>
          <w:lang w:bidi="ar"/>
        </w:rPr>
        <w:t>国家重点保护</w:t>
      </w:r>
      <w:r>
        <w:rPr>
          <w:rFonts w:ascii="Times New Roman" w:hAnsi="Times New Roman" w:eastAsia="仿宋_GB2312"/>
          <w:color w:val="000000"/>
          <w:kern w:val="0"/>
          <w:sz w:val="32"/>
          <w:szCs w:val="32"/>
          <w:shd w:val="clear" w:color="auto" w:fill="FFFFFF"/>
          <w:lang w:bidi="ar"/>
        </w:rPr>
        <w:t>农业野生植物的监督管理工作，并设立农业野生植物保护管理办公室，负责</w:t>
      </w:r>
      <w:r>
        <w:rPr>
          <w:rFonts w:hint="eastAsia" w:ascii="Times New Roman" w:hAnsi="Times New Roman" w:eastAsia="仿宋_GB2312"/>
          <w:color w:val="000000"/>
          <w:kern w:val="0"/>
          <w:sz w:val="32"/>
          <w:szCs w:val="32"/>
          <w:shd w:val="clear" w:color="auto" w:fill="FFFFFF"/>
          <w:lang w:bidi="ar"/>
        </w:rPr>
        <w:t>吉林省</w:t>
      </w:r>
      <w:r>
        <w:rPr>
          <w:rFonts w:ascii="Times New Roman" w:hAnsi="Times New Roman" w:eastAsia="仿宋_GB2312"/>
          <w:color w:val="000000"/>
          <w:kern w:val="0"/>
          <w:sz w:val="32"/>
          <w:szCs w:val="32"/>
          <w:shd w:val="clear" w:color="auto" w:fill="FFFFFF"/>
          <w:lang w:bidi="ar"/>
        </w:rPr>
        <w:t>农业野生植物</w:t>
      </w:r>
      <w:r>
        <w:rPr>
          <w:rFonts w:hint="eastAsia" w:ascii="Times New Roman" w:hAnsi="Times New Roman" w:eastAsia="仿宋_GB2312"/>
          <w:color w:val="000000"/>
          <w:kern w:val="0"/>
          <w:sz w:val="32"/>
          <w:szCs w:val="32"/>
          <w:shd w:val="clear" w:color="auto" w:fill="FFFFFF"/>
          <w:lang w:bidi="ar"/>
        </w:rPr>
        <w:t>保护</w:t>
      </w:r>
      <w:r>
        <w:rPr>
          <w:rFonts w:ascii="Times New Roman" w:hAnsi="Times New Roman" w:eastAsia="仿宋_GB2312"/>
          <w:color w:val="000000"/>
          <w:kern w:val="0"/>
          <w:sz w:val="32"/>
          <w:szCs w:val="32"/>
          <w:shd w:val="clear" w:color="auto" w:fill="FFFFFF"/>
          <w:lang w:bidi="ar"/>
        </w:rPr>
        <w:t>管理的日常工作。</w:t>
      </w:r>
    </w:p>
    <w:p w14:paraId="2015D21C">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县级以上农业农村行政主管部门依据《</w:t>
      </w:r>
      <w:r>
        <w:rPr>
          <w:rFonts w:hint="eastAsia" w:ascii="Times New Roman" w:hAnsi="Times New Roman" w:eastAsia="仿宋_GB2312"/>
          <w:color w:val="000000"/>
          <w:kern w:val="0"/>
          <w:sz w:val="32"/>
          <w:szCs w:val="32"/>
          <w:shd w:val="clear" w:color="auto" w:fill="FFFFFF"/>
          <w:lang w:eastAsia="zh-CN" w:bidi="ar"/>
        </w:rPr>
        <w:t>保护</w:t>
      </w:r>
      <w:r>
        <w:rPr>
          <w:rFonts w:ascii="Times New Roman" w:hAnsi="Times New Roman" w:eastAsia="仿宋_GB2312"/>
          <w:color w:val="000000"/>
          <w:kern w:val="0"/>
          <w:sz w:val="32"/>
          <w:szCs w:val="32"/>
          <w:shd w:val="clear" w:color="auto" w:fill="FFFFFF"/>
          <w:lang w:bidi="ar"/>
        </w:rPr>
        <w:t>条例》《办法》</w:t>
      </w:r>
      <w:r>
        <w:rPr>
          <w:rFonts w:hint="eastAsia" w:ascii="Times New Roman" w:hAnsi="Times New Roman" w:eastAsia="仿宋_GB2312"/>
          <w:color w:val="000000"/>
          <w:kern w:val="0"/>
          <w:sz w:val="32"/>
          <w:szCs w:val="32"/>
          <w:shd w:val="clear" w:color="auto" w:fill="FFFFFF"/>
          <w:lang w:bidi="ar"/>
        </w:rPr>
        <w:t>《名录》</w:t>
      </w:r>
      <w:r>
        <w:rPr>
          <w:rFonts w:ascii="Times New Roman" w:hAnsi="Times New Roman" w:eastAsia="仿宋_GB2312"/>
          <w:color w:val="000000"/>
          <w:kern w:val="0"/>
          <w:sz w:val="32"/>
          <w:szCs w:val="32"/>
          <w:shd w:val="clear" w:color="auto" w:fill="FFFFFF"/>
          <w:lang w:bidi="ar"/>
        </w:rPr>
        <w:t>和</w:t>
      </w:r>
      <w:r>
        <w:rPr>
          <w:rFonts w:hint="eastAsia" w:ascii="Times New Roman" w:hAnsi="Times New Roman" w:eastAsia="仿宋_GB2312"/>
          <w:color w:val="000000"/>
          <w:kern w:val="0"/>
          <w:sz w:val="32"/>
          <w:szCs w:val="32"/>
          <w:shd w:val="clear" w:color="auto" w:fill="FFFFFF"/>
          <w:lang w:bidi="ar"/>
        </w:rPr>
        <w:t>《吉林省国家重点保护农业野生植物管理办法》</w:t>
      </w:r>
      <w:r>
        <w:rPr>
          <w:rFonts w:ascii="Times New Roman" w:hAnsi="Times New Roman" w:eastAsia="仿宋_GB2312"/>
          <w:color w:val="000000"/>
          <w:kern w:val="0"/>
          <w:sz w:val="32"/>
          <w:szCs w:val="32"/>
          <w:shd w:val="clear" w:color="auto" w:fill="FFFFFF"/>
          <w:lang w:bidi="ar"/>
        </w:rPr>
        <w:t>的规定，负责本行政区域内野生植物</w:t>
      </w:r>
      <w:r>
        <w:rPr>
          <w:rFonts w:hint="eastAsia" w:ascii="Times New Roman" w:hAnsi="Times New Roman" w:eastAsia="仿宋_GB2312"/>
          <w:color w:val="000000"/>
          <w:kern w:val="0"/>
          <w:sz w:val="32"/>
          <w:szCs w:val="32"/>
          <w:shd w:val="clear" w:color="auto" w:fill="FFFFFF"/>
          <w:lang w:bidi="ar"/>
        </w:rPr>
        <w:t>保护</w:t>
      </w:r>
      <w:r>
        <w:rPr>
          <w:rFonts w:ascii="Times New Roman" w:hAnsi="Times New Roman" w:eastAsia="仿宋_GB2312"/>
          <w:color w:val="000000"/>
          <w:kern w:val="0"/>
          <w:sz w:val="32"/>
          <w:szCs w:val="32"/>
          <w:shd w:val="clear" w:color="auto" w:fill="FFFFFF"/>
          <w:lang w:bidi="ar"/>
        </w:rPr>
        <w:t>管理工作。</w:t>
      </w:r>
    </w:p>
    <w:p w14:paraId="7A61E7DC">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color w:val="000000"/>
          <w:kern w:val="0"/>
          <w:sz w:val="32"/>
          <w:szCs w:val="32"/>
          <w:shd w:val="clear" w:color="auto" w:fill="FFFFFF"/>
          <w:lang w:bidi="ar"/>
        </w:rPr>
      </w:pPr>
    </w:p>
    <w:p w14:paraId="273166AD">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第二章 野生植物保护</w:t>
      </w:r>
    </w:p>
    <w:p w14:paraId="7FF35282">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color w:val="000000"/>
          <w:kern w:val="0"/>
          <w:sz w:val="32"/>
          <w:szCs w:val="32"/>
          <w:shd w:val="clear" w:color="auto" w:fill="FFFFFF"/>
          <w:lang w:bidi="ar"/>
        </w:rPr>
      </w:pPr>
    </w:p>
    <w:p w14:paraId="02C77BA3">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第四条</w:t>
      </w:r>
      <w:r>
        <w:rPr>
          <w:rFonts w:ascii="Times New Roman" w:hAnsi="Times New Roman"/>
          <w:color w:val="000000"/>
          <w:kern w:val="0"/>
          <w:sz w:val="32"/>
          <w:szCs w:val="32"/>
          <w:shd w:val="clear" w:color="auto" w:fill="FFFFFF"/>
          <w:lang w:bidi="ar"/>
        </w:rPr>
        <w:t xml:space="preserve"> </w:t>
      </w:r>
      <w:r>
        <w:rPr>
          <w:rFonts w:hint="eastAsia" w:ascii="Times New Roman" w:hAnsi="Times New Roman" w:eastAsia="仿宋_GB2312"/>
          <w:color w:val="000000"/>
          <w:kern w:val="0"/>
          <w:sz w:val="32"/>
          <w:szCs w:val="32"/>
          <w:shd w:val="clear" w:color="auto" w:fill="FFFFFF"/>
          <w:lang w:bidi="ar"/>
        </w:rPr>
        <w:t>吉林省</w:t>
      </w:r>
      <w:r>
        <w:rPr>
          <w:rFonts w:ascii="Times New Roman" w:hAnsi="Times New Roman" w:eastAsia="仿宋_GB2312"/>
          <w:color w:val="000000"/>
          <w:kern w:val="0"/>
          <w:sz w:val="32"/>
          <w:szCs w:val="32"/>
          <w:shd w:val="clear" w:color="auto" w:fill="FFFFFF"/>
          <w:lang w:bidi="ar"/>
        </w:rPr>
        <w:t>国家重点保护</w:t>
      </w:r>
      <w:r>
        <w:rPr>
          <w:rFonts w:hint="eastAsia" w:ascii="Times New Roman" w:hAnsi="Times New Roman" w:eastAsia="仿宋_GB2312"/>
          <w:color w:val="000000"/>
          <w:kern w:val="0"/>
          <w:sz w:val="32"/>
          <w:szCs w:val="32"/>
          <w:shd w:val="clear" w:color="auto" w:fill="FFFFFF"/>
          <w:lang w:bidi="ar"/>
        </w:rPr>
        <w:t>农业</w:t>
      </w:r>
      <w:r>
        <w:rPr>
          <w:rFonts w:ascii="Times New Roman" w:hAnsi="Times New Roman" w:eastAsia="仿宋_GB2312"/>
          <w:color w:val="000000"/>
          <w:kern w:val="0"/>
          <w:sz w:val="32"/>
          <w:szCs w:val="32"/>
          <w:shd w:val="clear" w:color="auto" w:fill="FFFFFF"/>
          <w:lang w:bidi="ar"/>
        </w:rPr>
        <w:t>野生植物名录的制定和调整</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由</w:t>
      </w:r>
      <w:r>
        <w:rPr>
          <w:rFonts w:hint="eastAsia" w:ascii="Times New Roman" w:hAnsi="Times New Roman" w:eastAsia="仿宋_GB2312"/>
          <w:color w:val="000000"/>
          <w:kern w:val="0"/>
          <w:sz w:val="32"/>
          <w:szCs w:val="32"/>
          <w:shd w:val="clear" w:color="auto" w:fill="FFFFFF"/>
          <w:lang w:bidi="ar"/>
        </w:rPr>
        <w:t>吉林</w:t>
      </w:r>
      <w:r>
        <w:rPr>
          <w:rFonts w:ascii="Times New Roman" w:hAnsi="Times New Roman" w:eastAsia="仿宋_GB2312"/>
          <w:color w:val="000000"/>
          <w:kern w:val="0"/>
          <w:sz w:val="32"/>
          <w:szCs w:val="32"/>
          <w:shd w:val="clear" w:color="auto" w:fill="FFFFFF"/>
          <w:lang w:bidi="ar"/>
        </w:rPr>
        <w:t>省农业农村厅提出意见，报农业农村部审定。</w:t>
      </w:r>
    </w:p>
    <w:p w14:paraId="785EF216">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地方重点保护</w:t>
      </w:r>
      <w:r>
        <w:rPr>
          <w:rFonts w:hint="eastAsia" w:ascii="Times New Roman" w:hAnsi="Times New Roman" w:eastAsia="仿宋_GB2312"/>
          <w:color w:val="000000"/>
          <w:kern w:val="0"/>
          <w:sz w:val="32"/>
          <w:szCs w:val="32"/>
          <w:shd w:val="clear" w:color="auto" w:fill="FFFFFF"/>
          <w:lang w:bidi="ar"/>
        </w:rPr>
        <w:t>农业</w:t>
      </w:r>
      <w:r>
        <w:rPr>
          <w:rFonts w:ascii="Times New Roman" w:hAnsi="Times New Roman" w:eastAsia="仿宋_GB2312"/>
          <w:color w:val="000000"/>
          <w:kern w:val="0"/>
          <w:sz w:val="32"/>
          <w:szCs w:val="32"/>
          <w:shd w:val="clear" w:color="auto" w:fill="FFFFFF"/>
          <w:lang w:bidi="ar"/>
        </w:rPr>
        <w:t>野生植物名录由</w:t>
      </w:r>
      <w:r>
        <w:rPr>
          <w:rFonts w:hint="eastAsia" w:ascii="Times New Roman" w:hAnsi="Times New Roman" w:eastAsia="仿宋_GB2312"/>
          <w:color w:val="000000"/>
          <w:kern w:val="0"/>
          <w:sz w:val="32"/>
          <w:szCs w:val="32"/>
          <w:shd w:val="clear" w:color="auto" w:fill="FFFFFF"/>
          <w:lang w:bidi="ar"/>
        </w:rPr>
        <w:t>吉林省</w:t>
      </w:r>
      <w:r>
        <w:rPr>
          <w:rFonts w:ascii="Times New Roman" w:hAnsi="Times New Roman" w:eastAsia="仿宋_GB2312"/>
          <w:color w:val="000000"/>
          <w:kern w:val="0"/>
          <w:sz w:val="32"/>
          <w:szCs w:val="32"/>
          <w:shd w:val="clear" w:color="auto" w:fill="FFFFFF"/>
          <w:lang w:bidi="ar"/>
        </w:rPr>
        <w:t>农业农村厅负责提出，由</w:t>
      </w:r>
      <w:r>
        <w:rPr>
          <w:rFonts w:hint="eastAsia" w:ascii="Times New Roman" w:hAnsi="Times New Roman" w:eastAsia="仿宋_GB2312"/>
          <w:color w:val="000000"/>
          <w:kern w:val="0"/>
          <w:sz w:val="32"/>
          <w:szCs w:val="32"/>
          <w:shd w:val="clear" w:color="auto" w:fill="FFFFFF"/>
          <w:lang w:bidi="ar"/>
        </w:rPr>
        <w:t>吉林省</w:t>
      </w:r>
      <w:r>
        <w:rPr>
          <w:rFonts w:ascii="Times New Roman" w:hAnsi="Times New Roman" w:eastAsia="仿宋_GB2312"/>
          <w:color w:val="000000"/>
          <w:kern w:val="0"/>
          <w:sz w:val="32"/>
          <w:szCs w:val="32"/>
          <w:shd w:val="clear" w:color="auto" w:fill="FFFFFF"/>
          <w:lang w:bidi="ar"/>
        </w:rPr>
        <w:t>人民政府制定并公布。</w:t>
      </w:r>
    </w:p>
    <w:p w14:paraId="0B277135">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第五条</w:t>
      </w:r>
      <w:r>
        <w:rPr>
          <w:rFonts w:ascii="Times New Roman" w:hAnsi="Times New Roman"/>
          <w:color w:val="000000"/>
          <w:kern w:val="0"/>
          <w:sz w:val="32"/>
          <w:szCs w:val="32"/>
          <w:shd w:val="clear" w:color="auto" w:fill="FFFFFF"/>
          <w:lang w:bidi="ar"/>
        </w:rPr>
        <w:t xml:space="preserve"> </w:t>
      </w:r>
      <w:r>
        <w:rPr>
          <w:rFonts w:hint="eastAsia" w:ascii="Times New Roman" w:hAnsi="Times New Roman" w:eastAsia="仿宋_GB2312"/>
          <w:color w:val="000000"/>
          <w:kern w:val="0"/>
          <w:sz w:val="32"/>
          <w:szCs w:val="32"/>
          <w:shd w:val="clear" w:color="auto" w:fill="FFFFFF"/>
          <w:lang w:bidi="ar"/>
        </w:rPr>
        <w:t>吉林省</w:t>
      </w:r>
      <w:r>
        <w:rPr>
          <w:rFonts w:ascii="Times New Roman" w:hAnsi="Times New Roman" w:eastAsia="仿宋_GB2312"/>
          <w:color w:val="000000"/>
          <w:kern w:val="0"/>
          <w:sz w:val="32"/>
          <w:szCs w:val="32"/>
          <w:shd w:val="clear" w:color="auto" w:fill="FFFFFF"/>
          <w:lang w:bidi="ar"/>
        </w:rPr>
        <w:t>农业农村厅负责</w:t>
      </w:r>
      <w:r>
        <w:rPr>
          <w:rFonts w:hint="eastAsia" w:ascii="Times New Roman" w:hAnsi="Times New Roman" w:eastAsia="仿宋_GB2312"/>
          <w:color w:val="000000"/>
          <w:kern w:val="0"/>
          <w:sz w:val="32"/>
          <w:szCs w:val="32"/>
          <w:shd w:val="clear" w:color="auto" w:fill="FFFFFF"/>
          <w:lang w:bidi="ar"/>
        </w:rPr>
        <w:t>提出吉林省</w:t>
      </w:r>
      <w:r>
        <w:rPr>
          <w:rFonts w:hint="eastAsia" w:ascii="Times New Roman" w:hAnsi="Times New Roman" w:eastAsia="仿宋_GB2312"/>
          <w:color w:val="000000"/>
          <w:kern w:val="0"/>
          <w:sz w:val="32"/>
          <w:szCs w:val="32"/>
          <w:shd w:val="clear" w:color="auto" w:fill="FFFFFF"/>
          <w:lang w:val="en-US" w:eastAsia="zh-CN" w:bidi="ar"/>
        </w:rPr>
        <w:t>省域</w:t>
      </w:r>
      <w:r>
        <w:rPr>
          <w:rFonts w:hint="eastAsia" w:ascii="Times New Roman" w:hAnsi="Times New Roman" w:eastAsia="仿宋_GB2312"/>
          <w:color w:val="000000"/>
          <w:kern w:val="0"/>
          <w:sz w:val="32"/>
          <w:szCs w:val="32"/>
          <w:shd w:val="clear" w:color="auto" w:fill="FFFFFF"/>
          <w:lang w:bidi="ar"/>
        </w:rPr>
        <w:t>内国家</w:t>
      </w:r>
      <w:r>
        <w:rPr>
          <w:rFonts w:ascii="Times New Roman" w:hAnsi="Times New Roman" w:eastAsia="仿宋_GB2312"/>
          <w:color w:val="000000"/>
          <w:kern w:val="0"/>
          <w:sz w:val="32"/>
          <w:szCs w:val="32"/>
          <w:shd w:val="clear" w:color="auto" w:fill="FFFFFF"/>
          <w:lang w:bidi="ar"/>
        </w:rPr>
        <w:t>重点保护</w:t>
      </w:r>
      <w:r>
        <w:rPr>
          <w:rFonts w:hint="eastAsia" w:ascii="Times New Roman" w:hAnsi="Times New Roman" w:eastAsia="仿宋_GB2312"/>
          <w:color w:val="000000"/>
          <w:kern w:val="0"/>
          <w:sz w:val="32"/>
          <w:szCs w:val="32"/>
          <w:shd w:val="clear" w:color="auto" w:fill="FFFFFF"/>
          <w:lang w:bidi="ar"/>
        </w:rPr>
        <w:t>农业</w:t>
      </w:r>
      <w:r>
        <w:rPr>
          <w:rFonts w:ascii="Times New Roman" w:hAnsi="Times New Roman" w:eastAsia="仿宋_GB2312"/>
          <w:color w:val="000000"/>
          <w:kern w:val="0"/>
          <w:sz w:val="32"/>
          <w:szCs w:val="32"/>
          <w:shd w:val="clear" w:color="auto" w:fill="FFFFFF"/>
          <w:lang w:bidi="ar"/>
        </w:rPr>
        <w:t>野生植物天然集中分布区域</w:t>
      </w:r>
      <w:r>
        <w:rPr>
          <w:rFonts w:hint="eastAsia" w:ascii="Times New Roman" w:hAnsi="Times New Roman" w:eastAsia="仿宋_GB2312"/>
          <w:color w:val="000000"/>
          <w:kern w:val="0"/>
          <w:sz w:val="32"/>
          <w:szCs w:val="32"/>
          <w:shd w:val="clear" w:color="auto" w:fill="FFFFFF"/>
          <w:lang w:bidi="ar"/>
        </w:rPr>
        <w:t>的划定和</w:t>
      </w:r>
      <w:r>
        <w:rPr>
          <w:rFonts w:ascii="Times New Roman" w:hAnsi="Times New Roman" w:eastAsia="仿宋_GB2312"/>
          <w:color w:val="000000"/>
          <w:kern w:val="0"/>
          <w:sz w:val="32"/>
          <w:szCs w:val="32"/>
          <w:shd w:val="clear" w:color="auto" w:fill="FFFFFF"/>
          <w:lang w:bidi="ar"/>
        </w:rPr>
        <w:t>建立</w:t>
      </w:r>
      <w:r>
        <w:rPr>
          <w:rFonts w:hint="eastAsia" w:ascii="Times New Roman" w:hAnsi="Times New Roman" w:eastAsia="仿宋_GB2312"/>
          <w:color w:val="000000"/>
          <w:kern w:val="0"/>
          <w:sz w:val="32"/>
          <w:szCs w:val="32"/>
          <w:shd w:val="clear" w:color="auto" w:fill="FFFFFF"/>
          <w:lang w:bidi="ar"/>
        </w:rPr>
        <w:t>国家级和省级</w:t>
      </w:r>
      <w:r>
        <w:rPr>
          <w:rFonts w:ascii="Times New Roman" w:hAnsi="Times New Roman" w:eastAsia="仿宋_GB2312"/>
          <w:color w:val="000000"/>
          <w:kern w:val="0"/>
          <w:sz w:val="32"/>
          <w:szCs w:val="32"/>
          <w:shd w:val="clear" w:color="auto" w:fill="FFFFFF"/>
          <w:lang w:bidi="ar"/>
        </w:rPr>
        <w:t>自然保护区</w:t>
      </w:r>
      <w:r>
        <w:rPr>
          <w:rFonts w:hint="eastAsia" w:ascii="Times New Roman" w:hAnsi="Times New Roman" w:eastAsia="仿宋_GB2312"/>
          <w:color w:val="000000"/>
          <w:kern w:val="0"/>
          <w:sz w:val="32"/>
          <w:szCs w:val="32"/>
          <w:shd w:val="clear" w:color="auto" w:fill="FFFFFF"/>
          <w:lang w:bidi="ar"/>
        </w:rPr>
        <w:t>的申请</w:t>
      </w:r>
      <w:r>
        <w:rPr>
          <w:rFonts w:ascii="Times New Roman" w:hAnsi="Times New Roman" w:eastAsia="仿宋_GB2312"/>
          <w:color w:val="000000"/>
          <w:kern w:val="0"/>
          <w:sz w:val="32"/>
          <w:szCs w:val="32"/>
          <w:shd w:val="clear" w:color="auto" w:fill="FFFFFF"/>
          <w:lang w:bidi="ar"/>
        </w:rPr>
        <w:t>。</w:t>
      </w:r>
    </w:p>
    <w:p w14:paraId="4A46540B">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第六条</w:t>
      </w:r>
      <w:r>
        <w:rPr>
          <w:rFonts w:hint="eastAsia" w:ascii="Times New Roman" w:hAnsi="Times New Roman" w:eastAsia="黑体"/>
          <w:color w:val="000000"/>
          <w:kern w:val="0"/>
          <w:sz w:val="32"/>
          <w:szCs w:val="32"/>
          <w:shd w:val="clear" w:color="auto" w:fill="FFFFFF"/>
          <w:lang w:val="en-US" w:eastAsia="zh-CN" w:bidi="ar"/>
        </w:rPr>
        <w:t xml:space="preserve"> </w:t>
      </w:r>
      <w:r>
        <w:rPr>
          <w:rFonts w:ascii="Times New Roman" w:hAnsi="Times New Roman" w:eastAsia="仿宋_GB2312"/>
          <w:color w:val="000000"/>
          <w:kern w:val="0"/>
          <w:sz w:val="32"/>
          <w:szCs w:val="32"/>
          <w:shd w:val="clear" w:color="auto" w:fill="FFFFFF"/>
          <w:lang w:bidi="ar"/>
        </w:rPr>
        <w:t>县级以上农业农村行政主管部门可以在</w:t>
      </w:r>
      <w:r>
        <w:rPr>
          <w:rFonts w:hint="eastAsia" w:ascii="Times New Roman" w:hAnsi="Times New Roman" w:eastAsia="仿宋_GB2312"/>
          <w:color w:val="000000"/>
          <w:kern w:val="0"/>
          <w:sz w:val="32"/>
          <w:szCs w:val="32"/>
          <w:shd w:val="clear" w:color="auto" w:fill="FFFFFF"/>
          <w:lang w:bidi="ar"/>
        </w:rPr>
        <w:t>国家</w:t>
      </w:r>
      <w:r>
        <w:rPr>
          <w:rFonts w:ascii="Times New Roman" w:hAnsi="Times New Roman" w:eastAsia="仿宋_GB2312"/>
          <w:color w:val="000000"/>
          <w:kern w:val="0"/>
          <w:sz w:val="32"/>
          <w:szCs w:val="32"/>
          <w:shd w:val="clear" w:color="auto" w:fill="FFFFFF"/>
          <w:lang w:bidi="ar"/>
        </w:rPr>
        <w:t>重点</w:t>
      </w:r>
      <w:r>
        <w:rPr>
          <w:rFonts w:hint="eastAsia" w:ascii="Times New Roman" w:hAnsi="Times New Roman" w:eastAsia="仿宋_GB2312"/>
          <w:color w:val="000000"/>
          <w:kern w:val="0"/>
          <w:sz w:val="32"/>
          <w:szCs w:val="32"/>
          <w:shd w:val="clear" w:color="auto" w:fill="FFFFFF"/>
          <w:lang w:bidi="ar"/>
        </w:rPr>
        <w:t>保护农业</w:t>
      </w:r>
      <w:r>
        <w:rPr>
          <w:rFonts w:ascii="Times New Roman" w:hAnsi="Times New Roman" w:eastAsia="仿宋_GB2312"/>
          <w:color w:val="000000"/>
          <w:kern w:val="0"/>
          <w:sz w:val="32"/>
          <w:szCs w:val="32"/>
          <w:shd w:val="clear" w:color="auto" w:fill="FFFFFF"/>
          <w:lang w:bidi="ar"/>
        </w:rPr>
        <w:t>野生植物保护区以外的其他区域，建立</w:t>
      </w:r>
      <w:r>
        <w:rPr>
          <w:rFonts w:hint="eastAsia" w:ascii="Times New Roman" w:hAnsi="Times New Roman" w:eastAsia="仿宋_GB2312"/>
          <w:color w:val="000000"/>
          <w:kern w:val="0"/>
          <w:sz w:val="32"/>
          <w:szCs w:val="32"/>
          <w:shd w:val="clear" w:color="auto" w:fill="FFFFFF"/>
          <w:lang w:bidi="ar"/>
        </w:rPr>
        <w:t>其</w:t>
      </w:r>
      <w:r>
        <w:rPr>
          <w:rFonts w:ascii="Times New Roman" w:hAnsi="Times New Roman" w:eastAsia="仿宋_GB2312"/>
          <w:color w:val="000000"/>
          <w:kern w:val="0"/>
          <w:sz w:val="32"/>
          <w:szCs w:val="32"/>
          <w:shd w:val="clear" w:color="auto" w:fill="FFFFFF"/>
          <w:lang w:bidi="ar"/>
        </w:rPr>
        <w:t>保护点</w:t>
      </w:r>
      <w:r>
        <w:rPr>
          <w:rFonts w:hint="eastAsia" w:ascii="Times New Roman" w:hAnsi="Times New Roman" w:eastAsia="仿宋_GB2312"/>
          <w:color w:val="000000"/>
          <w:kern w:val="0"/>
          <w:sz w:val="32"/>
          <w:szCs w:val="32"/>
          <w:shd w:val="clear" w:color="auto" w:fill="FFFFFF"/>
          <w:lang w:bidi="ar"/>
        </w:rPr>
        <w:t>或设立保护标志</w:t>
      </w:r>
      <w:r>
        <w:rPr>
          <w:rFonts w:ascii="Times New Roman" w:hAnsi="Times New Roman" w:eastAsia="仿宋_GB2312"/>
          <w:color w:val="000000"/>
          <w:kern w:val="0"/>
          <w:sz w:val="32"/>
          <w:szCs w:val="32"/>
          <w:shd w:val="clear" w:color="auto" w:fill="FFFFFF"/>
          <w:lang w:bidi="ar"/>
        </w:rPr>
        <w:t>。</w:t>
      </w:r>
    </w:p>
    <w:p w14:paraId="0F2B5F63">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第七条</w:t>
      </w:r>
      <w:r>
        <w:rPr>
          <w:rFonts w:ascii="Times New Roman" w:hAnsi="Times New Roman"/>
          <w:color w:val="000000"/>
          <w:kern w:val="0"/>
          <w:sz w:val="32"/>
          <w:szCs w:val="32"/>
          <w:shd w:val="clear" w:color="auto" w:fill="FFFFFF"/>
          <w:lang w:bidi="ar"/>
        </w:rPr>
        <w:t xml:space="preserve"> </w:t>
      </w:r>
      <w:r>
        <w:rPr>
          <w:rFonts w:hint="eastAsia" w:ascii="Times New Roman" w:hAnsi="Times New Roman" w:eastAsia="仿宋_GB2312"/>
          <w:color w:val="000000"/>
          <w:kern w:val="0"/>
          <w:sz w:val="32"/>
          <w:szCs w:val="32"/>
          <w:shd w:val="clear" w:color="auto" w:fill="FFFFFF"/>
          <w:lang w:bidi="ar"/>
        </w:rPr>
        <w:t>吉林省</w:t>
      </w:r>
      <w:r>
        <w:rPr>
          <w:rFonts w:ascii="Times New Roman" w:hAnsi="Times New Roman" w:eastAsia="仿宋_GB2312"/>
          <w:color w:val="000000"/>
          <w:kern w:val="0"/>
          <w:sz w:val="32"/>
          <w:szCs w:val="32"/>
          <w:shd w:val="clear" w:color="auto" w:fill="FFFFFF"/>
          <w:lang w:bidi="ar"/>
        </w:rPr>
        <w:t>农业农村厅</w:t>
      </w:r>
      <w:r>
        <w:rPr>
          <w:rFonts w:hint="eastAsia" w:ascii="Times New Roman" w:hAnsi="Times New Roman" w:eastAsia="仿宋_GB2312"/>
          <w:color w:val="000000"/>
          <w:kern w:val="0"/>
          <w:sz w:val="32"/>
          <w:szCs w:val="32"/>
          <w:shd w:val="clear" w:color="auto" w:fill="FFFFFF"/>
          <w:lang w:bidi="ar"/>
        </w:rPr>
        <w:t>负责组织开展吉林省国家和地方重点保护农业</w:t>
      </w:r>
      <w:r>
        <w:rPr>
          <w:rFonts w:ascii="Times New Roman" w:hAnsi="Times New Roman" w:eastAsia="仿宋_GB2312"/>
          <w:color w:val="000000"/>
          <w:kern w:val="0"/>
          <w:sz w:val="32"/>
          <w:szCs w:val="32"/>
          <w:shd w:val="clear" w:color="auto" w:fill="FFFFFF"/>
          <w:lang w:bidi="ar"/>
        </w:rPr>
        <w:t>野生植物调查</w:t>
      </w:r>
      <w:r>
        <w:rPr>
          <w:rFonts w:hint="eastAsia" w:ascii="Times New Roman" w:hAnsi="Times New Roman" w:eastAsia="仿宋_GB2312"/>
          <w:color w:val="000000"/>
          <w:kern w:val="0"/>
          <w:sz w:val="32"/>
          <w:szCs w:val="32"/>
          <w:shd w:val="clear" w:color="auto" w:fill="FFFFFF"/>
          <w:lang w:bidi="ar"/>
        </w:rPr>
        <w:t>、监视和监测</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并</w:t>
      </w:r>
      <w:r>
        <w:rPr>
          <w:rFonts w:ascii="Times New Roman" w:hAnsi="Times New Roman" w:eastAsia="仿宋_GB2312"/>
          <w:color w:val="000000"/>
          <w:kern w:val="0"/>
          <w:sz w:val="32"/>
          <w:szCs w:val="32"/>
          <w:shd w:val="clear" w:color="auto" w:fill="FFFFFF"/>
          <w:lang w:bidi="ar"/>
        </w:rPr>
        <w:t>建立档案，为确定国家</w:t>
      </w:r>
      <w:r>
        <w:rPr>
          <w:rFonts w:hint="eastAsia" w:ascii="Times New Roman" w:hAnsi="Times New Roman" w:eastAsia="仿宋_GB2312"/>
          <w:color w:val="000000"/>
          <w:kern w:val="0"/>
          <w:sz w:val="32"/>
          <w:szCs w:val="32"/>
          <w:shd w:val="clear" w:color="auto" w:fill="FFFFFF"/>
          <w:lang w:bidi="ar"/>
        </w:rPr>
        <w:t>和</w:t>
      </w:r>
      <w:r>
        <w:rPr>
          <w:rFonts w:ascii="Times New Roman" w:hAnsi="Times New Roman" w:eastAsia="仿宋_GB2312"/>
          <w:color w:val="000000"/>
          <w:kern w:val="0"/>
          <w:sz w:val="32"/>
          <w:szCs w:val="32"/>
          <w:shd w:val="clear" w:color="auto" w:fill="FFFFFF"/>
          <w:lang w:bidi="ar"/>
        </w:rPr>
        <w:t>地方重点保护</w:t>
      </w:r>
      <w:r>
        <w:rPr>
          <w:rFonts w:hint="eastAsia" w:ascii="Times New Roman" w:hAnsi="Times New Roman" w:eastAsia="仿宋_GB2312"/>
          <w:color w:val="000000"/>
          <w:kern w:val="0"/>
          <w:sz w:val="32"/>
          <w:szCs w:val="32"/>
          <w:shd w:val="clear" w:color="auto" w:fill="FFFFFF"/>
          <w:lang w:bidi="ar"/>
        </w:rPr>
        <w:t>农业</w:t>
      </w:r>
      <w:r>
        <w:rPr>
          <w:rFonts w:ascii="Times New Roman" w:hAnsi="Times New Roman" w:eastAsia="仿宋_GB2312"/>
          <w:color w:val="000000"/>
          <w:kern w:val="0"/>
          <w:sz w:val="32"/>
          <w:szCs w:val="32"/>
          <w:shd w:val="clear" w:color="auto" w:fill="FFFFFF"/>
          <w:lang w:bidi="ar"/>
        </w:rPr>
        <w:t>野生植物名录</w:t>
      </w:r>
      <w:r>
        <w:rPr>
          <w:rFonts w:hint="eastAsia" w:ascii="Times New Roman" w:hAnsi="Times New Roman" w:eastAsia="仿宋_GB2312"/>
          <w:color w:val="000000"/>
          <w:kern w:val="0"/>
          <w:sz w:val="32"/>
          <w:szCs w:val="32"/>
          <w:shd w:val="clear" w:color="auto" w:fill="FFFFFF"/>
          <w:lang w:bidi="ar"/>
        </w:rPr>
        <w:t>和制定</w:t>
      </w:r>
      <w:r>
        <w:rPr>
          <w:rFonts w:ascii="Times New Roman" w:hAnsi="Times New Roman" w:eastAsia="仿宋_GB2312"/>
          <w:color w:val="000000"/>
          <w:kern w:val="0"/>
          <w:sz w:val="32"/>
          <w:szCs w:val="32"/>
          <w:shd w:val="clear" w:color="auto" w:fill="FFFFFF"/>
          <w:lang w:bidi="ar"/>
        </w:rPr>
        <w:t>保护方案提供依据。</w:t>
      </w:r>
    </w:p>
    <w:p w14:paraId="5BCABA42">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县级以上农业农村行政主管部门负责本辖区</w:t>
      </w:r>
      <w:r>
        <w:rPr>
          <w:rFonts w:hint="eastAsia" w:ascii="Times New Roman" w:hAnsi="Times New Roman" w:eastAsia="仿宋_GB2312"/>
          <w:color w:val="000000"/>
          <w:kern w:val="0"/>
          <w:sz w:val="32"/>
          <w:szCs w:val="32"/>
          <w:shd w:val="clear" w:color="auto" w:fill="FFFFFF"/>
          <w:lang w:bidi="ar"/>
        </w:rPr>
        <w:t>国家和地方重点保护农业</w:t>
      </w:r>
      <w:r>
        <w:rPr>
          <w:rFonts w:ascii="Times New Roman" w:hAnsi="Times New Roman" w:eastAsia="仿宋_GB2312"/>
          <w:color w:val="000000"/>
          <w:kern w:val="0"/>
          <w:sz w:val="32"/>
          <w:szCs w:val="32"/>
          <w:shd w:val="clear" w:color="auto" w:fill="FFFFFF"/>
          <w:lang w:bidi="ar"/>
        </w:rPr>
        <w:t>野生植物</w:t>
      </w:r>
      <w:r>
        <w:rPr>
          <w:rFonts w:hint="eastAsia" w:ascii="Times New Roman" w:hAnsi="Times New Roman" w:eastAsia="仿宋_GB2312"/>
          <w:color w:val="000000"/>
          <w:kern w:val="0"/>
          <w:sz w:val="32"/>
          <w:szCs w:val="32"/>
          <w:shd w:val="clear" w:color="auto" w:fill="FFFFFF"/>
          <w:lang w:bidi="ar"/>
        </w:rPr>
        <w:t>的调查、监视和</w:t>
      </w:r>
      <w:r>
        <w:rPr>
          <w:rFonts w:ascii="Times New Roman" w:hAnsi="Times New Roman" w:eastAsia="仿宋_GB2312"/>
          <w:color w:val="000000"/>
          <w:kern w:val="0"/>
          <w:sz w:val="32"/>
          <w:szCs w:val="32"/>
          <w:shd w:val="clear" w:color="auto" w:fill="FFFFFF"/>
          <w:lang w:bidi="ar"/>
        </w:rPr>
        <w:t>监测，</w:t>
      </w:r>
      <w:r>
        <w:rPr>
          <w:rFonts w:hint="eastAsia" w:ascii="Times New Roman" w:hAnsi="Times New Roman" w:eastAsia="仿宋_GB2312"/>
          <w:color w:val="000000"/>
          <w:kern w:val="0"/>
          <w:sz w:val="32"/>
          <w:szCs w:val="32"/>
          <w:shd w:val="clear" w:color="auto" w:fill="FFFFFF"/>
          <w:lang w:bidi="ar"/>
        </w:rPr>
        <w:t>建立档案</w:t>
      </w:r>
      <w:r>
        <w:rPr>
          <w:rFonts w:ascii="Times New Roman" w:hAnsi="Times New Roman" w:eastAsia="仿宋_GB2312"/>
          <w:color w:val="000000"/>
          <w:kern w:val="0"/>
          <w:sz w:val="32"/>
          <w:szCs w:val="32"/>
          <w:shd w:val="clear" w:color="auto" w:fill="FFFFFF"/>
          <w:lang w:bidi="ar"/>
        </w:rPr>
        <w:t>，加强保护管理</w:t>
      </w:r>
      <w:r>
        <w:rPr>
          <w:rFonts w:hint="eastAsia" w:ascii="Times New Roman" w:hAnsi="Times New Roman" w:eastAsia="仿宋_GB2312"/>
          <w:color w:val="000000"/>
          <w:kern w:val="0"/>
          <w:sz w:val="32"/>
          <w:szCs w:val="32"/>
          <w:shd w:val="clear" w:color="auto" w:fill="FFFFFF"/>
          <w:lang w:bidi="ar"/>
        </w:rPr>
        <w:t>，并根据需要向省农业农村厅报送情况</w:t>
      </w:r>
      <w:r>
        <w:rPr>
          <w:rFonts w:ascii="Times New Roman" w:hAnsi="Times New Roman" w:eastAsia="仿宋_GB2312"/>
          <w:color w:val="000000"/>
          <w:kern w:val="0"/>
          <w:sz w:val="32"/>
          <w:szCs w:val="32"/>
          <w:shd w:val="clear" w:color="auto" w:fill="FFFFFF"/>
          <w:lang w:bidi="ar"/>
        </w:rPr>
        <w:t>。</w:t>
      </w:r>
    </w:p>
    <w:p w14:paraId="56719E35">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由于环境影响对</w:t>
      </w:r>
      <w:r>
        <w:rPr>
          <w:rFonts w:hint="eastAsia" w:ascii="Times New Roman" w:hAnsi="Times New Roman" w:eastAsia="仿宋_GB2312"/>
          <w:color w:val="000000"/>
          <w:kern w:val="0"/>
          <w:sz w:val="32"/>
          <w:szCs w:val="32"/>
          <w:shd w:val="clear" w:color="auto" w:fill="FFFFFF"/>
          <w:lang w:bidi="ar"/>
        </w:rPr>
        <w:t>国家和地方</w:t>
      </w:r>
      <w:r>
        <w:rPr>
          <w:rFonts w:ascii="Times New Roman" w:hAnsi="Times New Roman" w:eastAsia="仿宋_GB2312"/>
          <w:color w:val="000000"/>
          <w:kern w:val="0"/>
          <w:sz w:val="32"/>
          <w:szCs w:val="32"/>
          <w:shd w:val="clear" w:color="auto" w:fill="FFFFFF"/>
          <w:lang w:bidi="ar"/>
        </w:rPr>
        <w:t>重点保护</w:t>
      </w:r>
      <w:r>
        <w:rPr>
          <w:rFonts w:hint="eastAsia" w:ascii="Times New Roman" w:hAnsi="Times New Roman" w:eastAsia="仿宋_GB2312"/>
          <w:color w:val="000000"/>
          <w:kern w:val="0"/>
          <w:sz w:val="32"/>
          <w:szCs w:val="32"/>
          <w:shd w:val="clear" w:color="auto" w:fill="FFFFFF"/>
          <w:lang w:bidi="ar"/>
        </w:rPr>
        <w:t>农业</w:t>
      </w:r>
      <w:r>
        <w:rPr>
          <w:rFonts w:ascii="Times New Roman" w:hAnsi="Times New Roman" w:eastAsia="仿宋_GB2312"/>
          <w:color w:val="000000"/>
          <w:kern w:val="0"/>
          <w:sz w:val="32"/>
          <w:szCs w:val="32"/>
          <w:shd w:val="clear" w:color="auto" w:fill="FFFFFF"/>
          <w:lang w:bidi="ar"/>
        </w:rPr>
        <w:t>野生植物的生长</w:t>
      </w:r>
      <w:r>
        <w:rPr>
          <w:rFonts w:hint="eastAsia" w:ascii="Times New Roman" w:hAnsi="Times New Roman" w:eastAsia="仿宋_GB2312"/>
          <w:color w:val="000000"/>
          <w:kern w:val="0"/>
          <w:sz w:val="32"/>
          <w:szCs w:val="32"/>
          <w:shd w:val="clear" w:color="auto" w:fill="FFFFFF"/>
          <w:lang w:bidi="ar"/>
        </w:rPr>
        <w:t>和生存</w:t>
      </w:r>
      <w:r>
        <w:rPr>
          <w:rFonts w:ascii="Times New Roman" w:hAnsi="Times New Roman" w:eastAsia="仿宋_GB2312"/>
          <w:color w:val="000000"/>
          <w:kern w:val="0"/>
          <w:sz w:val="32"/>
          <w:szCs w:val="32"/>
          <w:shd w:val="clear" w:color="auto" w:fill="FFFFFF"/>
          <w:lang w:bidi="ar"/>
        </w:rPr>
        <w:t>造成危害时</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农业农村行政主管部门应当会同有关部门调查</w:t>
      </w:r>
      <w:r>
        <w:rPr>
          <w:rFonts w:hint="eastAsia" w:ascii="Times New Roman" w:hAnsi="Times New Roman" w:eastAsia="仿宋_GB2312"/>
          <w:color w:val="000000"/>
          <w:kern w:val="0"/>
          <w:sz w:val="32"/>
          <w:szCs w:val="32"/>
          <w:shd w:val="clear" w:color="auto" w:fill="FFFFFF"/>
          <w:lang w:bidi="ar"/>
        </w:rPr>
        <w:t>核实，并</w:t>
      </w:r>
      <w:r>
        <w:rPr>
          <w:rFonts w:ascii="Times New Roman" w:hAnsi="Times New Roman" w:eastAsia="仿宋_GB2312"/>
          <w:color w:val="000000"/>
          <w:kern w:val="0"/>
          <w:sz w:val="32"/>
          <w:szCs w:val="32"/>
          <w:shd w:val="clear" w:color="auto" w:fill="FFFFFF"/>
          <w:lang w:bidi="ar"/>
        </w:rPr>
        <w:t>依法处理。</w:t>
      </w:r>
    </w:p>
    <w:p w14:paraId="64A57E4B">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黑体"/>
          <w:kern w:val="0"/>
          <w:sz w:val="32"/>
          <w:szCs w:val="32"/>
          <w:shd w:val="clear" w:color="auto" w:fill="FFFFFF"/>
          <w:lang w:bidi="ar"/>
        </w:rPr>
        <w:t>第</w:t>
      </w:r>
      <w:r>
        <w:rPr>
          <w:rFonts w:hint="eastAsia" w:ascii="Times New Roman" w:hAnsi="Times New Roman" w:eastAsia="黑体"/>
          <w:kern w:val="0"/>
          <w:sz w:val="32"/>
          <w:szCs w:val="32"/>
          <w:shd w:val="clear" w:color="auto" w:fill="FFFFFF"/>
          <w:lang w:bidi="ar"/>
        </w:rPr>
        <w:t>八</w:t>
      </w:r>
      <w:r>
        <w:rPr>
          <w:rFonts w:ascii="Times New Roman" w:hAnsi="Times New Roman" w:eastAsia="黑体"/>
          <w:kern w:val="0"/>
          <w:sz w:val="32"/>
          <w:szCs w:val="32"/>
          <w:shd w:val="clear" w:color="auto" w:fill="FFFFFF"/>
          <w:lang w:bidi="ar"/>
        </w:rPr>
        <w:t>条</w:t>
      </w:r>
      <w:r>
        <w:rPr>
          <w:rFonts w:ascii="Times New Roman" w:hAnsi="Times New Roman"/>
          <w:kern w:val="0"/>
          <w:sz w:val="32"/>
          <w:szCs w:val="32"/>
          <w:shd w:val="clear" w:color="auto" w:fill="FFFFFF"/>
          <w:lang w:bidi="ar"/>
        </w:rPr>
        <w:t xml:space="preserve"> </w:t>
      </w:r>
      <w:r>
        <w:rPr>
          <w:rFonts w:ascii="Times New Roman" w:hAnsi="Times New Roman" w:eastAsia="仿宋_GB2312"/>
          <w:kern w:val="0"/>
          <w:sz w:val="32"/>
          <w:szCs w:val="32"/>
          <w:shd w:val="clear" w:color="auto" w:fill="FFFFFF"/>
          <w:lang w:bidi="ar"/>
        </w:rPr>
        <w:t>在国家</w:t>
      </w:r>
      <w:r>
        <w:rPr>
          <w:rFonts w:hint="eastAsia" w:ascii="Times New Roman" w:hAnsi="Times New Roman" w:eastAsia="仿宋_GB2312"/>
          <w:color w:val="000000"/>
          <w:kern w:val="0"/>
          <w:sz w:val="32"/>
          <w:szCs w:val="32"/>
          <w:shd w:val="clear" w:color="auto" w:fill="FFFFFF"/>
          <w:lang w:bidi="ar"/>
        </w:rPr>
        <w:t>和地方</w:t>
      </w:r>
      <w:r>
        <w:rPr>
          <w:rFonts w:ascii="Times New Roman" w:hAnsi="Times New Roman" w:eastAsia="仿宋_GB2312"/>
          <w:kern w:val="0"/>
          <w:sz w:val="32"/>
          <w:szCs w:val="32"/>
          <w:shd w:val="clear" w:color="auto" w:fill="FFFFFF"/>
          <w:lang w:bidi="ar"/>
        </w:rPr>
        <w:t>重点保护</w:t>
      </w:r>
      <w:r>
        <w:rPr>
          <w:rFonts w:hint="eastAsia" w:ascii="Times New Roman" w:hAnsi="Times New Roman" w:eastAsia="仿宋_GB2312"/>
          <w:kern w:val="0"/>
          <w:sz w:val="32"/>
          <w:szCs w:val="32"/>
          <w:shd w:val="clear" w:color="auto" w:fill="FFFFFF"/>
          <w:lang w:bidi="ar"/>
        </w:rPr>
        <w:t>农业</w:t>
      </w:r>
      <w:r>
        <w:rPr>
          <w:rFonts w:ascii="Times New Roman" w:hAnsi="Times New Roman" w:eastAsia="仿宋_GB2312"/>
          <w:kern w:val="0"/>
          <w:sz w:val="32"/>
          <w:szCs w:val="32"/>
          <w:shd w:val="clear" w:color="auto" w:fill="FFFFFF"/>
          <w:lang w:bidi="ar"/>
        </w:rPr>
        <w:t>野生植物生长地或周边地区实施建设项目，建设单位应当对</w:t>
      </w:r>
      <w:r>
        <w:rPr>
          <w:rFonts w:hint="eastAsia" w:ascii="Times New Roman" w:hAnsi="Times New Roman" w:eastAsia="仿宋_GB2312"/>
          <w:kern w:val="0"/>
          <w:sz w:val="32"/>
          <w:szCs w:val="32"/>
          <w:shd w:val="clear" w:color="auto" w:fill="FFFFFF"/>
          <w:lang w:bidi="ar"/>
        </w:rPr>
        <w:t>其可能造成的影响</w:t>
      </w:r>
      <w:r>
        <w:rPr>
          <w:rFonts w:ascii="Times New Roman" w:hAnsi="Times New Roman" w:eastAsia="仿宋_GB2312"/>
          <w:kern w:val="0"/>
          <w:sz w:val="32"/>
          <w:szCs w:val="32"/>
          <w:shd w:val="clear" w:color="auto" w:fill="FFFFFF"/>
          <w:lang w:bidi="ar"/>
        </w:rPr>
        <w:t>作出专项评价</w:t>
      </w:r>
      <w:r>
        <w:rPr>
          <w:rFonts w:hint="eastAsia" w:ascii="Times New Roman" w:hAnsi="Times New Roman" w:eastAsia="仿宋_GB2312"/>
          <w:kern w:val="0"/>
          <w:sz w:val="32"/>
          <w:szCs w:val="32"/>
          <w:shd w:val="clear" w:color="auto" w:fill="FFFFFF"/>
          <w:lang w:bidi="ar"/>
        </w:rPr>
        <w:t>，环境影响报告审批部门应当征求吉林省农业农村厅的意见并备案</w:t>
      </w:r>
      <w:r>
        <w:rPr>
          <w:rFonts w:ascii="Times New Roman" w:hAnsi="Times New Roman" w:eastAsia="仿宋_GB2312"/>
          <w:kern w:val="0"/>
          <w:sz w:val="32"/>
          <w:szCs w:val="32"/>
          <w:shd w:val="clear" w:color="auto" w:fill="FFFFFF"/>
          <w:lang w:bidi="ar"/>
        </w:rPr>
        <w:t>。</w:t>
      </w:r>
    </w:p>
    <w:p w14:paraId="71009D9E">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给国家</w:t>
      </w:r>
      <w:r>
        <w:rPr>
          <w:rFonts w:hint="eastAsia" w:ascii="Times New Roman" w:hAnsi="Times New Roman" w:eastAsia="仿宋_GB2312"/>
          <w:color w:val="000000"/>
          <w:kern w:val="0"/>
          <w:sz w:val="32"/>
          <w:szCs w:val="32"/>
          <w:shd w:val="clear" w:color="auto" w:fill="FFFFFF"/>
          <w:lang w:bidi="ar"/>
        </w:rPr>
        <w:t>和地方</w:t>
      </w:r>
      <w:r>
        <w:rPr>
          <w:rFonts w:hint="eastAsia" w:ascii="Times New Roman" w:hAnsi="Times New Roman" w:eastAsia="仿宋_GB2312"/>
          <w:kern w:val="0"/>
          <w:sz w:val="32"/>
          <w:szCs w:val="32"/>
          <w:shd w:val="clear" w:color="auto" w:fill="FFFFFF"/>
          <w:lang w:bidi="ar"/>
        </w:rPr>
        <w:t>重点保护农业野生植物</w:t>
      </w:r>
      <w:r>
        <w:rPr>
          <w:rFonts w:ascii="Times New Roman" w:hAnsi="Times New Roman" w:eastAsia="仿宋_GB2312"/>
          <w:kern w:val="0"/>
          <w:sz w:val="32"/>
          <w:szCs w:val="32"/>
          <w:shd w:val="clear" w:color="auto" w:fill="FFFFFF"/>
          <w:lang w:bidi="ar"/>
        </w:rPr>
        <w:t>造成危害的单位和个人应当及时采取补救措施，并报</w:t>
      </w:r>
      <w:r>
        <w:rPr>
          <w:rFonts w:hint="eastAsia" w:ascii="Times New Roman" w:hAnsi="Times New Roman" w:eastAsia="仿宋_GB2312"/>
          <w:kern w:val="0"/>
          <w:sz w:val="32"/>
          <w:szCs w:val="32"/>
          <w:shd w:val="clear" w:color="auto" w:fill="FFFFFF"/>
          <w:lang w:val="en-US" w:eastAsia="zh-CN" w:bidi="ar"/>
        </w:rPr>
        <w:t>县级</w:t>
      </w:r>
      <w:r>
        <w:rPr>
          <w:rFonts w:ascii="Times New Roman" w:hAnsi="Times New Roman" w:eastAsia="仿宋_GB2312"/>
          <w:kern w:val="0"/>
          <w:sz w:val="32"/>
          <w:szCs w:val="32"/>
          <w:shd w:val="clear" w:color="auto" w:fill="FFFFFF"/>
          <w:lang w:bidi="ar"/>
        </w:rPr>
        <w:t>农业农村主管部门接受调查</w:t>
      </w:r>
      <w:r>
        <w:rPr>
          <w:rFonts w:hint="eastAsia" w:ascii="Times New Roman" w:hAnsi="Times New Roman" w:eastAsia="仿宋_GB2312"/>
          <w:kern w:val="0"/>
          <w:sz w:val="32"/>
          <w:szCs w:val="32"/>
          <w:shd w:val="clear" w:color="auto" w:fill="FFFFFF"/>
          <w:lang w:bidi="ar"/>
        </w:rPr>
        <w:t>处理</w:t>
      </w:r>
      <w:r>
        <w:rPr>
          <w:rFonts w:ascii="Times New Roman" w:hAnsi="Times New Roman" w:eastAsia="仿宋_GB2312"/>
          <w:kern w:val="0"/>
          <w:sz w:val="32"/>
          <w:szCs w:val="32"/>
          <w:shd w:val="clear" w:color="auto" w:fill="FFFFFF"/>
          <w:lang w:bidi="ar"/>
        </w:rPr>
        <w:t>，处理结果及时报</w:t>
      </w:r>
      <w:r>
        <w:rPr>
          <w:rFonts w:hint="eastAsia" w:ascii="Times New Roman" w:hAnsi="Times New Roman" w:eastAsia="仿宋_GB2312"/>
          <w:kern w:val="0"/>
          <w:sz w:val="32"/>
          <w:szCs w:val="32"/>
          <w:shd w:val="clear" w:color="auto" w:fill="FFFFFF"/>
          <w:lang w:bidi="ar"/>
        </w:rPr>
        <w:t>吉林</w:t>
      </w:r>
      <w:r>
        <w:rPr>
          <w:rFonts w:ascii="Times New Roman" w:hAnsi="Times New Roman" w:eastAsia="仿宋_GB2312"/>
          <w:kern w:val="0"/>
          <w:sz w:val="32"/>
          <w:szCs w:val="32"/>
          <w:shd w:val="clear" w:color="auto" w:fill="FFFFFF"/>
          <w:lang w:bidi="ar"/>
        </w:rPr>
        <w:t>省农业农村</w:t>
      </w:r>
      <w:r>
        <w:rPr>
          <w:rFonts w:hint="eastAsia" w:ascii="Times New Roman" w:hAnsi="Times New Roman" w:eastAsia="仿宋_GB2312"/>
          <w:kern w:val="0"/>
          <w:sz w:val="32"/>
          <w:szCs w:val="32"/>
          <w:shd w:val="clear" w:color="auto" w:fill="FFFFFF"/>
          <w:lang w:bidi="ar"/>
        </w:rPr>
        <w:t>厅</w:t>
      </w:r>
      <w:r>
        <w:rPr>
          <w:rFonts w:ascii="Times New Roman" w:hAnsi="Times New Roman" w:eastAsia="仿宋_GB2312"/>
          <w:kern w:val="0"/>
          <w:sz w:val="32"/>
          <w:szCs w:val="32"/>
          <w:shd w:val="clear" w:color="auto" w:fill="FFFFFF"/>
          <w:lang w:bidi="ar"/>
        </w:rPr>
        <w:t>备案。</w:t>
      </w:r>
    </w:p>
    <w:p w14:paraId="385C61D6">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kern w:val="0"/>
          <w:sz w:val="32"/>
          <w:szCs w:val="32"/>
          <w:shd w:val="clear" w:color="auto" w:fill="FFFFFF"/>
          <w:lang w:bidi="ar"/>
        </w:rPr>
      </w:pPr>
      <w:r>
        <w:rPr>
          <w:rFonts w:ascii="Times New Roman" w:hAnsi="Times New Roman" w:eastAsia="黑体"/>
          <w:kern w:val="0"/>
          <w:sz w:val="32"/>
          <w:szCs w:val="32"/>
          <w:shd w:val="clear" w:color="auto" w:fill="FFFFFF"/>
          <w:lang w:bidi="ar"/>
        </w:rPr>
        <w:t>第</w:t>
      </w:r>
      <w:r>
        <w:rPr>
          <w:rFonts w:hint="eastAsia" w:ascii="Times New Roman" w:hAnsi="Times New Roman" w:eastAsia="黑体"/>
          <w:kern w:val="0"/>
          <w:sz w:val="32"/>
          <w:szCs w:val="32"/>
          <w:shd w:val="clear" w:color="auto" w:fill="FFFFFF"/>
          <w:lang w:bidi="ar"/>
        </w:rPr>
        <w:t>九</w:t>
      </w:r>
      <w:r>
        <w:rPr>
          <w:rFonts w:ascii="Times New Roman" w:hAnsi="Times New Roman" w:eastAsia="黑体"/>
          <w:kern w:val="0"/>
          <w:sz w:val="32"/>
          <w:szCs w:val="32"/>
          <w:shd w:val="clear" w:color="auto" w:fill="FFFFFF"/>
          <w:lang w:bidi="ar"/>
        </w:rPr>
        <w:t>条</w:t>
      </w:r>
      <w:r>
        <w:rPr>
          <w:rFonts w:ascii="Times New Roman" w:hAnsi="Times New Roman"/>
          <w:kern w:val="0"/>
          <w:sz w:val="32"/>
          <w:szCs w:val="32"/>
          <w:shd w:val="clear" w:color="auto" w:fill="FFFFFF"/>
          <w:lang w:bidi="ar"/>
        </w:rPr>
        <w:t xml:space="preserve"> </w:t>
      </w:r>
      <w:r>
        <w:rPr>
          <w:rFonts w:hint="eastAsia" w:ascii="Times New Roman" w:hAnsi="Times New Roman" w:eastAsia="仿宋_GB2312"/>
          <w:kern w:val="0"/>
          <w:sz w:val="32"/>
          <w:szCs w:val="32"/>
          <w:shd w:val="clear" w:color="auto" w:fill="FFFFFF"/>
          <w:lang w:bidi="ar"/>
        </w:rPr>
        <w:t>县级农业农村主管部门应当积极开展保护农业野生植物资源的宣传教育，普及国家和地方重点保护农业野生植物的知识，提高公民的保护意识。</w:t>
      </w:r>
    </w:p>
    <w:p w14:paraId="7C9DC587">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kern w:val="0"/>
          <w:sz w:val="32"/>
          <w:szCs w:val="32"/>
          <w:shd w:val="clear" w:color="auto" w:fill="FFFFFF"/>
          <w:lang w:bidi="ar"/>
        </w:rPr>
      </w:pPr>
    </w:p>
    <w:p w14:paraId="7151400F">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kern w:val="0"/>
          <w:sz w:val="32"/>
          <w:szCs w:val="32"/>
          <w:shd w:val="clear" w:color="auto" w:fill="FFFFFF"/>
          <w:lang w:bidi="ar"/>
        </w:rPr>
      </w:pPr>
      <w:r>
        <w:rPr>
          <w:rFonts w:ascii="Times New Roman" w:hAnsi="Times New Roman" w:eastAsia="黑体"/>
          <w:kern w:val="0"/>
          <w:sz w:val="32"/>
          <w:szCs w:val="32"/>
          <w:shd w:val="clear" w:color="auto" w:fill="FFFFFF"/>
          <w:lang w:bidi="ar"/>
        </w:rPr>
        <w:t>第三章 野生植物管理</w:t>
      </w:r>
    </w:p>
    <w:p w14:paraId="56FBBC3C">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kern w:val="0"/>
          <w:sz w:val="32"/>
          <w:szCs w:val="32"/>
          <w:shd w:val="clear" w:color="auto" w:fill="FFFFFF"/>
          <w:lang w:bidi="ar"/>
        </w:rPr>
      </w:pPr>
    </w:p>
    <w:p w14:paraId="2A495B29">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黑体"/>
          <w:kern w:val="0"/>
          <w:sz w:val="32"/>
          <w:szCs w:val="32"/>
          <w:shd w:val="clear" w:color="auto" w:fill="FFFFFF"/>
          <w:lang w:bidi="ar"/>
        </w:rPr>
        <w:t>第十条</w:t>
      </w:r>
      <w:r>
        <w:rPr>
          <w:rFonts w:ascii="Times New Roman" w:hAnsi="Times New Roman"/>
          <w:kern w:val="0"/>
          <w:sz w:val="32"/>
          <w:szCs w:val="32"/>
          <w:shd w:val="clear" w:color="auto" w:fill="FFFFFF"/>
          <w:lang w:bidi="ar"/>
        </w:rPr>
        <w:t xml:space="preserve"> </w:t>
      </w:r>
      <w:r>
        <w:rPr>
          <w:rFonts w:ascii="Times New Roman" w:hAnsi="Times New Roman" w:eastAsia="仿宋_GB2312"/>
          <w:kern w:val="0"/>
          <w:sz w:val="32"/>
          <w:szCs w:val="32"/>
          <w:shd w:val="clear" w:color="auto" w:fill="FFFFFF"/>
          <w:lang w:bidi="ar"/>
        </w:rPr>
        <w:t>禁止采集</w:t>
      </w:r>
      <w:r>
        <w:rPr>
          <w:rFonts w:hint="eastAsia" w:ascii="Times New Roman" w:hAnsi="Times New Roman" w:eastAsia="仿宋_GB2312"/>
          <w:kern w:val="0"/>
          <w:sz w:val="32"/>
          <w:szCs w:val="32"/>
          <w:shd w:val="clear" w:color="auto" w:fill="FFFFFF"/>
          <w:lang w:bidi="ar"/>
        </w:rPr>
        <w:t>、出售和收购</w:t>
      </w:r>
      <w:r>
        <w:rPr>
          <w:rFonts w:ascii="Times New Roman" w:hAnsi="Times New Roman" w:eastAsia="仿宋_GB2312"/>
          <w:kern w:val="0"/>
          <w:sz w:val="32"/>
          <w:szCs w:val="32"/>
          <w:shd w:val="clear" w:color="auto" w:fill="FFFFFF"/>
          <w:lang w:bidi="ar"/>
        </w:rPr>
        <w:t>国家一级</w:t>
      </w:r>
      <w:r>
        <w:rPr>
          <w:rFonts w:hint="eastAsia" w:ascii="Times New Roman" w:hAnsi="Times New Roman" w:eastAsia="仿宋_GB2312"/>
          <w:kern w:val="0"/>
          <w:sz w:val="32"/>
          <w:szCs w:val="32"/>
          <w:shd w:val="clear" w:color="auto" w:fill="FFFFFF"/>
          <w:lang w:val="en-US" w:eastAsia="zh-CN" w:bidi="ar"/>
        </w:rPr>
        <w:t>重点</w:t>
      </w:r>
      <w:r>
        <w:rPr>
          <w:rFonts w:ascii="Times New Roman" w:hAnsi="Times New Roman" w:eastAsia="仿宋_GB2312"/>
          <w:kern w:val="0"/>
          <w:sz w:val="32"/>
          <w:szCs w:val="32"/>
          <w:shd w:val="clear" w:color="auto" w:fill="FFFFFF"/>
          <w:lang w:bidi="ar"/>
        </w:rPr>
        <w:t>保护</w:t>
      </w:r>
      <w:r>
        <w:rPr>
          <w:rFonts w:hint="eastAsia" w:ascii="Times New Roman" w:hAnsi="Times New Roman" w:eastAsia="仿宋_GB2312"/>
          <w:kern w:val="0"/>
          <w:sz w:val="32"/>
          <w:szCs w:val="32"/>
          <w:shd w:val="clear" w:color="auto" w:fill="FFFFFF"/>
          <w:lang w:val="en-US" w:eastAsia="zh-CN" w:bidi="ar"/>
        </w:rPr>
        <w:t>农业</w:t>
      </w:r>
      <w:r>
        <w:rPr>
          <w:rFonts w:ascii="Times New Roman" w:hAnsi="Times New Roman" w:eastAsia="仿宋_GB2312"/>
          <w:kern w:val="0"/>
          <w:sz w:val="32"/>
          <w:szCs w:val="32"/>
          <w:shd w:val="clear" w:color="auto" w:fill="FFFFFF"/>
          <w:lang w:bidi="ar"/>
        </w:rPr>
        <w:t>野生植物。</w:t>
      </w:r>
      <w:r>
        <w:rPr>
          <w:rFonts w:hint="eastAsia" w:ascii="Times New Roman" w:hAnsi="Times New Roman" w:eastAsia="仿宋_GB2312"/>
          <w:kern w:val="0"/>
          <w:sz w:val="32"/>
          <w:szCs w:val="32"/>
          <w:shd w:val="clear" w:color="auto" w:fill="FFFFFF"/>
          <w:lang w:bidi="ar"/>
        </w:rPr>
        <w:t>因科学研究、人工培育、文化交流等特殊需要</w:t>
      </w:r>
      <w:r>
        <w:rPr>
          <w:rFonts w:ascii="Times New Roman" w:hAnsi="Times New Roman" w:eastAsia="仿宋_GB2312"/>
          <w:kern w:val="0"/>
          <w:sz w:val="32"/>
          <w:szCs w:val="32"/>
          <w:shd w:val="clear" w:color="auto" w:fill="FFFFFF"/>
          <w:lang w:bidi="ar"/>
        </w:rPr>
        <w:t>，确需进行少量采集的，应当</w:t>
      </w:r>
      <w:r>
        <w:rPr>
          <w:rFonts w:hint="eastAsia" w:ascii="Times New Roman" w:hAnsi="Times New Roman" w:eastAsia="仿宋_GB2312"/>
          <w:kern w:val="0"/>
          <w:sz w:val="32"/>
          <w:szCs w:val="32"/>
          <w:shd w:val="clear" w:color="auto" w:fill="FFFFFF"/>
          <w:lang w:bidi="ar"/>
        </w:rPr>
        <w:t>向吉林省农业农村厅</w:t>
      </w:r>
      <w:r>
        <w:rPr>
          <w:rFonts w:ascii="Times New Roman" w:hAnsi="Times New Roman" w:eastAsia="仿宋_GB2312"/>
          <w:kern w:val="0"/>
          <w:sz w:val="32"/>
          <w:szCs w:val="32"/>
          <w:shd w:val="clear" w:color="auto" w:fill="FFFFFF"/>
          <w:lang w:bidi="ar"/>
        </w:rPr>
        <w:t>申请办理采集许可证。</w:t>
      </w:r>
    </w:p>
    <w:p w14:paraId="0076FCD4">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黑体"/>
          <w:kern w:val="0"/>
          <w:sz w:val="32"/>
          <w:szCs w:val="32"/>
          <w:shd w:val="clear" w:color="auto" w:fill="FFFFFF"/>
          <w:lang w:bidi="ar"/>
        </w:rPr>
        <w:t>第十</w:t>
      </w:r>
      <w:r>
        <w:rPr>
          <w:rFonts w:hint="eastAsia" w:ascii="Times New Roman" w:hAnsi="Times New Roman" w:eastAsia="黑体"/>
          <w:kern w:val="0"/>
          <w:sz w:val="32"/>
          <w:szCs w:val="32"/>
          <w:shd w:val="clear" w:color="auto" w:fill="FFFFFF"/>
          <w:lang w:eastAsia="zh-CN" w:bidi="ar"/>
        </w:rPr>
        <w:t>一</w:t>
      </w:r>
      <w:r>
        <w:rPr>
          <w:rFonts w:ascii="Times New Roman" w:hAnsi="Times New Roman" w:eastAsia="黑体"/>
          <w:kern w:val="0"/>
          <w:sz w:val="32"/>
          <w:szCs w:val="32"/>
          <w:shd w:val="clear" w:color="auto" w:fill="FFFFFF"/>
          <w:lang w:bidi="ar"/>
        </w:rPr>
        <w:t>条</w:t>
      </w:r>
      <w:r>
        <w:rPr>
          <w:rFonts w:ascii="Times New Roman" w:hAnsi="Times New Roman"/>
          <w:kern w:val="0"/>
          <w:sz w:val="32"/>
          <w:szCs w:val="32"/>
          <w:shd w:val="clear" w:color="auto" w:fill="FFFFFF"/>
          <w:lang w:bidi="ar"/>
        </w:rPr>
        <w:t xml:space="preserve"> </w:t>
      </w:r>
      <w:r>
        <w:rPr>
          <w:rFonts w:ascii="Times New Roman" w:hAnsi="Times New Roman" w:eastAsia="仿宋_GB2312"/>
          <w:kern w:val="0"/>
          <w:sz w:val="32"/>
          <w:szCs w:val="32"/>
          <w:shd w:val="clear" w:color="auto" w:fill="FFFFFF"/>
          <w:lang w:bidi="ar"/>
        </w:rPr>
        <w:t>申请采集国家一级</w:t>
      </w:r>
      <w:r>
        <w:rPr>
          <w:rFonts w:hint="eastAsia" w:ascii="Times New Roman" w:hAnsi="Times New Roman" w:eastAsia="仿宋_GB2312"/>
          <w:kern w:val="0"/>
          <w:sz w:val="32"/>
          <w:szCs w:val="32"/>
          <w:shd w:val="clear" w:color="auto" w:fill="FFFFFF"/>
          <w:lang w:val="en-US" w:eastAsia="zh-CN" w:bidi="ar"/>
        </w:rPr>
        <w:t>重点</w:t>
      </w:r>
      <w:r>
        <w:rPr>
          <w:rFonts w:ascii="Times New Roman" w:hAnsi="Times New Roman" w:eastAsia="仿宋_GB2312"/>
          <w:kern w:val="0"/>
          <w:sz w:val="32"/>
          <w:szCs w:val="32"/>
          <w:shd w:val="clear" w:color="auto" w:fill="FFFFFF"/>
          <w:lang w:bidi="ar"/>
        </w:rPr>
        <w:t>保护</w:t>
      </w:r>
      <w:r>
        <w:rPr>
          <w:rFonts w:hint="eastAsia" w:ascii="Times New Roman" w:hAnsi="Times New Roman" w:eastAsia="仿宋_GB2312"/>
          <w:kern w:val="0"/>
          <w:sz w:val="32"/>
          <w:szCs w:val="32"/>
          <w:shd w:val="clear" w:color="auto" w:fill="FFFFFF"/>
          <w:lang w:val="en-US" w:eastAsia="zh-CN" w:bidi="ar"/>
        </w:rPr>
        <w:t>农业</w:t>
      </w:r>
      <w:r>
        <w:rPr>
          <w:rFonts w:ascii="Times New Roman" w:hAnsi="Times New Roman" w:eastAsia="仿宋_GB2312"/>
          <w:kern w:val="0"/>
          <w:sz w:val="32"/>
          <w:szCs w:val="32"/>
          <w:shd w:val="clear" w:color="auto" w:fill="FFFFFF"/>
          <w:lang w:bidi="ar"/>
        </w:rPr>
        <w:t>野生植物的，应当提供以下材料：</w:t>
      </w:r>
    </w:p>
    <w:p w14:paraId="2B7B35F4">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（一）</w:t>
      </w:r>
      <w:r>
        <w:rPr>
          <w:rFonts w:hint="eastAsia" w:ascii="Times New Roman" w:hAnsi="Times New Roman" w:eastAsia="仿宋_GB2312"/>
          <w:kern w:val="0"/>
          <w:sz w:val="32"/>
          <w:szCs w:val="32"/>
          <w:shd w:val="clear" w:color="auto" w:fill="FFFFFF"/>
          <w:lang w:bidi="ar"/>
        </w:rPr>
        <w:t>因</w:t>
      </w:r>
      <w:r>
        <w:rPr>
          <w:rFonts w:hint="eastAsia" w:ascii="Times New Roman" w:hAnsi="Times New Roman" w:eastAsia="仿宋_GB2312"/>
          <w:kern w:val="0"/>
          <w:sz w:val="32"/>
          <w:szCs w:val="32"/>
          <w:shd w:val="clear" w:color="auto" w:fill="FFFFFF"/>
          <w:lang w:eastAsia="zh-CN" w:bidi="ar"/>
        </w:rPr>
        <w:t>科学考察、资源调查、人工培育、驯化</w:t>
      </w:r>
      <w:r>
        <w:rPr>
          <w:rFonts w:hint="eastAsia"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eastAsia="zh-CN" w:bidi="ar"/>
        </w:rPr>
        <w:t>承担</w:t>
      </w:r>
      <w:r>
        <w:rPr>
          <w:rFonts w:hint="eastAsia" w:ascii="Times New Roman" w:hAnsi="Times New Roman" w:eastAsia="仿宋_GB2312"/>
          <w:kern w:val="0"/>
          <w:sz w:val="32"/>
          <w:szCs w:val="32"/>
          <w:shd w:val="clear" w:color="auto" w:fill="FFFFFF"/>
          <w:lang w:bidi="ar"/>
        </w:rPr>
        <w:t>省部级以上科研项目等需要采集标本、实验材料或样品和种源的，</w:t>
      </w:r>
      <w:r>
        <w:rPr>
          <w:rFonts w:ascii="Times New Roman" w:hAnsi="Times New Roman" w:eastAsia="仿宋_GB2312"/>
          <w:kern w:val="0"/>
          <w:sz w:val="32"/>
          <w:szCs w:val="32"/>
          <w:shd w:val="clear" w:color="auto" w:fill="FFFFFF"/>
          <w:lang w:bidi="ar"/>
        </w:rPr>
        <w:t>应当提供</w:t>
      </w:r>
      <w:r>
        <w:rPr>
          <w:rFonts w:hint="eastAsia" w:ascii="Times New Roman" w:hAnsi="Times New Roman" w:eastAsia="仿宋_GB2312"/>
          <w:kern w:val="0"/>
          <w:sz w:val="32"/>
          <w:szCs w:val="32"/>
          <w:shd w:val="clear" w:color="auto" w:fill="FFFFFF"/>
          <w:lang w:bidi="ar"/>
        </w:rPr>
        <w:t>所在单位审批意见、有关</w:t>
      </w:r>
      <w:r>
        <w:rPr>
          <w:rFonts w:ascii="Times New Roman" w:hAnsi="Times New Roman" w:eastAsia="仿宋_GB2312"/>
          <w:kern w:val="0"/>
          <w:sz w:val="32"/>
          <w:szCs w:val="32"/>
          <w:shd w:val="clear" w:color="auto" w:fill="FFFFFF"/>
          <w:lang w:bidi="ar"/>
        </w:rPr>
        <w:t>项目任务书（合同书）及执行方案</w:t>
      </w:r>
      <w:r>
        <w:rPr>
          <w:rFonts w:hint="eastAsia" w:ascii="Times New Roman" w:hAnsi="Times New Roman" w:eastAsia="仿宋_GB2312"/>
          <w:kern w:val="0"/>
          <w:sz w:val="32"/>
          <w:szCs w:val="32"/>
          <w:shd w:val="clear" w:color="auto" w:fill="FFFFFF"/>
          <w:lang w:bidi="ar"/>
        </w:rPr>
        <w:t>或计划</w:t>
      </w:r>
      <w:r>
        <w:rPr>
          <w:rFonts w:hint="eastAsia" w:ascii="Times New Roman" w:hAnsi="Times New Roman" w:eastAsia="仿宋_GB2312"/>
          <w:kern w:val="0"/>
          <w:sz w:val="32"/>
          <w:szCs w:val="32"/>
          <w:shd w:val="clear" w:color="auto" w:fill="FFFFFF"/>
          <w:lang w:eastAsia="zh-CN" w:bidi="ar"/>
        </w:rPr>
        <w:t>等有关材料</w:t>
      </w:r>
      <w:r>
        <w:rPr>
          <w:rFonts w:ascii="Times New Roman" w:hAnsi="Times New Roman" w:eastAsia="仿宋_GB2312"/>
          <w:kern w:val="0"/>
          <w:sz w:val="32"/>
          <w:szCs w:val="32"/>
          <w:shd w:val="clear" w:color="auto" w:fill="FFFFFF"/>
          <w:lang w:bidi="ar"/>
        </w:rPr>
        <w:t>（均为复印件）。</w:t>
      </w:r>
    </w:p>
    <w:p w14:paraId="7939F24F">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（二）因国事</w:t>
      </w:r>
      <w:r>
        <w:rPr>
          <w:rFonts w:hint="eastAsia" w:ascii="Times New Roman" w:hAnsi="Times New Roman" w:eastAsia="仿宋_GB2312"/>
          <w:kern w:val="0"/>
          <w:sz w:val="32"/>
          <w:szCs w:val="32"/>
          <w:shd w:val="clear" w:color="auto" w:fill="FFFFFF"/>
          <w:lang w:bidi="ar"/>
        </w:rPr>
        <w:t>文化交流</w:t>
      </w:r>
      <w:r>
        <w:rPr>
          <w:rFonts w:ascii="Times New Roman" w:hAnsi="Times New Roman" w:eastAsia="仿宋_GB2312"/>
          <w:kern w:val="0"/>
          <w:sz w:val="32"/>
          <w:szCs w:val="32"/>
          <w:shd w:val="clear" w:color="auto" w:fill="FFFFFF"/>
          <w:lang w:bidi="ar"/>
        </w:rPr>
        <w:t>活动需要获取野生植物活体的，应当出具国务院外事主管部门的证明文件（复印件）。</w:t>
      </w:r>
    </w:p>
    <w:p w14:paraId="1115E097">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三</w:t>
      </w:r>
      <w:r>
        <w:rPr>
          <w:rFonts w:ascii="Times New Roman" w:hAnsi="Times New Roman" w:eastAsia="仿宋_GB2312"/>
          <w:kern w:val="0"/>
          <w:sz w:val="32"/>
          <w:szCs w:val="32"/>
          <w:shd w:val="clear" w:color="auto" w:fill="FFFFFF"/>
          <w:lang w:bidi="ar"/>
        </w:rPr>
        <w:t>）因调控野生植物种群数量</w:t>
      </w:r>
      <w:r>
        <w:rPr>
          <w:rFonts w:hint="eastAsia" w:ascii="Times New Roman" w:hAnsi="Times New Roman" w:eastAsia="仿宋_GB2312"/>
          <w:kern w:val="0"/>
          <w:sz w:val="32"/>
          <w:szCs w:val="32"/>
          <w:shd w:val="clear" w:color="auto" w:fill="FFFFFF"/>
          <w:lang w:bidi="ar"/>
        </w:rPr>
        <w:t>和</w:t>
      </w:r>
      <w:r>
        <w:rPr>
          <w:rFonts w:ascii="Times New Roman" w:hAnsi="Times New Roman" w:eastAsia="仿宋_GB2312"/>
          <w:kern w:val="0"/>
          <w:sz w:val="32"/>
          <w:szCs w:val="32"/>
          <w:shd w:val="clear" w:color="auto" w:fill="FFFFFF"/>
          <w:lang w:bidi="ar"/>
        </w:rPr>
        <w:t>结构</w:t>
      </w:r>
      <w:r>
        <w:rPr>
          <w:rFonts w:hint="eastAsia" w:ascii="Times New Roman" w:hAnsi="Times New Roman" w:eastAsia="仿宋_GB2312"/>
          <w:kern w:val="0"/>
          <w:sz w:val="32"/>
          <w:szCs w:val="32"/>
          <w:shd w:val="clear" w:color="auto" w:fill="FFFFFF"/>
          <w:lang w:bidi="ar"/>
        </w:rPr>
        <w:t>需要采集的</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应出具</w:t>
      </w:r>
      <w:r>
        <w:rPr>
          <w:rFonts w:ascii="Times New Roman" w:hAnsi="Times New Roman" w:eastAsia="仿宋_GB2312"/>
          <w:kern w:val="0"/>
          <w:sz w:val="32"/>
          <w:szCs w:val="32"/>
          <w:shd w:val="clear" w:color="auto" w:fill="FFFFFF"/>
          <w:lang w:bidi="ar"/>
        </w:rPr>
        <w:t>省级以上农业农村主管部门</w:t>
      </w:r>
      <w:r>
        <w:rPr>
          <w:rFonts w:hint="eastAsia" w:ascii="Times New Roman" w:hAnsi="Times New Roman" w:eastAsia="仿宋_GB2312"/>
          <w:kern w:val="0"/>
          <w:sz w:val="32"/>
          <w:szCs w:val="32"/>
          <w:shd w:val="clear" w:color="auto" w:fill="FFFFFF"/>
          <w:lang w:bidi="ar"/>
        </w:rPr>
        <w:t>的</w:t>
      </w:r>
      <w:r>
        <w:rPr>
          <w:rFonts w:ascii="Times New Roman" w:hAnsi="Times New Roman" w:eastAsia="仿宋_GB2312"/>
          <w:kern w:val="0"/>
          <w:sz w:val="32"/>
          <w:szCs w:val="32"/>
          <w:shd w:val="clear" w:color="auto" w:fill="FFFFFF"/>
          <w:lang w:bidi="ar"/>
        </w:rPr>
        <w:t>科学论证</w:t>
      </w:r>
      <w:r>
        <w:rPr>
          <w:rFonts w:hint="eastAsia" w:ascii="Times New Roman" w:hAnsi="Times New Roman" w:eastAsia="仿宋_GB2312"/>
          <w:kern w:val="0"/>
          <w:sz w:val="32"/>
          <w:szCs w:val="32"/>
          <w:shd w:val="clear" w:color="auto" w:fill="FFFFFF"/>
          <w:lang w:bidi="ar"/>
        </w:rPr>
        <w:t>报告</w:t>
      </w:r>
      <w:r>
        <w:rPr>
          <w:rFonts w:ascii="Times New Roman" w:hAnsi="Times New Roman" w:eastAsia="仿宋_GB2312"/>
          <w:kern w:val="0"/>
          <w:sz w:val="32"/>
          <w:szCs w:val="32"/>
          <w:shd w:val="clear" w:color="auto" w:fill="FFFFFF"/>
          <w:lang w:bidi="ar"/>
        </w:rPr>
        <w:t>。</w:t>
      </w:r>
    </w:p>
    <w:p w14:paraId="71267889">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有下列情形之一的，不予</w:t>
      </w:r>
      <w:r>
        <w:rPr>
          <w:rFonts w:hint="eastAsia" w:ascii="Times New Roman" w:hAnsi="Times New Roman" w:eastAsia="仿宋_GB2312"/>
          <w:kern w:val="0"/>
          <w:sz w:val="32"/>
          <w:szCs w:val="32"/>
          <w:shd w:val="clear" w:color="auto" w:fill="FFFFFF"/>
          <w:lang w:bidi="ar"/>
        </w:rPr>
        <w:t>办理</w:t>
      </w:r>
      <w:r>
        <w:rPr>
          <w:rFonts w:ascii="Times New Roman" w:hAnsi="Times New Roman" w:eastAsia="仿宋_GB2312"/>
          <w:kern w:val="0"/>
          <w:sz w:val="32"/>
          <w:szCs w:val="32"/>
          <w:shd w:val="clear" w:color="auto" w:fill="FFFFFF"/>
          <w:lang w:bidi="ar"/>
        </w:rPr>
        <w:t>采集许可证：</w:t>
      </w:r>
    </w:p>
    <w:p w14:paraId="6B6154BF">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（一）</w:t>
      </w:r>
      <w:r>
        <w:rPr>
          <w:rFonts w:hint="eastAsia" w:ascii="Times New Roman" w:hAnsi="Times New Roman" w:eastAsia="仿宋_GB2312"/>
          <w:kern w:val="0"/>
          <w:sz w:val="32"/>
          <w:szCs w:val="32"/>
          <w:shd w:val="clear" w:color="auto" w:fill="FFFFFF"/>
          <w:lang w:bidi="ar"/>
        </w:rPr>
        <w:t>采集申请不符合国家和地方有关规定的；</w:t>
      </w:r>
    </w:p>
    <w:p w14:paraId="281E654F">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二</w:t>
      </w:r>
      <w:r>
        <w:rPr>
          <w:rFonts w:ascii="Times New Roman" w:hAnsi="Times New Roman" w:eastAsia="仿宋_GB2312"/>
          <w:kern w:val="0"/>
          <w:sz w:val="32"/>
          <w:szCs w:val="32"/>
          <w:shd w:val="clear" w:color="auto" w:fill="FFFFFF"/>
          <w:lang w:bidi="ar"/>
        </w:rPr>
        <w:t>）野生植物</w:t>
      </w:r>
      <w:r>
        <w:rPr>
          <w:rFonts w:hint="eastAsia" w:ascii="Times New Roman" w:hAnsi="Times New Roman" w:eastAsia="仿宋_GB2312"/>
          <w:kern w:val="0"/>
          <w:sz w:val="32"/>
          <w:szCs w:val="32"/>
          <w:shd w:val="clear" w:color="auto" w:fill="FFFFFF"/>
          <w:lang w:bidi="ar"/>
        </w:rPr>
        <w:t>的种群数量或结构</w:t>
      </w:r>
      <w:r>
        <w:rPr>
          <w:rFonts w:ascii="Times New Roman" w:hAnsi="Times New Roman" w:eastAsia="仿宋_GB2312"/>
          <w:kern w:val="0"/>
          <w:sz w:val="32"/>
          <w:szCs w:val="32"/>
          <w:shd w:val="clear" w:color="auto" w:fill="FFFFFF"/>
          <w:lang w:bidi="ar"/>
        </w:rPr>
        <w:t>现状不宜采集的</w:t>
      </w:r>
      <w:r>
        <w:rPr>
          <w:rFonts w:hint="eastAsia" w:ascii="Times New Roman" w:hAnsi="Times New Roman" w:eastAsia="仿宋_GB2312"/>
          <w:kern w:val="0"/>
          <w:sz w:val="32"/>
          <w:szCs w:val="32"/>
          <w:shd w:val="clear" w:color="auto" w:fill="FFFFFF"/>
          <w:lang w:bidi="ar"/>
        </w:rPr>
        <w:t>；</w:t>
      </w:r>
    </w:p>
    <w:p w14:paraId="05187568">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三</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提出</w:t>
      </w:r>
      <w:r>
        <w:rPr>
          <w:rFonts w:ascii="Times New Roman" w:hAnsi="Times New Roman" w:eastAsia="仿宋_GB2312"/>
          <w:kern w:val="0"/>
          <w:sz w:val="32"/>
          <w:szCs w:val="32"/>
          <w:shd w:val="clear" w:color="auto" w:fill="FFFFFF"/>
          <w:lang w:bidi="ar"/>
        </w:rPr>
        <w:t>申请</w:t>
      </w:r>
      <w:r>
        <w:rPr>
          <w:rFonts w:hint="eastAsia" w:ascii="Times New Roman" w:hAnsi="Times New Roman" w:eastAsia="仿宋_GB2312"/>
          <w:kern w:val="0"/>
          <w:sz w:val="32"/>
          <w:szCs w:val="32"/>
          <w:shd w:val="clear" w:color="auto" w:fill="FFFFFF"/>
          <w:lang w:bidi="ar"/>
        </w:rPr>
        <w:t>的</w:t>
      </w:r>
      <w:r>
        <w:rPr>
          <w:rFonts w:ascii="Times New Roman" w:hAnsi="Times New Roman" w:eastAsia="仿宋_GB2312"/>
          <w:kern w:val="0"/>
          <w:sz w:val="32"/>
          <w:szCs w:val="32"/>
          <w:shd w:val="clear" w:color="auto" w:fill="FFFFFF"/>
          <w:lang w:bidi="ar"/>
        </w:rPr>
        <w:t>采集方法、时间、地点</w:t>
      </w:r>
      <w:r>
        <w:rPr>
          <w:rFonts w:hint="eastAsia" w:ascii="Times New Roman" w:hAnsi="Times New Roman" w:eastAsia="仿宋_GB2312"/>
          <w:kern w:val="0"/>
          <w:sz w:val="32"/>
          <w:szCs w:val="32"/>
          <w:shd w:val="clear" w:color="auto" w:fill="FFFFFF"/>
          <w:lang w:bidi="ar"/>
        </w:rPr>
        <w:t>或</w:t>
      </w:r>
      <w:r>
        <w:rPr>
          <w:rFonts w:ascii="Times New Roman" w:hAnsi="Times New Roman" w:eastAsia="仿宋_GB2312"/>
          <w:kern w:val="0"/>
          <w:sz w:val="32"/>
          <w:szCs w:val="32"/>
          <w:shd w:val="clear" w:color="auto" w:fill="FFFFFF"/>
          <w:lang w:bidi="ar"/>
        </w:rPr>
        <w:t>数量不当的</w:t>
      </w:r>
      <w:r>
        <w:rPr>
          <w:rFonts w:hint="eastAsia" w:ascii="Times New Roman" w:hAnsi="Times New Roman" w:eastAsia="仿宋_GB2312"/>
          <w:kern w:val="0"/>
          <w:sz w:val="32"/>
          <w:szCs w:val="32"/>
          <w:shd w:val="clear" w:color="auto" w:fill="FFFFFF"/>
          <w:lang w:bidi="ar"/>
        </w:rPr>
        <w:t>。</w:t>
      </w:r>
    </w:p>
    <w:p w14:paraId="1DBA79A8">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黑体"/>
          <w:kern w:val="0"/>
          <w:sz w:val="32"/>
          <w:szCs w:val="32"/>
          <w:shd w:val="clear" w:color="auto" w:fill="FFFFFF"/>
          <w:lang w:bidi="ar"/>
        </w:rPr>
        <w:t>第十</w:t>
      </w:r>
      <w:r>
        <w:rPr>
          <w:rFonts w:hint="eastAsia" w:ascii="Times New Roman" w:hAnsi="Times New Roman" w:eastAsia="黑体"/>
          <w:kern w:val="0"/>
          <w:sz w:val="32"/>
          <w:szCs w:val="32"/>
          <w:shd w:val="clear" w:color="auto" w:fill="FFFFFF"/>
          <w:lang w:eastAsia="zh-CN" w:bidi="ar"/>
        </w:rPr>
        <w:t>二</w:t>
      </w:r>
      <w:r>
        <w:rPr>
          <w:rFonts w:ascii="Times New Roman" w:hAnsi="Times New Roman" w:eastAsia="黑体"/>
          <w:kern w:val="0"/>
          <w:sz w:val="32"/>
          <w:szCs w:val="32"/>
          <w:shd w:val="clear" w:color="auto" w:fill="FFFFFF"/>
          <w:lang w:bidi="ar"/>
        </w:rPr>
        <w:t>条</w:t>
      </w:r>
      <w:r>
        <w:rPr>
          <w:rFonts w:ascii="Times New Roman" w:hAnsi="Times New Roman"/>
          <w:kern w:val="0"/>
          <w:sz w:val="32"/>
          <w:szCs w:val="32"/>
          <w:shd w:val="clear" w:color="auto" w:fill="FFFFFF"/>
          <w:lang w:bidi="ar"/>
        </w:rPr>
        <w:t xml:space="preserve"> </w:t>
      </w:r>
      <w:r>
        <w:rPr>
          <w:rFonts w:ascii="Times New Roman" w:hAnsi="Times New Roman" w:eastAsia="仿宋_GB2312"/>
          <w:kern w:val="0"/>
          <w:sz w:val="32"/>
          <w:szCs w:val="32"/>
          <w:shd w:val="clear" w:color="auto" w:fill="FFFFFF"/>
          <w:lang w:bidi="ar"/>
        </w:rPr>
        <w:t>申请</w:t>
      </w:r>
      <w:r>
        <w:rPr>
          <w:rFonts w:hint="eastAsia" w:ascii="Times New Roman" w:hAnsi="Times New Roman" w:eastAsia="仿宋_GB2312"/>
          <w:kern w:val="0"/>
          <w:sz w:val="32"/>
          <w:szCs w:val="32"/>
          <w:shd w:val="clear" w:color="auto" w:fill="FFFFFF"/>
          <w:lang w:bidi="ar"/>
        </w:rPr>
        <w:t>采集国家</w:t>
      </w:r>
      <w:r>
        <w:rPr>
          <w:rFonts w:hint="eastAsia" w:ascii="Times New Roman" w:hAnsi="Times New Roman" w:eastAsia="仿宋_GB2312"/>
          <w:kern w:val="0"/>
          <w:sz w:val="32"/>
          <w:szCs w:val="32"/>
          <w:shd w:val="clear" w:color="auto" w:fill="FFFFFF"/>
          <w:lang w:val="en-US" w:eastAsia="zh-CN" w:bidi="ar"/>
        </w:rPr>
        <w:t>重点</w:t>
      </w:r>
      <w:r>
        <w:rPr>
          <w:rFonts w:hint="eastAsia" w:ascii="Times New Roman" w:hAnsi="Times New Roman" w:eastAsia="仿宋_GB2312"/>
          <w:kern w:val="0"/>
          <w:sz w:val="32"/>
          <w:szCs w:val="32"/>
          <w:shd w:val="clear" w:color="auto" w:fill="FFFFFF"/>
          <w:lang w:bidi="ar"/>
        </w:rPr>
        <w:t>保护农业野生植物的单位或个人</w:t>
      </w:r>
      <w:r>
        <w:rPr>
          <w:rFonts w:ascii="Times New Roman" w:hAnsi="Times New Roman" w:eastAsia="仿宋_GB2312"/>
          <w:kern w:val="0"/>
          <w:sz w:val="32"/>
          <w:szCs w:val="32"/>
          <w:shd w:val="clear" w:color="auto" w:fill="FFFFFF"/>
          <w:lang w:bidi="ar"/>
        </w:rPr>
        <w:t>应当填写《国家重点保护</w:t>
      </w:r>
      <w:r>
        <w:rPr>
          <w:rFonts w:hint="eastAsia" w:ascii="Times New Roman" w:hAnsi="Times New Roman" w:eastAsia="仿宋_GB2312"/>
          <w:kern w:val="0"/>
          <w:sz w:val="32"/>
          <w:szCs w:val="32"/>
          <w:shd w:val="clear" w:color="auto" w:fill="FFFFFF"/>
          <w:lang w:bidi="ar"/>
        </w:rPr>
        <w:t>农业</w:t>
      </w:r>
      <w:r>
        <w:rPr>
          <w:rFonts w:ascii="Times New Roman" w:hAnsi="Times New Roman" w:eastAsia="仿宋_GB2312"/>
          <w:kern w:val="0"/>
          <w:sz w:val="32"/>
          <w:szCs w:val="32"/>
          <w:shd w:val="clear" w:color="auto" w:fill="FFFFFF"/>
          <w:lang w:bidi="ar"/>
        </w:rPr>
        <w:t>野生植物采集申请表》，经</w:t>
      </w:r>
      <w:r>
        <w:rPr>
          <w:rFonts w:hint="eastAsia" w:ascii="Times New Roman" w:hAnsi="Times New Roman" w:eastAsia="仿宋_GB2312"/>
          <w:kern w:val="0"/>
          <w:sz w:val="32"/>
          <w:szCs w:val="32"/>
          <w:shd w:val="clear" w:color="auto" w:fill="FFFFFF"/>
          <w:lang w:eastAsia="zh-CN" w:bidi="ar"/>
        </w:rPr>
        <w:t>县级农业农村主管部门</w:t>
      </w:r>
      <w:r>
        <w:rPr>
          <w:rFonts w:ascii="Times New Roman" w:hAnsi="Times New Roman" w:eastAsia="仿宋_GB2312"/>
          <w:kern w:val="0"/>
          <w:sz w:val="32"/>
          <w:szCs w:val="32"/>
          <w:shd w:val="clear" w:color="auto" w:fill="FFFFFF"/>
          <w:lang w:bidi="ar"/>
        </w:rPr>
        <w:t>签署审核意见后，向</w:t>
      </w:r>
      <w:r>
        <w:rPr>
          <w:rFonts w:hint="eastAsia" w:ascii="Times New Roman" w:hAnsi="Times New Roman" w:eastAsia="仿宋_GB2312"/>
          <w:kern w:val="0"/>
          <w:sz w:val="32"/>
          <w:szCs w:val="32"/>
          <w:shd w:val="clear" w:color="auto" w:fill="FFFFFF"/>
          <w:lang w:bidi="ar"/>
        </w:rPr>
        <w:t>吉林省</w:t>
      </w:r>
      <w:r>
        <w:rPr>
          <w:rFonts w:ascii="Times New Roman" w:hAnsi="Times New Roman" w:eastAsia="仿宋_GB2312"/>
          <w:kern w:val="0"/>
          <w:sz w:val="32"/>
          <w:szCs w:val="32"/>
          <w:shd w:val="clear" w:color="auto" w:fill="FFFFFF"/>
          <w:lang w:bidi="ar"/>
        </w:rPr>
        <w:t>农业农村</w:t>
      </w:r>
      <w:r>
        <w:rPr>
          <w:rFonts w:hint="eastAsia" w:ascii="Times New Roman" w:hAnsi="Times New Roman" w:eastAsia="仿宋_GB2312"/>
          <w:kern w:val="0"/>
          <w:sz w:val="32"/>
          <w:szCs w:val="32"/>
          <w:shd w:val="clear" w:color="auto" w:fill="FFFFFF"/>
          <w:lang w:bidi="ar"/>
        </w:rPr>
        <w:t>厅</w:t>
      </w:r>
      <w:r>
        <w:rPr>
          <w:rFonts w:ascii="Times New Roman" w:hAnsi="Times New Roman" w:eastAsia="仿宋_GB2312"/>
          <w:kern w:val="0"/>
          <w:sz w:val="32"/>
          <w:szCs w:val="32"/>
          <w:shd w:val="clear" w:color="auto" w:fill="FFFFFF"/>
          <w:lang w:bidi="ar"/>
        </w:rPr>
        <w:t>或其授权的野生植物保护管理机构申请办理采集许可证。</w:t>
      </w:r>
    </w:p>
    <w:p w14:paraId="2971EB12">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黑体"/>
          <w:kern w:val="0"/>
          <w:sz w:val="32"/>
          <w:szCs w:val="32"/>
          <w:shd w:val="clear" w:color="auto" w:fill="FFFFFF"/>
          <w:lang w:bidi="ar"/>
        </w:rPr>
        <w:t>第十</w:t>
      </w:r>
      <w:r>
        <w:rPr>
          <w:rFonts w:hint="eastAsia" w:ascii="Times New Roman" w:hAnsi="Times New Roman" w:eastAsia="黑体"/>
          <w:kern w:val="0"/>
          <w:sz w:val="32"/>
          <w:szCs w:val="32"/>
          <w:shd w:val="clear" w:color="auto" w:fill="FFFFFF"/>
          <w:lang w:eastAsia="zh-CN" w:bidi="ar"/>
        </w:rPr>
        <w:t>三</w:t>
      </w:r>
      <w:r>
        <w:rPr>
          <w:rFonts w:ascii="Times New Roman" w:hAnsi="Times New Roman" w:eastAsia="黑体"/>
          <w:kern w:val="0"/>
          <w:sz w:val="32"/>
          <w:szCs w:val="32"/>
          <w:shd w:val="clear" w:color="auto" w:fill="FFFFFF"/>
          <w:lang w:bidi="ar"/>
        </w:rPr>
        <w:t>条</w:t>
      </w:r>
      <w:r>
        <w:rPr>
          <w:rFonts w:hint="eastAsia" w:ascii="Times New Roman" w:hAnsi="Times New Roman" w:eastAsia="黑体"/>
          <w:kern w:val="0"/>
          <w:sz w:val="32"/>
          <w:szCs w:val="32"/>
          <w:shd w:val="clear" w:color="auto" w:fill="FFFFFF"/>
          <w:lang w:bidi="ar"/>
        </w:rPr>
        <w:t xml:space="preserve"> </w:t>
      </w:r>
      <w:r>
        <w:rPr>
          <w:rFonts w:hint="eastAsia" w:ascii="Times New Roman" w:hAnsi="Times New Roman" w:eastAsia="仿宋_GB2312"/>
          <w:kern w:val="0"/>
          <w:sz w:val="32"/>
          <w:szCs w:val="32"/>
          <w:shd w:val="clear" w:color="auto" w:fill="FFFFFF"/>
          <w:lang w:bidi="ar"/>
        </w:rPr>
        <w:t>吉林省</w:t>
      </w:r>
      <w:r>
        <w:rPr>
          <w:rFonts w:ascii="Times New Roman" w:hAnsi="Times New Roman" w:eastAsia="仿宋_GB2312"/>
          <w:kern w:val="0"/>
          <w:sz w:val="32"/>
          <w:szCs w:val="32"/>
          <w:shd w:val="clear" w:color="auto" w:fill="FFFFFF"/>
          <w:lang w:bidi="ar"/>
        </w:rPr>
        <w:t>农业农村</w:t>
      </w:r>
      <w:r>
        <w:rPr>
          <w:rFonts w:hint="eastAsia" w:ascii="Times New Roman" w:hAnsi="Times New Roman" w:eastAsia="仿宋_GB2312"/>
          <w:kern w:val="0"/>
          <w:sz w:val="32"/>
          <w:szCs w:val="32"/>
          <w:shd w:val="clear" w:color="auto" w:fill="FFFFFF"/>
          <w:lang w:bidi="ar"/>
        </w:rPr>
        <w:t>厅或其</w:t>
      </w:r>
      <w:r>
        <w:rPr>
          <w:rFonts w:ascii="Times New Roman" w:hAnsi="Times New Roman" w:eastAsia="仿宋_GB2312"/>
          <w:kern w:val="0"/>
          <w:sz w:val="32"/>
          <w:szCs w:val="32"/>
          <w:shd w:val="clear" w:color="auto" w:fill="FFFFFF"/>
          <w:lang w:bidi="ar"/>
        </w:rPr>
        <w:t>授权的野生植物保护管理机构</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应当自受理申请之日起20日内</w:t>
      </w:r>
      <w:r>
        <w:rPr>
          <w:rFonts w:hint="eastAsia" w:ascii="Times New Roman" w:hAnsi="Times New Roman" w:eastAsia="仿宋_GB2312"/>
          <w:kern w:val="0"/>
          <w:sz w:val="32"/>
          <w:szCs w:val="32"/>
          <w:shd w:val="clear" w:color="auto" w:fill="FFFFFF"/>
          <w:lang w:bidi="ar"/>
        </w:rPr>
        <w:t>，作出批准或不批准</w:t>
      </w:r>
      <w:r>
        <w:rPr>
          <w:rFonts w:ascii="Times New Roman" w:hAnsi="Times New Roman" w:eastAsia="仿宋_GB2312"/>
          <w:kern w:val="0"/>
          <w:sz w:val="32"/>
          <w:szCs w:val="32"/>
          <w:shd w:val="clear" w:color="auto" w:fill="FFFFFF"/>
          <w:lang w:bidi="ar"/>
        </w:rPr>
        <w:t>采集的</w:t>
      </w:r>
      <w:r>
        <w:rPr>
          <w:rFonts w:hint="eastAsia" w:ascii="Times New Roman" w:hAnsi="Times New Roman" w:eastAsia="仿宋_GB2312"/>
          <w:kern w:val="0"/>
          <w:sz w:val="32"/>
          <w:szCs w:val="32"/>
          <w:shd w:val="clear" w:color="auto" w:fill="FFFFFF"/>
          <w:lang w:bidi="ar"/>
        </w:rPr>
        <w:t>决定</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并及时通知申请者</w:t>
      </w:r>
      <w:r>
        <w:rPr>
          <w:rFonts w:hint="eastAsia" w:ascii="Times New Roman" w:hAnsi="Times New Roman" w:eastAsia="仿宋_GB2312"/>
          <w:kern w:val="0"/>
          <w:sz w:val="32"/>
          <w:szCs w:val="32"/>
          <w:shd w:val="clear" w:color="auto" w:fill="FFFFFF"/>
          <w:lang w:eastAsia="zh-CN" w:bidi="ar"/>
        </w:rPr>
        <w:t>。</w:t>
      </w:r>
      <w:r>
        <w:rPr>
          <w:rFonts w:hint="eastAsia" w:ascii="Times New Roman" w:hAnsi="Times New Roman" w:eastAsia="仿宋_GB2312"/>
          <w:kern w:val="0"/>
          <w:sz w:val="32"/>
          <w:szCs w:val="32"/>
          <w:shd w:val="clear" w:color="auto" w:fill="FFFFFF"/>
          <w:lang w:bidi="ar"/>
        </w:rPr>
        <w:t>核发</w:t>
      </w:r>
      <w:r>
        <w:rPr>
          <w:rFonts w:hint="eastAsia" w:ascii="Times New Roman" w:hAnsi="Times New Roman" w:eastAsia="仿宋_GB2312"/>
          <w:kern w:val="0"/>
          <w:sz w:val="32"/>
          <w:szCs w:val="32"/>
          <w:shd w:val="clear" w:color="auto" w:fill="FFFFFF"/>
          <w:lang w:val="en-US" w:eastAsia="zh-CN" w:bidi="ar"/>
        </w:rPr>
        <w:t>的</w:t>
      </w:r>
      <w:r>
        <w:rPr>
          <w:rFonts w:hint="eastAsia" w:ascii="Times New Roman" w:hAnsi="Times New Roman" w:eastAsia="仿宋_GB2312"/>
          <w:kern w:val="0"/>
          <w:sz w:val="32"/>
          <w:szCs w:val="32"/>
          <w:shd w:val="clear" w:color="auto" w:fill="FFFFFF"/>
          <w:lang w:bidi="ar"/>
        </w:rPr>
        <w:t>采集许可证，</w:t>
      </w:r>
      <w:r>
        <w:rPr>
          <w:rFonts w:hint="eastAsia" w:ascii="Times New Roman" w:hAnsi="Times New Roman" w:eastAsia="仿宋_GB2312"/>
          <w:color w:val="auto"/>
          <w:kern w:val="0"/>
          <w:sz w:val="32"/>
          <w:szCs w:val="32"/>
          <w:shd w:val="clear" w:color="auto" w:fill="FFFFFF"/>
          <w:lang w:val="en-US" w:eastAsia="zh-CN" w:bidi="ar"/>
        </w:rPr>
        <w:t>应当</w:t>
      </w:r>
      <w:r>
        <w:rPr>
          <w:rFonts w:ascii="Times New Roman" w:hAnsi="Times New Roman" w:eastAsia="仿宋_GB2312"/>
          <w:kern w:val="0"/>
          <w:sz w:val="32"/>
          <w:szCs w:val="32"/>
          <w:shd w:val="clear" w:color="auto" w:fill="FFFFFF"/>
          <w:lang w:bidi="ar"/>
        </w:rPr>
        <w:t>抄送</w:t>
      </w:r>
      <w:r>
        <w:rPr>
          <w:rFonts w:hint="eastAsia" w:ascii="Times New Roman" w:hAnsi="Times New Roman" w:eastAsia="仿宋_GB2312"/>
          <w:kern w:val="0"/>
          <w:sz w:val="32"/>
          <w:szCs w:val="32"/>
          <w:shd w:val="clear" w:color="auto" w:fill="FFFFFF"/>
          <w:lang w:bidi="ar"/>
        </w:rPr>
        <w:t>吉林省</w:t>
      </w:r>
      <w:r>
        <w:rPr>
          <w:rFonts w:ascii="Times New Roman" w:hAnsi="Times New Roman" w:eastAsia="仿宋_GB2312"/>
          <w:kern w:val="0"/>
          <w:sz w:val="32"/>
          <w:szCs w:val="32"/>
          <w:shd w:val="clear" w:color="auto" w:fill="FFFFFF"/>
          <w:lang w:bidi="ar"/>
        </w:rPr>
        <w:t>生态环境主管部门</w:t>
      </w:r>
      <w:r>
        <w:rPr>
          <w:rFonts w:hint="eastAsia" w:ascii="Times New Roman" w:hAnsi="Times New Roman" w:eastAsia="仿宋_GB2312"/>
          <w:kern w:val="0"/>
          <w:sz w:val="32"/>
          <w:szCs w:val="32"/>
          <w:shd w:val="clear" w:color="auto" w:fill="FFFFFF"/>
          <w:lang w:val="en-US" w:eastAsia="zh-CN" w:bidi="ar"/>
        </w:rPr>
        <w:t>和</w:t>
      </w:r>
      <w:r>
        <w:rPr>
          <w:rFonts w:ascii="Times New Roman" w:hAnsi="Times New Roman" w:eastAsia="仿宋_GB2312"/>
          <w:kern w:val="0"/>
          <w:sz w:val="32"/>
          <w:szCs w:val="32"/>
          <w:shd w:val="clear" w:color="auto" w:fill="FFFFFF"/>
          <w:lang w:bidi="ar"/>
        </w:rPr>
        <w:t>农业农村部备案。</w:t>
      </w:r>
    </w:p>
    <w:p w14:paraId="595FC86C">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eastAsia="zh-CN" w:bidi="ar"/>
        </w:rPr>
        <w:t>由</w:t>
      </w:r>
      <w:r>
        <w:rPr>
          <w:rFonts w:ascii="Times New Roman" w:hAnsi="Times New Roman" w:eastAsia="仿宋_GB2312"/>
          <w:kern w:val="0"/>
          <w:sz w:val="32"/>
          <w:szCs w:val="32"/>
          <w:shd w:val="clear" w:color="auto" w:fill="FFFFFF"/>
          <w:lang w:bidi="ar"/>
        </w:rPr>
        <w:t>授权的野生植物保护管理机构</w:t>
      </w:r>
      <w:r>
        <w:rPr>
          <w:rFonts w:hint="eastAsia" w:ascii="Times New Roman" w:hAnsi="Times New Roman" w:eastAsia="仿宋_GB2312"/>
          <w:kern w:val="0"/>
          <w:sz w:val="32"/>
          <w:szCs w:val="32"/>
          <w:shd w:val="clear" w:color="auto" w:fill="FFFFFF"/>
          <w:lang w:eastAsia="zh-CN" w:bidi="ar"/>
        </w:rPr>
        <w:t>审批的，</w:t>
      </w:r>
      <w:r>
        <w:rPr>
          <w:rFonts w:ascii="Times New Roman" w:hAnsi="Times New Roman" w:eastAsia="仿宋_GB2312"/>
          <w:kern w:val="0"/>
          <w:sz w:val="32"/>
          <w:szCs w:val="32"/>
          <w:shd w:val="clear" w:color="auto" w:fill="FFFFFF"/>
          <w:lang w:bidi="ar"/>
        </w:rPr>
        <w:t>在作出</w:t>
      </w:r>
      <w:r>
        <w:rPr>
          <w:rFonts w:hint="eastAsia" w:ascii="Times New Roman" w:hAnsi="Times New Roman" w:eastAsia="仿宋_GB2312"/>
          <w:kern w:val="0"/>
          <w:sz w:val="32"/>
          <w:szCs w:val="32"/>
          <w:shd w:val="clear" w:color="auto" w:fill="FFFFFF"/>
          <w:lang w:eastAsia="zh-CN" w:bidi="ar"/>
        </w:rPr>
        <w:t>许可决定</w:t>
      </w:r>
      <w:r>
        <w:rPr>
          <w:rFonts w:ascii="Times New Roman" w:hAnsi="Times New Roman" w:eastAsia="仿宋_GB2312"/>
          <w:kern w:val="0"/>
          <w:sz w:val="32"/>
          <w:szCs w:val="32"/>
          <w:shd w:val="clear" w:color="auto" w:fill="FFFFFF"/>
          <w:lang w:bidi="ar"/>
        </w:rPr>
        <w:t>前，</w:t>
      </w:r>
      <w:r>
        <w:rPr>
          <w:rFonts w:hint="eastAsia" w:ascii="Times New Roman" w:hAnsi="Times New Roman" w:eastAsia="仿宋_GB2312"/>
          <w:kern w:val="0"/>
          <w:sz w:val="32"/>
          <w:szCs w:val="32"/>
          <w:shd w:val="clear" w:color="auto" w:fill="FFFFFF"/>
          <w:lang w:eastAsia="zh-CN" w:bidi="ar"/>
        </w:rPr>
        <w:t>应当</w:t>
      </w:r>
      <w:r>
        <w:rPr>
          <w:rFonts w:ascii="Times New Roman" w:hAnsi="Times New Roman" w:eastAsia="仿宋_GB2312"/>
          <w:kern w:val="0"/>
          <w:sz w:val="32"/>
          <w:szCs w:val="32"/>
          <w:shd w:val="clear" w:color="auto" w:fill="FFFFFF"/>
          <w:lang w:bidi="ar"/>
        </w:rPr>
        <w:t>征求</w:t>
      </w:r>
      <w:r>
        <w:rPr>
          <w:rFonts w:hint="eastAsia" w:ascii="Times New Roman" w:hAnsi="Times New Roman" w:eastAsia="仿宋_GB2312"/>
          <w:kern w:val="0"/>
          <w:sz w:val="32"/>
          <w:szCs w:val="32"/>
          <w:shd w:val="clear" w:color="auto" w:fill="FFFFFF"/>
          <w:lang w:eastAsia="zh-CN" w:bidi="ar"/>
        </w:rPr>
        <w:t>其</w:t>
      </w:r>
      <w:r>
        <w:rPr>
          <w:rFonts w:hint="eastAsia" w:ascii="Times New Roman" w:hAnsi="Times New Roman" w:eastAsia="仿宋_GB2312"/>
          <w:kern w:val="0"/>
          <w:sz w:val="32"/>
          <w:szCs w:val="32"/>
          <w:shd w:val="clear" w:color="auto" w:fill="FFFFFF"/>
          <w:lang w:bidi="ar"/>
        </w:rPr>
        <w:t>主管单位</w:t>
      </w:r>
      <w:r>
        <w:rPr>
          <w:rFonts w:ascii="Times New Roman" w:hAnsi="Times New Roman" w:eastAsia="仿宋_GB2312"/>
          <w:kern w:val="0"/>
          <w:sz w:val="32"/>
          <w:szCs w:val="32"/>
          <w:shd w:val="clear" w:color="auto" w:fill="FFFFFF"/>
          <w:lang w:bidi="ar"/>
        </w:rPr>
        <w:t>意见</w:t>
      </w:r>
      <w:r>
        <w:rPr>
          <w:rFonts w:hint="eastAsia" w:ascii="Times New Roman" w:hAnsi="Times New Roman" w:eastAsia="仿宋_GB2312"/>
          <w:kern w:val="0"/>
          <w:sz w:val="32"/>
          <w:szCs w:val="32"/>
          <w:shd w:val="clear" w:color="auto" w:fill="FFFFFF"/>
          <w:lang w:bidi="ar"/>
        </w:rPr>
        <w:t>并备案</w:t>
      </w:r>
      <w:r>
        <w:rPr>
          <w:rFonts w:ascii="Times New Roman" w:hAnsi="Times New Roman" w:eastAsia="仿宋_GB2312"/>
          <w:kern w:val="0"/>
          <w:sz w:val="32"/>
          <w:szCs w:val="32"/>
          <w:shd w:val="clear" w:color="auto" w:fill="FFFFFF"/>
          <w:lang w:bidi="ar"/>
        </w:rPr>
        <w:t>。</w:t>
      </w:r>
    </w:p>
    <w:p w14:paraId="3B055D7A">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w:t>
      </w:r>
      <w:r>
        <w:rPr>
          <w:rFonts w:hint="eastAsia" w:ascii="Times New Roman" w:hAnsi="Times New Roman" w:eastAsia="黑体"/>
          <w:color w:val="000000"/>
          <w:kern w:val="0"/>
          <w:sz w:val="32"/>
          <w:szCs w:val="32"/>
          <w:shd w:val="clear" w:color="auto" w:fill="FFFFFF"/>
          <w:lang w:bidi="ar"/>
        </w:rPr>
        <w:t>十</w:t>
      </w:r>
      <w:r>
        <w:rPr>
          <w:rFonts w:hint="eastAsia" w:ascii="Times New Roman" w:hAnsi="Times New Roman" w:eastAsia="黑体"/>
          <w:color w:val="000000"/>
          <w:kern w:val="0"/>
          <w:sz w:val="32"/>
          <w:szCs w:val="32"/>
          <w:shd w:val="clear" w:color="auto" w:fill="FFFFFF"/>
          <w:lang w:eastAsia="zh-CN" w:bidi="ar"/>
        </w:rPr>
        <w:t>四</w:t>
      </w:r>
      <w:r>
        <w:rPr>
          <w:rFonts w:ascii="Times New Roman" w:hAnsi="Times New Roman" w:eastAsia="黑体"/>
          <w:color w:val="000000"/>
          <w:kern w:val="0"/>
          <w:sz w:val="32"/>
          <w:szCs w:val="32"/>
          <w:shd w:val="clear" w:color="auto" w:fill="FFFFFF"/>
          <w:lang w:bidi="ar"/>
        </w:rPr>
        <w:t>条</w:t>
      </w:r>
      <w:r>
        <w:rPr>
          <w:rFonts w:ascii="Times New Roman" w:hAnsi="Times New Roman" w:eastAsia="仿宋_GB2312"/>
          <w:color w:val="000000"/>
          <w:kern w:val="0"/>
          <w:sz w:val="32"/>
          <w:szCs w:val="32"/>
          <w:shd w:val="clear" w:color="auto" w:fill="FFFFFF"/>
          <w:lang w:bidi="ar"/>
        </w:rPr>
        <w:t xml:space="preserve"> </w:t>
      </w:r>
      <w:r>
        <w:rPr>
          <w:rFonts w:hint="eastAsia" w:ascii="Times New Roman" w:hAnsi="Times New Roman" w:eastAsia="仿宋_GB2312"/>
          <w:color w:val="000000"/>
          <w:kern w:val="0"/>
          <w:sz w:val="32"/>
          <w:szCs w:val="32"/>
          <w:shd w:val="clear" w:color="auto" w:fill="FFFFFF"/>
          <w:lang w:eastAsia="zh-CN" w:bidi="ar"/>
        </w:rPr>
        <w:t>实施</w:t>
      </w:r>
      <w:r>
        <w:rPr>
          <w:rFonts w:hint="eastAsia" w:ascii="Times New Roman" w:hAnsi="Times New Roman" w:eastAsia="仿宋_GB2312"/>
          <w:color w:val="000000"/>
          <w:kern w:val="0"/>
          <w:sz w:val="32"/>
          <w:szCs w:val="32"/>
          <w:shd w:val="clear" w:color="auto" w:fill="FFFFFF"/>
          <w:lang w:bidi="ar"/>
        </w:rPr>
        <w:t>采集的单位和个人，</w:t>
      </w:r>
      <w:r>
        <w:rPr>
          <w:rFonts w:hint="eastAsia" w:ascii="Times New Roman" w:hAnsi="Times New Roman" w:eastAsia="仿宋_GB2312"/>
          <w:color w:val="000000"/>
          <w:kern w:val="0"/>
          <w:sz w:val="32"/>
          <w:szCs w:val="32"/>
          <w:shd w:val="clear" w:color="auto" w:fill="FFFFFF"/>
          <w:lang w:eastAsia="zh-CN" w:bidi="ar"/>
        </w:rPr>
        <w:t>要</w:t>
      </w:r>
      <w:r>
        <w:rPr>
          <w:rFonts w:hint="eastAsia" w:ascii="Times New Roman" w:hAnsi="Times New Roman" w:eastAsia="仿宋_GB2312"/>
          <w:color w:val="000000"/>
          <w:kern w:val="0"/>
          <w:sz w:val="32"/>
          <w:szCs w:val="32"/>
          <w:shd w:val="clear" w:color="auto" w:fill="FFFFFF"/>
          <w:lang w:bidi="ar"/>
        </w:rPr>
        <w:t>按照许可证规定的野生植物种类、数量、地点、期限和方法进行采集。</w:t>
      </w:r>
    </w:p>
    <w:p w14:paraId="25050ECF">
      <w:pPr>
        <w:keepNext w:val="0"/>
        <w:keepLines w:val="0"/>
        <w:pageBreakBefore w:val="0"/>
        <w:widowControl/>
        <w:kinsoku/>
        <w:wordWrap/>
        <w:overflowPunct/>
        <w:topLinePunct w:val="0"/>
        <w:autoSpaceDE/>
        <w:autoSpaceDN/>
        <w:bidi w:val="0"/>
        <w:adjustRightInd/>
        <w:snapToGrid/>
        <w:spacing w:after="0" w:line="580" w:lineRule="exact"/>
        <w:ind w:firstLine="664" w:firstLineChars="200"/>
        <w:jc w:val="both"/>
        <w:textAlignment w:val="auto"/>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县级农业农村主管部门应当</w:t>
      </w:r>
      <w:r>
        <w:rPr>
          <w:rFonts w:hint="eastAsia" w:ascii="Times New Roman" w:hAnsi="Times New Roman" w:eastAsia="仿宋_GB2312"/>
          <w:color w:val="000000"/>
          <w:kern w:val="0"/>
          <w:sz w:val="32"/>
          <w:szCs w:val="32"/>
          <w:shd w:val="clear" w:color="auto" w:fill="FFFFFF"/>
          <w:lang w:val="en-US" w:eastAsia="zh-CN" w:bidi="ar"/>
        </w:rPr>
        <w:t>对采集活动进行实时</w:t>
      </w:r>
      <w:r>
        <w:rPr>
          <w:rFonts w:hint="eastAsia" w:ascii="Times New Roman" w:hAnsi="Times New Roman" w:eastAsia="仿宋_GB2312"/>
          <w:color w:val="000000"/>
          <w:kern w:val="0"/>
          <w:sz w:val="32"/>
          <w:szCs w:val="32"/>
          <w:shd w:val="clear" w:color="auto" w:fill="FFFFFF"/>
          <w:lang w:eastAsia="zh-CN" w:bidi="ar"/>
        </w:rPr>
        <w:t>监管，</w:t>
      </w:r>
      <w:r>
        <w:rPr>
          <w:rFonts w:hint="eastAsia" w:ascii="Times New Roman" w:hAnsi="Times New Roman" w:eastAsia="仿宋_GB2312"/>
          <w:color w:val="000000"/>
          <w:kern w:val="0"/>
          <w:sz w:val="32"/>
          <w:szCs w:val="32"/>
          <w:shd w:val="clear" w:color="auto" w:fill="FFFFFF"/>
          <w:lang w:val="en-US" w:eastAsia="zh-CN" w:bidi="ar"/>
        </w:rPr>
        <w:t>在</w:t>
      </w:r>
      <w:r>
        <w:rPr>
          <w:rFonts w:hint="eastAsia" w:ascii="Times New Roman" w:hAnsi="Times New Roman" w:eastAsia="仿宋_GB2312"/>
          <w:color w:val="000000"/>
          <w:kern w:val="0"/>
          <w:sz w:val="32"/>
          <w:szCs w:val="32"/>
          <w:shd w:val="clear" w:color="auto" w:fill="FFFFFF"/>
          <w:lang w:bidi="ar"/>
        </w:rPr>
        <w:t>采集作业完成后，及时向吉林省农业农村厅或其授权的</w:t>
      </w:r>
      <w:r>
        <w:rPr>
          <w:rFonts w:ascii="Times New Roman" w:hAnsi="Times New Roman" w:eastAsia="仿宋_GB2312"/>
          <w:kern w:val="0"/>
          <w:sz w:val="32"/>
          <w:szCs w:val="32"/>
          <w:shd w:val="clear" w:color="auto" w:fill="FFFFFF"/>
          <w:lang w:bidi="ar"/>
        </w:rPr>
        <w:t>野生植物保护</w:t>
      </w:r>
      <w:r>
        <w:rPr>
          <w:rFonts w:hint="eastAsia" w:ascii="Times New Roman" w:hAnsi="Times New Roman" w:eastAsia="仿宋_GB2312"/>
          <w:color w:val="000000"/>
          <w:kern w:val="0"/>
          <w:sz w:val="32"/>
          <w:szCs w:val="32"/>
          <w:shd w:val="clear" w:color="auto" w:fill="FFFFFF"/>
          <w:lang w:bidi="ar"/>
        </w:rPr>
        <w:t>管理机构报告</w:t>
      </w:r>
      <w:r>
        <w:rPr>
          <w:rFonts w:hint="eastAsia" w:ascii="Times New Roman" w:hAnsi="Times New Roman" w:eastAsia="仿宋_GB2312"/>
          <w:color w:val="000000"/>
          <w:kern w:val="0"/>
          <w:sz w:val="32"/>
          <w:szCs w:val="32"/>
          <w:shd w:val="clear" w:color="auto" w:fill="FFFFFF"/>
          <w:lang w:eastAsia="zh-CN" w:bidi="ar"/>
        </w:rPr>
        <w:t>监管</w:t>
      </w:r>
      <w:r>
        <w:rPr>
          <w:rFonts w:hint="eastAsia" w:ascii="Times New Roman" w:hAnsi="Times New Roman" w:eastAsia="仿宋_GB2312"/>
          <w:color w:val="000000"/>
          <w:kern w:val="0"/>
          <w:sz w:val="32"/>
          <w:szCs w:val="32"/>
          <w:shd w:val="clear" w:color="auto" w:fill="FFFFFF"/>
          <w:lang w:bidi="ar"/>
        </w:rPr>
        <w:t>结果。</w:t>
      </w:r>
    </w:p>
    <w:p w14:paraId="4EA28A26">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hint="eastAsia" w:ascii="Times New Roman" w:hAnsi="Times New Roman" w:eastAsia="仿宋_GB2312"/>
          <w:color w:val="000000"/>
          <w:kern w:val="0"/>
          <w:sz w:val="32"/>
          <w:szCs w:val="32"/>
          <w:shd w:val="clear" w:color="auto" w:fill="FFFFFF"/>
          <w:lang w:bidi="ar"/>
        </w:rPr>
      </w:pPr>
      <w:r>
        <w:rPr>
          <w:rFonts w:hint="default" w:ascii="Times New Roman" w:hAnsi="Times New Roman" w:eastAsia="方正黑体_GBK" w:cs="Times New Roman"/>
          <w:color w:val="000000"/>
          <w:kern w:val="0"/>
          <w:sz w:val="32"/>
          <w:szCs w:val="32"/>
          <w:shd w:val="clear" w:color="auto" w:fill="FFFFFF"/>
          <w:lang w:bidi="ar"/>
        </w:rPr>
        <w:t>第十</w:t>
      </w:r>
      <w:r>
        <w:rPr>
          <w:rFonts w:hint="eastAsia" w:ascii="Times New Roman" w:hAnsi="Times New Roman" w:eastAsia="方正黑体_GBK" w:cs="Times New Roman"/>
          <w:color w:val="000000"/>
          <w:kern w:val="0"/>
          <w:sz w:val="32"/>
          <w:szCs w:val="32"/>
          <w:shd w:val="clear" w:color="auto" w:fill="FFFFFF"/>
          <w:lang w:eastAsia="zh-CN" w:bidi="ar"/>
        </w:rPr>
        <w:t>五</w:t>
      </w:r>
      <w:r>
        <w:rPr>
          <w:rFonts w:hint="default" w:ascii="Times New Roman" w:hAnsi="Times New Roman" w:eastAsia="方正黑体_GBK" w:cs="Times New Roman"/>
          <w:color w:val="000000"/>
          <w:kern w:val="0"/>
          <w:sz w:val="32"/>
          <w:szCs w:val="32"/>
          <w:shd w:val="clear" w:color="auto" w:fill="FFFFFF"/>
          <w:lang w:bidi="ar"/>
        </w:rPr>
        <w:t>条</w:t>
      </w:r>
      <w:r>
        <w:rPr>
          <w:rFonts w:hint="eastAsia" w:ascii="Times New Roman" w:hAnsi="Times New Roman" w:eastAsia="仿宋_GB2312"/>
          <w:color w:val="000000"/>
          <w:kern w:val="0"/>
          <w:sz w:val="32"/>
          <w:szCs w:val="32"/>
          <w:shd w:val="clear" w:color="auto" w:fill="FFFFFF"/>
          <w:lang w:bidi="ar"/>
        </w:rPr>
        <w:t xml:space="preserve"> </w:t>
      </w:r>
      <w:r>
        <w:rPr>
          <w:rFonts w:ascii="Times New Roman" w:hAnsi="Times New Roman" w:eastAsia="仿宋_GB2312"/>
          <w:color w:val="000000"/>
          <w:kern w:val="0"/>
          <w:sz w:val="32"/>
          <w:szCs w:val="32"/>
          <w:shd w:val="clear" w:color="auto" w:fill="FFFFFF"/>
          <w:lang w:bidi="ar"/>
        </w:rPr>
        <w:t>出售、收购</w:t>
      </w:r>
      <w:r>
        <w:rPr>
          <w:rFonts w:ascii="Times New Roman" w:hAnsi="Times New Roman" w:eastAsia="仿宋_GB2312"/>
          <w:kern w:val="0"/>
          <w:sz w:val="32"/>
          <w:szCs w:val="32"/>
          <w:shd w:val="clear" w:color="auto" w:fill="FFFFFF"/>
          <w:lang w:bidi="ar"/>
        </w:rPr>
        <w:t>国家</w:t>
      </w:r>
      <w:r>
        <w:rPr>
          <w:rFonts w:hint="eastAsia" w:ascii="Times New Roman" w:hAnsi="Times New Roman" w:eastAsia="仿宋_GB2312"/>
          <w:kern w:val="0"/>
          <w:sz w:val="32"/>
          <w:szCs w:val="32"/>
          <w:shd w:val="clear" w:color="auto" w:fill="FFFFFF"/>
          <w:lang w:val="en-US" w:eastAsia="zh-CN" w:bidi="ar"/>
        </w:rPr>
        <w:t>二</w:t>
      </w:r>
      <w:r>
        <w:rPr>
          <w:rFonts w:ascii="Times New Roman" w:hAnsi="Times New Roman" w:eastAsia="仿宋_GB2312"/>
          <w:kern w:val="0"/>
          <w:sz w:val="32"/>
          <w:szCs w:val="32"/>
          <w:shd w:val="clear" w:color="auto" w:fill="FFFFFF"/>
          <w:lang w:bidi="ar"/>
        </w:rPr>
        <w:t>级</w:t>
      </w:r>
      <w:r>
        <w:rPr>
          <w:rFonts w:hint="eastAsia" w:ascii="Times New Roman" w:hAnsi="Times New Roman" w:eastAsia="仿宋_GB2312"/>
          <w:kern w:val="0"/>
          <w:sz w:val="32"/>
          <w:szCs w:val="32"/>
          <w:shd w:val="clear" w:color="auto" w:fill="FFFFFF"/>
          <w:lang w:val="en-US" w:eastAsia="zh-CN" w:bidi="ar"/>
        </w:rPr>
        <w:t>重点</w:t>
      </w:r>
      <w:r>
        <w:rPr>
          <w:rFonts w:ascii="Times New Roman" w:hAnsi="Times New Roman" w:eastAsia="仿宋_GB2312"/>
          <w:kern w:val="0"/>
          <w:sz w:val="32"/>
          <w:szCs w:val="32"/>
          <w:shd w:val="clear" w:color="auto" w:fill="FFFFFF"/>
          <w:lang w:bidi="ar"/>
        </w:rPr>
        <w:t>保护</w:t>
      </w:r>
      <w:r>
        <w:rPr>
          <w:rFonts w:hint="eastAsia" w:ascii="Times New Roman" w:hAnsi="Times New Roman" w:eastAsia="仿宋_GB2312"/>
          <w:kern w:val="0"/>
          <w:sz w:val="32"/>
          <w:szCs w:val="32"/>
          <w:shd w:val="clear" w:color="auto" w:fill="FFFFFF"/>
          <w:lang w:val="en-US" w:eastAsia="zh-CN" w:bidi="ar"/>
        </w:rPr>
        <w:t>农业</w:t>
      </w:r>
      <w:r>
        <w:rPr>
          <w:rFonts w:ascii="Times New Roman" w:hAnsi="Times New Roman" w:eastAsia="仿宋_GB2312"/>
          <w:kern w:val="0"/>
          <w:sz w:val="32"/>
          <w:szCs w:val="32"/>
          <w:shd w:val="clear" w:color="auto" w:fill="FFFFFF"/>
          <w:lang w:bidi="ar"/>
        </w:rPr>
        <w:t>野生植物</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val="en-US" w:eastAsia="zh-CN" w:bidi="ar"/>
        </w:rPr>
        <w:t>应当</w:t>
      </w:r>
      <w:r>
        <w:rPr>
          <w:rFonts w:hint="eastAsia" w:ascii="Times New Roman" w:hAnsi="Times New Roman" w:eastAsia="仿宋_GB2312"/>
          <w:color w:val="000000"/>
          <w:kern w:val="0"/>
          <w:sz w:val="32"/>
          <w:szCs w:val="32"/>
          <w:shd w:val="clear" w:color="auto" w:fill="FFFFFF"/>
          <w:lang w:bidi="ar"/>
        </w:rPr>
        <w:t>填写《</w:t>
      </w:r>
      <w:r>
        <w:rPr>
          <w:rFonts w:ascii="Times New Roman" w:hAnsi="Times New Roman" w:eastAsia="仿宋_GB2312"/>
          <w:kern w:val="0"/>
          <w:sz w:val="32"/>
          <w:szCs w:val="32"/>
          <w:shd w:val="clear" w:color="auto" w:fill="FFFFFF"/>
          <w:lang w:bidi="ar"/>
        </w:rPr>
        <w:t>出售、收购国家重点保护二级野生植物申请表</w:t>
      </w:r>
      <w:r>
        <w:rPr>
          <w:rFonts w:hint="eastAsia" w:ascii="Times New Roman" w:hAnsi="Times New Roman" w:eastAsia="仿宋_GB2312"/>
          <w:color w:val="000000"/>
          <w:kern w:val="0"/>
          <w:sz w:val="32"/>
          <w:szCs w:val="32"/>
          <w:shd w:val="clear" w:color="auto" w:fill="FFFFFF"/>
          <w:lang w:bidi="ar"/>
        </w:rPr>
        <w:t>》，由吉林省农业农村厅或其授权的野生植物保护管理机构审查批准。</w:t>
      </w:r>
    </w:p>
    <w:p w14:paraId="6E12B2A0">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黑体"/>
          <w:kern w:val="0"/>
          <w:sz w:val="32"/>
          <w:szCs w:val="32"/>
          <w:shd w:val="clear" w:color="auto" w:fill="FFFFFF"/>
          <w:lang w:bidi="ar"/>
        </w:rPr>
        <w:t>第十</w:t>
      </w:r>
      <w:r>
        <w:rPr>
          <w:rFonts w:hint="eastAsia" w:ascii="Times New Roman" w:hAnsi="Times New Roman" w:eastAsia="黑体"/>
          <w:kern w:val="0"/>
          <w:sz w:val="32"/>
          <w:szCs w:val="32"/>
          <w:shd w:val="clear" w:color="auto" w:fill="FFFFFF"/>
          <w:lang w:eastAsia="zh-CN" w:bidi="ar"/>
        </w:rPr>
        <w:t>六</w:t>
      </w:r>
      <w:r>
        <w:rPr>
          <w:rFonts w:ascii="Times New Roman" w:hAnsi="Times New Roman" w:eastAsia="黑体"/>
          <w:kern w:val="0"/>
          <w:sz w:val="32"/>
          <w:szCs w:val="32"/>
          <w:shd w:val="clear" w:color="auto" w:fill="FFFFFF"/>
          <w:lang w:bidi="ar"/>
        </w:rPr>
        <w:t>条</w:t>
      </w:r>
      <w:r>
        <w:rPr>
          <w:rFonts w:hint="eastAsia" w:ascii="Times New Roman" w:hAnsi="Times New Roman" w:eastAsia="黑体"/>
          <w:kern w:val="0"/>
          <w:sz w:val="32"/>
          <w:szCs w:val="32"/>
          <w:shd w:val="clear" w:color="auto" w:fill="FFFFFF"/>
          <w:lang w:bidi="ar"/>
        </w:rPr>
        <w:t xml:space="preserve"> </w:t>
      </w:r>
      <w:r>
        <w:rPr>
          <w:rFonts w:hint="eastAsia" w:ascii="Times New Roman" w:hAnsi="Times New Roman" w:eastAsia="仿宋_GB2312"/>
          <w:kern w:val="0"/>
          <w:sz w:val="32"/>
          <w:szCs w:val="32"/>
          <w:shd w:val="clear" w:color="auto" w:fill="FFFFFF"/>
          <w:lang w:bidi="ar"/>
        </w:rPr>
        <w:t>吉林省</w:t>
      </w:r>
      <w:r>
        <w:rPr>
          <w:rFonts w:ascii="Times New Roman" w:hAnsi="Times New Roman" w:eastAsia="仿宋_GB2312"/>
          <w:kern w:val="0"/>
          <w:sz w:val="32"/>
          <w:szCs w:val="32"/>
          <w:shd w:val="clear" w:color="auto" w:fill="FFFFFF"/>
          <w:lang w:bidi="ar"/>
        </w:rPr>
        <w:t>农业农村</w:t>
      </w:r>
      <w:r>
        <w:rPr>
          <w:rFonts w:hint="eastAsia" w:ascii="Times New Roman" w:hAnsi="Times New Roman" w:eastAsia="仿宋_GB2312"/>
          <w:kern w:val="0"/>
          <w:sz w:val="32"/>
          <w:szCs w:val="32"/>
          <w:shd w:val="clear" w:color="auto" w:fill="FFFFFF"/>
          <w:lang w:bidi="ar"/>
        </w:rPr>
        <w:t>厅或其</w:t>
      </w:r>
      <w:r>
        <w:rPr>
          <w:rFonts w:ascii="Times New Roman" w:hAnsi="Times New Roman" w:eastAsia="仿宋_GB2312"/>
          <w:kern w:val="0"/>
          <w:sz w:val="32"/>
          <w:szCs w:val="32"/>
          <w:shd w:val="clear" w:color="auto" w:fill="FFFFFF"/>
          <w:lang w:bidi="ar"/>
        </w:rPr>
        <w:t>授权的野生植物保护管理机构</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应当自受理申请之日起20日内</w:t>
      </w:r>
      <w:r>
        <w:rPr>
          <w:rFonts w:hint="eastAsia" w:ascii="Times New Roman" w:hAnsi="Times New Roman" w:eastAsia="仿宋_GB2312"/>
          <w:kern w:val="0"/>
          <w:sz w:val="32"/>
          <w:szCs w:val="32"/>
          <w:shd w:val="clear" w:color="auto" w:fill="FFFFFF"/>
          <w:lang w:bidi="ar"/>
        </w:rPr>
        <w:t>，作出批准或不批准</w:t>
      </w:r>
      <w:r>
        <w:rPr>
          <w:rFonts w:ascii="Times New Roman" w:hAnsi="Times New Roman" w:eastAsia="仿宋_GB2312"/>
          <w:color w:val="000000"/>
          <w:kern w:val="0"/>
          <w:sz w:val="32"/>
          <w:szCs w:val="32"/>
          <w:shd w:val="clear" w:color="auto" w:fill="FFFFFF"/>
          <w:lang w:bidi="ar"/>
        </w:rPr>
        <w:t>出售</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收购</w:t>
      </w:r>
      <w:r>
        <w:rPr>
          <w:rFonts w:ascii="Times New Roman" w:hAnsi="Times New Roman" w:eastAsia="仿宋_GB2312"/>
          <w:kern w:val="0"/>
          <w:sz w:val="32"/>
          <w:szCs w:val="32"/>
          <w:shd w:val="clear" w:color="auto" w:fill="FFFFFF"/>
          <w:lang w:bidi="ar"/>
        </w:rPr>
        <w:t>的</w:t>
      </w:r>
      <w:r>
        <w:rPr>
          <w:rFonts w:hint="eastAsia" w:ascii="Times New Roman" w:hAnsi="Times New Roman" w:eastAsia="仿宋_GB2312"/>
          <w:kern w:val="0"/>
          <w:sz w:val="32"/>
          <w:szCs w:val="32"/>
          <w:shd w:val="clear" w:color="auto" w:fill="FFFFFF"/>
          <w:lang w:bidi="ar"/>
        </w:rPr>
        <w:t>决定</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并及时通知申请者，核发</w:t>
      </w:r>
      <w:r>
        <w:rPr>
          <w:rFonts w:ascii="Times New Roman" w:hAnsi="Times New Roman" w:eastAsia="仿宋_GB2312"/>
          <w:color w:val="000000"/>
          <w:kern w:val="0"/>
          <w:sz w:val="32"/>
          <w:szCs w:val="32"/>
          <w:shd w:val="clear" w:color="auto" w:fill="FFFFFF"/>
          <w:lang w:bidi="ar"/>
        </w:rPr>
        <w:t>出售</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收购</w:t>
      </w:r>
      <w:r>
        <w:rPr>
          <w:rFonts w:hint="eastAsia" w:ascii="Times New Roman" w:hAnsi="Times New Roman" w:eastAsia="仿宋_GB2312"/>
          <w:kern w:val="0"/>
          <w:sz w:val="32"/>
          <w:szCs w:val="32"/>
          <w:shd w:val="clear" w:color="auto" w:fill="FFFFFF"/>
          <w:lang w:bidi="ar"/>
        </w:rPr>
        <w:t>许可</w:t>
      </w:r>
      <w:r>
        <w:rPr>
          <w:rFonts w:ascii="Times New Roman" w:hAnsi="Times New Roman" w:eastAsia="仿宋_GB2312"/>
          <w:kern w:val="0"/>
          <w:sz w:val="32"/>
          <w:szCs w:val="32"/>
          <w:shd w:val="clear" w:color="auto" w:fill="FFFFFF"/>
          <w:lang w:bidi="ar"/>
        </w:rPr>
        <w:t>。</w:t>
      </w:r>
    </w:p>
    <w:p w14:paraId="2FDA095D">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eastAsia="zh-CN" w:bidi="ar"/>
        </w:rPr>
        <w:t>由</w:t>
      </w:r>
      <w:r>
        <w:rPr>
          <w:rFonts w:ascii="Times New Roman" w:hAnsi="Times New Roman" w:eastAsia="仿宋_GB2312"/>
          <w:kern w:val="0"/>
          <w:sz w:val="32"/>
          <w:szCs w:val="32"/>
          <w:shd w:val="clear" w:color="auto" w:fill="FFFFFF"/>
          <w:lang w:bidi="ar"/>
        </w:rPr>
        <w:t>授权的野生植物保护管理机构</w:t>
      </w:r>
      <w:r>
        <w:rPr>
          <w:rFonts w:hint="eastAsia" w:ascii="Times New Roman" w:hAnsi="Times New Roman" w:eastAsia="仿宋_GB2312"/>
          <w:kern w:val="0"/>
          <w:sz w:val="32"/>
          <w:szCs w:val="32"/>
          <w:shd w:val="clear" w:color="auto" w:fill="FFFFFF"/>
          <w:lang w:eastAsia="zh-CN" w:bidi="ar"/>
        </w:rPr>
        <w:t>审批的，</w:t>
      </w:r>
      <w:r>
        <w:rPr>
          <w:rFonts w:ascii="Times New Roman" w:hAnsi="Times New Roman" w:eastAsia="仿宋_GB2312"/>
          <w:kern w:val="0"/>
          <w:sz w:val="32"/>
          <w:szCs w:val="32"/>
          <w:shd w:val="clear" w:color="auto" w:fill="FFFFFF"/>
          <w:lang w:bidi="ar"/>
        </w:rPr>
        <w:t>在作出</w:t>
      </w:r>
      <w:r>
        <w:rPr>
          <w:rFonts w:hint="eastAsia" w:ascii="Times New Roman" w:hAnsi="Times New Roman" w:eastAsia="仿宋_GB2312"/>
          <w:kern w:val="0"/>
          <w:sz w:val="32"/>
          <w:szCs w:val="32"/>
          <w:shd w:val="clear" w:color="auto" w:fill="FFFFFF"/>
          <w:lang w:eastAsia="zh-CN" w:bidi="ar"/>
        </w:rPr>
        <w:t>许可决定</w:t>
      </w:r>
      <w:r>
        <w:rPr>
          <w:rFonts w:ascii="Times New Roman" w:hAnsi="Times New Roman" w:eastAsia="仿宋_GB2312"/>
          <w:kern w:val="0"/>
          <w:sz w:val="32"/>
          <w:szCs w:val="32"/>
          <w:shd w:val="clear" w:color="auto" w:fill="FFFFFF"/>
          <w:lang w:bidi="ar"/>
        </w:rPr>
        <w:t>前，</w:t>
      </w:r>
      <w:r>
        <w:rPr>
          <w:rFonts w:hint="eastAsia" w:ascii="Times New Roman" w:hAnsi="Times New Roman" w:eastAsia="仿宋_GB2312"/>
          <w:kern w:val="0"/>
          <w:sz w:val="32"/>
          <w:szCs w:val="32"/>
          <w:shd w:val="clear" w:color="auto" w:fill="FFFFFF"/>
          <w:lang w:eastAsia="zh-CN" w:bidi="ar"/>
        </w:rPr>
        <w:t>应当</w:t>
      </w:r>
      <w:r>
        <w:rPr>
          <w:rFonts w:ascii="Times New Roman" w:hAnsi="Times New Roman" w:eastAsia="仿宋_GB2312"/>
          <w:kern w:val="0"/>
          <w:sz w:val="32"/>
          <w:szCs w:val="32"/>
          <w:shd w:val="clear" w:color="auto" w:fill="FFFFFF"/>
          <w:lang w:bidi="ar"/>
        </w:rPr>
        <w:t>征求</w:t>
      </w:r>
      <w:r>
        <w:rPr>
          <w:rFonts w:hint="eastAsia" w:ascii="Times New Roman" w:hAnsi="Times New Roman" w:eastAsia="仿宋_GB2312"/>
          <w:kern w:val="0"/>
          <w:sz w:val="32"/>
          <w:szCs w:val="32"/>
          <w:shd w:val="clear" w:color="auto" w:fill="FFFFFF"/>
          <w:lang w:bidi="ar"/>
        </w:rPr>
        <w:t>本部门业务主管单位</w:t>
      </w:r>
      <w:r>
        <w:rPr>
          <w:rFonts w:ascii="Times New Roman" w:hAnsi="Times New Roman" w:eastAsia="仿宋_GB2312"/>
          <w:kern w:val="0"/>
          <w:sz w:val="32"/>
          <w:szCs w:val="32"/>
          <w:shd w:val="clear" w:color="auto" w:fill="FFFFFF"/>
          <w:lang w:bidi="ar"/>
        </w:rPr>
        <w:t>意见</w:t>
      </w:r>
      <w:r>
        <w:rPr>
          <w:rFonts w:hint="eastAsia" w:ascii="Times New Roman" w:hAnsi="Times New Roman" w:eastAsia="仿宋_GB2312"/>
          <w:kern w:val="0"/>
          <w:sz w:val="32"/>
          <w:szCs w:val="32"/>
          <w:shd w:val="clear" w:color="auto" w:fill="FFFFFF"/>
          <w:lang w:bidi="ar"/>
        </w:rPr>
        <w:t>并备案</w:t>
      </w:r>
      <w:r>
        <w:rPr>
          <w:rFonts w:ascii="Times New Roman" w:hAnsi="Times New Roman" w:eastAsia="仿宋_GB2312"/>
          <w:kern w:val="0"/>
          <w:sz w:val="32"/>
          <w:szCs w:val="32"/>
          <w:shd w:val="clear" w:color="auto" w:fill="FFFFFF"/>
          <w:lang w:bidi="ar"/>
        </w:rPr>
        <w:t>。</w:t>
      </w:r>
    </w:p>
    <w:p w14:paraId="06F16DC1">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黑体"/>
          <w:color w:val="000000"/>
          <w:kern w:val="0"/>
          <w:sz w:val="32"/>
          <w:szCs w:val="32"/>
          <w:shd w:val="clear" w:color="auto" w:fill="FFFFFF"/>
          <w:lang w:bidi="ar"/>
        </w:rPr>
      </w:pPr>
      <w:r>
        <w:rPr>
          <w:rFonts w:ascii="Times New Roman" w:hAnsi="Times New Roman" w:eastAsia="黑体"/>
          <w:kern w:val="0"/>
          <w:sz w:val="32"/>
          <w:szCs w:val="32"/>
          <w:shd w:val="clear" w:color="auto" w:fill="FFFFFF"/>
          <w:lang w:bidi="ar"/>
        </w:rPr>
        <w:t>第</w:t>
      </w:r>
      <w:r>
        <w:rPr>
          <w:rFonts w:hint="eastAsia" w:ascii="Times New Roman" w:hAnsi="Times New Roman" w:eastAsia="黑体"/>
          <w:kern w:val="0"/>
          <w:sz w:val="32"/>
          <w:szCs w:val="32"/>
          <w:shd w:val="clear" w:color="auto" w:fill="FFFFFF"/>
          <w:lang w:bidi="ar"/>
        </w:rPr>
        <w:t>十</w:t>
      </w:r>
      <w:r>
        <w:rPr>
          <w:rFonts w:hint="eastAsia" w:ascii="Times New Roman" w:hAnsi="Times New Roman" w:eastAsia="黑体"/>
          <w:kern w:val="0"/>
          <w:sz w:val="32"/>
          <w:szCs w:val="32"/>
          <w:shd w:val="clear" w:color="auto" w:fill="FFFFFF"/>
          <w:lang w:eastAsia="zh-CN" w:bidi="ar"/>
        </w:rPr>
        <w:t>七</w:t>
      </w:r>
      <w:r>
        <w:rPr>
          <w:rFonts w:ascii="Times New Roman" w:hAnsi="Times New Roman" w:eastAsia="黑体"/>
          <w:kern w:val="0"/>
          <w:sz w:val="32"/>
          <w:szCs w:val="32"/>
          <w:shd w:val="clear" w:color="auto" w:fill="FFFFFF"/>
          <w:lang w:bidi="ar"/>
        </w:rPr>
        <w:t>条</w:t>
      </w:r>
      <w:r>
        <w:rPr>
          <w:rFonts w:ascii="Times New Roman" w:hAnsi="Times New Roman"/>
          <w:kern w:val="0"/>
          <w:sz w:val="32"/>
          <w:szCs w:val="32"/>
          <w:shd w:val="clear" w:color="auto" w:fill="FFFFFF"/>
          <w:lang w:bidi="ar"/>
        </w:rPr>
        <w:t xml:space="preserve"> </w:t>
      </w:r>
      <w:r>
        <w:rPr>
          <w:rFonts w:ascii="Times New Roman" w:hAnsi="Times New Roman" w:eastAsia="仿宋_GB2312"/>
          <w:kern w:val="0"/>
          <w:sz w:val="32"/>
          <w:szCs w:val="32"/>
          <w:shd w:val="clear" w:color="auto" w:fill="FFFFFF"/>
          <w:lang w:bidi="ar"/>
        </w:rPr>
        <w:t>取得</w:t>
      </w:r>
      <w:r>
        <w:rPr>
          <w:rFonts w:ascii="Times New Roman" w:hAnsi="Times New Roman" w:eastAsia="仿宋_GB2312"/>
          <w:color w:val="000000"/>
          <w:kern w:val="0"/>
          <w:sz w:val="32"/>
          <w:szCs w:val="32"/>
          <w:shd w:val="clear" w:color="auto" w:fill="FFFFFF"/>
          <w:lang w:bidi="ar"/>
        </w:rPr>
        <w:t>出售</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收购</w:t>
      </w:r>
      <w:r>
        <w:rPr>
          <w:rFonts w:ascii="Times New Roman" w:hAnsi="Times New Roman" w:eastAsia="仿宋_GB2312"/>
          <w:kern w:val="0"/>
          <w:sz w:val="32"/>
          <w:szCs w:val="32"/>
          <w:shd w:val="clear" w:color="auto" w:fill="FFFFFF"/>
          <w:lang w:bidi="ar"/>
        </w:rPr>
        <w:t>许可证的单位和个人，应当按照许可证规定的</w:t>
      </w:r>
      <w:r>
        <w:rPr>
          <w:rFonts w:hint="eastAsia" w:ascii="Times New Roman" w:hAnsi="Times New Roman" w:eastAsia="仿宋_GB2312"/>
          <w:kern w:val="0"/>
          <w:sz w:val="32"/>
          <w:szCs w:val="32"/>
          <w:shd w:val="clear" w:color="auto" w:fill="FFFFFF"/>
          <w:lang w:bidi="ar"/>
        </w:rPr>
        <w:t>物种名称</w:t>
      </w:r>
      <w:r>
        <w:rPr>
          <w:rFonts w:ascii="Times New Roman" w:hAnsi="Times New Roman" w:eastAsia="仿宋_GB2312"/>
          <w:kern w:val="0"/>
          <w:sz w:val="32"/>
          <w:szCs w:val="32"/>
          <w:shd w:val="clear" w:color="auto" w:fill="FFFFFF"/>
          <w:lang w:bidi="ar"/>
        </w:rPr>
        <w:t>、数量、地点、期限进行</w:t>
      </w:r>
      <w:r>
        <w:rPr>
          <w:rFonts w:ascii="Times New Roman" w:hAnsi="Times New Roman" w:eastAsia="仿宋_GB2312"/>
          <w:color w:val="000000"/>
          <w:kern w:val="0"/>
          <w:sz w:val="32"/>
          <w:szCs w:val="32"/>
          <w:shd w:val="clear" w:color="auto" w:fill="FFFFFF"/>
          <w:lang w:bidi="ar"/>
        </w:rPr>
        <w:t>出售</w:t>
      </w:r>
      <w:r>
        <w:rPr>
          <w:rFonts w:hint="eastAsia" w:ascii="Times New Roman" w:hAnsi="Times New Roman" w:eastAsia="仿宋_GB2312"/>
          <w:color w:val="000000"/>
          <w:kern w:val="0"/>
          <w:sz w:val="32"/>
          <w:szCs w:val="32"/>
          <w:shd w:val="clear" w:color="auto" w:fill="FFFFFF"/>
          <w:lang w:bidi="ar"/>
        </w:rPr>
        <w:t>、</w:t>
      </w:r>
      <w:r>
        <w:rPr>
          <w:rFonts w:ascii="Times New Roman" w:hAnsi="Times New Roman" w:eastAsia="仿宋_GB2312"/>
          <w:color w:val="000000"/>
          <w:kern w:val="0"/>
          <w:sz w:val="32"/>
          <w:szCs w:val="32"/>
          <w:shd w:val="clear" w:color="auto" w:fill="FFFFFF"/>
          <w:lang w:bidi="ar"/>
        </w:rPr>
        <w:t>收购</w:t>
      </w:r>
      <w:r>
        <w:rPr>
          <w:rFonts w:ascii="Times New Roman" w:hAnsi="Times New Roman" w:eastAsia="仿宋_GB2312"/>
          <w:kern w:val="0"/>
          <w:sz w:val="32"/>
          <w:szCs w:val="32"/>
          <w:shd w:val="clear" w:color="auto" w:fill="FFFFFF"/>
          <w:lang w:bidi="ar"/>
        </w:rPr>
        <w:t>。</w:t>
      </w:r>
    </w:p>
    <w:p w14:paraId="71348EF3">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黑体"/>
          <w:color w:val="000000"/>
          <w:kern w:val="0"/>
          <w:sz w:val="32"/>
          <w:szCs w:val="32"/>
          <w:shd w:val="clear" w:color="auto" w:fill="FFFFFF"/>
          <w:lang w:bidi="ar"/>
        </w:rPr>
        <w:t>第</w:t>
      </w:r>
      <w:r>
        <w:rPr>
          <w:rFonts w:hint="eastAsia" w:ascii="Times New Roman" w:hAnsi="Times New Roman" w:eastAsia="黑体"/>
          <w:color w:val="000000"/>
          <w:kern w:val="0"/>
          <w:sz w:val="32"/>
          <w:szCs w:val="32"/>
          <w:shd w:val="clear" w:color="auto" w:fill="FFFFFF"/>
          <w:lang w:bidi="ar"/>
        </w:rPr>
        <w:t>十八</w:t>
      </w:r>
      <w:r>
        <w:rPr>
          <w:rFonts w:ascii="Times New Roman" w:hAnsi="Times New Roman" w:eastAsia="黑体"/>
          <w:color w:val="000000"/>
          <w:kern w:val="0"/>
          <w:sz w:val="32"/>
          <w:szCs w:val="32"/>
          <w:shd w:val="clear" w:color="auto" w:fill="FFFFFF"/>
          <w:lang w:bidi="ar"/>
        </w:rPr>
        <w:t>条</w:t>
      </w:r>
      <w:r>
        <w:rPr>
          <w:rFonts w:ascii="Times New Roman" w:hAnsi="Times New Roman" w:eastAsia="仿宋_GB2312"/>
          <w:color w:val="000000"/>
          <w:kern w:val="0"/>
          <w:sz w:val="32"/>
          <w:szCs w:val="32"/>
          <w:shd w:val="clear" w:color="auto" w:fill="FFFFFF"/>
          <w:lang w:bidi="ar"/>
        </w:rPr>
        <w:t xml:space="preserve"> 吉林省农业农村厅</w:t>
      </w:r>
      <w:r>
        <w:rPr>
          <w:rFonts w:hint="eastAsia" w:ascii="Times New Roman" w:hAnsi="Times New Roman" w:eastAsia="仿宋_GB2312"/>
          <w:color w:val="000000"/>
          <w:kern w:val="0"/>
          <w:sz w:val="32"/>
          <w:szCs w:val="32"/>
          <w:shd w:val="clear" w:color="auto" w:fill="FFFFFF"/>
          <w:lang w:eastAsia="zh-CN" w:bidi="ar"/>
        </w:rPr>
        <w:t>可以授权</w:t>
      </w:r>
      <w:r>
        <w:rPr>
          <w:rFonts w:hint="eastAsia" w:ascii="Times New Roman" w:hAnsi="Times New Roman" w:eastAsia="仿宋_GB2312"/>
          <w:color w:val="000000"/>
          <w:kern w:val="0"/>
          <w:sz w:val="32"/>
          <w:szCs w:val="32"/>
          <w:shd w:val="clear" w:color="auto" w:fill="FFFFFF"/>
          <w:lang w:bidi="ar"/>
        </w:rPr>
        <w:t>野生植物保护管理机构</w:t>
      </w:r>
      <w:r>
        <w:rPr>
          <w:rFonts w:hint="eastAsia" w:ascii="Times New Roman" w:hAnsi="Times New Roman" w:eastAsia="仿宋_GB2312"/>
          <w:color w:val="000000"/>
          <w:kern w:val="0"/>
          <w:sz w:val="32"/>
          <w:szCs w:val="32"/>
          <w:shd w:val="clear" w:color="auto" w:fill="FFFFFF"/>
          <w:lang w:eastAsia="zh-CN" w:bidi="ar"/>
        </w:rPr>
        <w:t>受理与</w:t>
      </w:r>
      <w:r>
        <w:rPr>
          <w:rFonts w:hint="eastAsia" w:ascii="Times New Roman" w:hAnsi="Times New Roman" w:eastAsia="仿宋_GB2312"/>
          <w:color w:val="000000"/>
          <w:kern w:val="0"/>
          <w:sz w:val="32"/>
          <w:szCs w:val="32"/>
          <w:shd w:val="clear" w:color="auto" w:fill="FFFFFF"/>
          <w:lang w:bidi="ar"/>
        </w:rPr>
        <w:t>审批</w:t>
      </w:r>
      <w:r>
        <w:rPr>
          <w:rFonts w:hint="eastAsia" w:ascii="Times New Roman" w:hAnsi="Times New Roman" w:eastAsia="仿宋_GB2312"/>
          <w:kern w:val="0"/>
          <w:sz w:val="32"/>
          <w:szCs w:val="32"/>
          <w:shd w:val="clear" w:color="auto" w:fill="FFFFFF"/>
          <w:lang w:bidi="ar"/>
        </w:rPr>
        <w:t>国家</w:t>
      </w:r>
      <w:r>
        <w:rPr>
          <w:rFonts w:hint="eastAsia" w:ascii="Times New Roman" w:hAnsi="Times New Roman" w:eastAsia="仿宋_GB2312"/>
          <w:kern w:val="0"/>
          <w:sz w:val="32"/>
          <w:szCs w:val="32"/>
          <w:shd w:val="clear" w:color="auto" w:fill="FFFFFF"/>
          <w:lang w:val="en-US" w:eastAsia="zh-CN" w:bidi="ar"/>
        </w:rPr>
        <w:t>二</w:t>
      </w:r>
      <w:r>
        <w:rPr>
          <w:rFonts w:hint="eastAsia" w:ascii="Times New Roman" w:hAnsi="Times New Roman" w:eastAsia="仿宋_GB2312"/>
          <w:kern w:val="0"/>
          <w:sz w:val="32"/>
          <w:szCs w:val="32"/>
          <w:shd w:val="clear" w:color="auto" w:fill="FFFFFF"/>
          <w:lang w:bidi="ar"/>
        </w:rPr>
        <w:t>级重点保护农业野生植物</w:t>
      </w:r>
      <w:r>
        <w:rPr>
          <w:rFonts w:hint="eastAsia" w:ascii="Times New Roman" w:hAnsi="Times New Roman" w:eastAsia="仿宋_GB2312"/>
          <w:color w:val="000000"/>
          <w:kern w:val="0"/>
          <w:sz w:val="32"/>
          <w:szCs w:val="32"/>
          <w:shd w:val="clear" w:color="auto" w:fill="FFFFFF"/>
          <w:lang w:bidi="ar"/>
        </w:rPr>
        <w:t>的</w:t>
      </w:r>
      <w:r>
        <w:rPr>
          <w:rFonts w:hint="eastAsia" w:ascii="Times New Roman" w:hAnsi="Times New Roman" w:eastAsia="仿宋_GB2312"/>
          <w:color w:val="000000"/>
          <w:kern w:val="0"/>
          <w:sz w:val="32"/>
          <w:szCs w:val="32"/>
          <w:shd w:val="clear" w:color="auto" w:fill="FFFFFF"/>
          <w:lang w:eastAsia="zh-CN" w:bidi="ar"/>
        </w:rPr>
        <w:t>采集、</w:t>
      </w:r>
      <w:r>
        <w:rPr>
          <w:rFonts w:ascii="Times New Roman" w:hAnsi="Times New Roman" w:eastAsia="仿宋_GB2312"/>
          <w:color w:val="000000"/>
          <w:kern w:val="0"/>
          <w:sz w:val="32"/>
          <w:szCs w:val="32"/>
          <w:shd w:val="clear" w:color="auto" w:fill="FFFFFF"/>
          <w:lang w:bidi="ar"/>
        </w:rPr>
        <w:t>出售、收购</w:t>
      </w:r>
      <w:r>
        <w:rPr>
          <w:rFonts w:hint="eastAsia" w:ascii="Times New Roman" w:hAnsi="Times New Roman" w:eastAsia="仿宋_GB2312"/>
          <w:color w:val="000000"/>
          <w:kern w:val="0"/>
          <w:sz w:val="32"/>
          <w:szCs w:val="32"/>
          <w:shd w:val="clear" w:color="auto" w:fill="FFFFFF"/>
          <w:lang w:eastAsia="zh-CN" w:bidi="ar"/>
        </w:rPr>
        <w:t>申请，</w:t>
      </w:r>
      <w:r>
        <w:rPr>
          <w:rFonts w:ascii="Times New Roman" w:hAnsi="Times New Roman" w:eastAsia="仿宋_GB2312"/>
          <w:color w:val="000000"/>
          <w:kern w:val="0"/>
          <w:sz w:val="32"/>
          <w:szCs w:val="32"/>
          <w:shd w:val="clear" w:color="auto" w:fill="FFFFFF"/>
          <w:lang w:bidi="ar"/>
        </w:rPr>
        <w:t>被授权</w:t>
      </w:r>
      <w:r>
        <w:rPr>
          <w:rFonts w:hint="eastAsia" w:ascii="Times New Roman" w:hAnsi="Times New Roman" w:eastAsia="仿宋_GB2312"/>
          <w:color w:val="000000"/>
          <w:kern w:val="0"/>
          <w:sz w:val="32"/>
          <w:szCs w:val="32"/>
          <w:shd w:val="clear" w:color="auto" w:fill="FFFFFF"/>
          <w:lang w:eastAsia="zh-CN" w:bidi="ar"/>
        </w:rPr>
        <w:t>机构</w:t>
      </w:r>
      <w:r>
        <w:rPr>
          <w:rFonts w:ascii="Times New Roman" w:hAnsi="Times New Roman" w:eastAsia="仿宋_GB2312"/>
          <w:color w:val="000000"/>
          <w:kern w:val="0"/>
          <w:sz w:val="32"/>
          <w:szCs w:val="32"/>
          <w:shd w:val="clear" w:color="auto" w:fill="FFFFFF"/>
          <w:lang w:bidi="ar"/>
        </w:rPr>
        <w:t>应</w:t>
      </w:r>
      <w:r>
        <w:rPr>
          <w:rFonts w:hint="eastAsia" w:ascii="Times New Roman" w:hAnsi="Times New Roman" w:eastAsia="仿宋_GB2312"/>
          <w:color w:val="000000"/>
          <w:kern w:val="0"/>
          <w:sz w:val="32"/>
          <w:szCs w:val="32"/>
          <w:shd w:val="clear" w:color="auto" w:fill="FFFFFF"/>
          <w:lang w:eastAsia="zh-CN" w:bidi="ar"/>
        </w:rPr>
        <w:t>当</w:t>
      </w:r>
      <w:r>
        <w:rPr>
          <w:rFonts w:ascii="Times New Roman" w:hAnsi="Times New Roman" w:eastAsia="仿宋_GB2312"/>
          <w:color w:val="000000"/>
          <w:kern w:val="0"/>
          <w:sz w:val="32"/>
          <w:szCs w:val="32"/>
          <w:shd w:val="clear" w:color="auto" w:fill="FFFFFF"/>
          <w:lang w:bidi="ar"/>
        </w:rPr>
        <w:t>具备下列条件：</w:t>
      </w:r>
    </w:p>
    <w:p w14:paraId="4CF5E3DB">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（一）具备独立完成</w:t>
      </w:r>
      <w:r>
        <w:rPr>
          <w:rFonts w:ascii="Times New Roman" w:hAnsi="Times New Roman" w:eastAsia="仿宋_GB2312"/>
          <w:kern w:val="0"/>
          <w:sz w:val="32"/>
          <w:szCs w:val="32"/>
          <w:shd w:val="clear" w:color="auto" w:fill="FFFFFF"/>
          <w:lang w:bidi="ar"/>
        </w:rPr>
        <w:t>国家</w:t>
      </w:r>
      <w:r>
        <w:rPr>
          <w:rFonts w:hint="eastAsia" w:ascii="Times New Roman" w:hAnsi="Times New Roman" w:eastAsia="仿宋_GB2312"/>
          <w:kern w:val="0"/>
          <w:sz w:val="32"/>
          <w:szCs w:val="32"/>
          <w:shd w:val="clear" w:color="auto" w:fill="FFFFFF"/>
          <w:lang w:val="en-US" w:eastAsia="zh-CN" w:bidi="ar"/>
        </w:rPr>
        <w:t>二</w:t>
      </w:r>
      <w:r>
        <w:rPr>
          <w:rFonts w:ascii="Times New Roman" w:hAnsi="Times New Roman" w:eastAsia="仿宋_GB2312"/>
          <w:kern w:val="0"/>
          <w:sz w:val="32"/>
          <w:szCs w:val="32"/>
          <w:shd w:val="clear" w:color="auto" w:fill="FFFFFF"/>
          <w:lang w:bidi="ar"/>
        </w:rPr>
        <w:t>级</w:t>
      </w:r>
      <w:r>
        <w:rPr>
          <w:rFonts w:hint="eastAsia" w:ascii="Times New Roman" w:hAnsi="Times New Roman" w:eastAsia="仿宋_GB2312"/>
          <w:kern w:val="0"/>
          <w:sz w:val="32"/>
          <w:szCs w:val="32"/>
          <w:shd w:val="clear" w:color="auto" w:fill="FFFFFF"/>
          <w:lang w:val="en-US" w:eastAsia="zh-CN" w:bidi="ar"/>
        </w:rPr>
        <w:t>重点</w:t>
      </w:r>
      <w:r>
        <w:rPr>
          <w:rFonts w:ascii="Times New Roman" w:hAnsi="Times New Roman" w:eastAsia="仿宋_GB2312"/>
          <w:kern w:val="0"/>
          <w:sz w:val="32"/>
          <w:szCs w:val="32"/>
          <w:shd w:val="clear" w:color="auto" w:fill="FFFFFF"/>
          <w:lang w:bidi="ar"/>
        </w:rPr>
        <w:t>保护</w:t>
      </w:r>
      <w:r>
        <w:rPr>
          <w:rFonts w:hint="eastAsia" w:ascii="Times New Roman" w:hAnsi="Times New Roman" w:eastAsia="仿宋_GB2312"/>
          <w:kern w:val="0"/>
          <w:sz w:val="32"/>
          <w:szCs w:val="32"/>
          <w:shd w:val="clear" w:color="auto" w:fill="FFFFFF"/>
          <w:lang w:val="en-US" w:eastAsia="zh-CN" w:bidi="ar"/>
        </w:rPr>
        <w:t>农业</w:t>
      </w:r>
      <w:r>
        <w:rPr>
          <w:rFonts w:ascii="Times New Roman" w:hAnsi="Times New Roman" w:eastAsia="仿宋_GB2312"/>
          <w:kern w:val="0"/>
          <w:sz w:val="32"/>
          <w:szCs w:val="32"/>
          <w:shd w:val="clear" w:color="auto" w:fill="FFFFFF"/>
          <w:lang w:bidi="ar"/>
        </w:rPr>
        <w:t>野生植物</w:t>
      </w:r>
      <w:r>
        <w:rPr>
          <w:rFonts w:ascii="Times New Roman" w:hAnsi="Times New Roman" w:eastAsia="仿宋_GB2312"/>
          <w:color w:val="000000"/>
          <w:kern w:val="0"/>
          <w:sz w:val="32"/>
          <w:szCs w:val="32"/>
          <w:shd w:val="clear" w:color="auto" w:fill="FFFFFF"/>
          <w:lang w:bidi="ar"/>
        </w:rPr>
        <w:t>采集、出售、收购审批事项的资质和能力。</w:t>
      </w:r>
    </w:p>
    <w:p w14:paraId="6934D862">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（二）社会信用评价良好</w:t>
      </w:r>
      <w:r>
        <w:rPr>
          <w:rFonts w:hint="eastAsia" w:ascii="Times New Roman" w:hAnsi="Times New Roman" w:eastAsia="仿宋_GB2312"/>
          <w:color w:val="000000"/>
          <w:kern w:val="0"/>
          <w:sz w:val="32"/>
          <w:szCs w:val="32"/>
          <w:shd w:val="clear" w:color="auto" w:fill="FFFFFF"/>
          <w:lang w:bidi="ar"/>
        </w:rPr>
        <w:t>及以上</w:t>
      </w:r>
      <w:r>
        <w:rPr>
          <w:rFonts w:ascii="Times New Roman" w:hAnsi="Times New Roman" w:eastAsia="仿宋_GB2312"/>
          <w:color w:val="000000"/>
          <w:kern w:val="0"/>
          <w:sz w:val="32"/>
          <w:szCs w:val="32"/>
          <w:shd w:val="clear" w:color="auto" w:fill="FFFFFF"/>
          <w:lang w:bidi="ar"/>
        </w:rPr>
        <w:t>。</w:t>
      </w:r>
    </w:p>
    <w:p w14:paraId="2FBC117A">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（三）能够正确履行《保护条例》《保护办法》</w:t>
      </w:r>
      <w:r>
        <w:rPr>
          <w:rFonts w:hint="eastAsia" w:ascii="Times New Roman" w:hAnsi="Times New Roman" w:eastAsia="仿宋_GB2312"/>
          <w:color w:val="000000"/>
          <w:kern w:val="0"/>
          <w:sz w:val="32"/>
          <w:szCs w:val="32"/>
          <w:shd w:val="clear" w:color="auto" w:fill="FFFFFF"/>
          <w:lang w:bidi="ar"/>
        </w:rPr>
        <w:t>《吉林省国家重点保护农业野生植物管理办法》</w:t>
      </w:r>
      <w:r>
        <w:rPr>
          <w:rFonts w:ascii="Times New Roman" w:hAnsi="Times New Roman" w:eastAsia="仿宋_GB2312"/>
          <w:color w:val="000000"/>
          <w:kern w:val="0"/>
          <w:sz w:val="32"/>
          <w:szCs w:val="32"/>
          <w:shd w:val="clear" w:color="auto" w:fill="FFFFFF"/>
          <w:lang w:bidi="ar"/>
        </w:rPr>
        <w:t>的规定。</w:t>
      </w:r>
    </w:p>
    <w:p w14:paraId="38E2F2B6">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黑体"/>
          <w:kern w:val="0"/>
          <w:sz w:val="32"/>
          <w:szCs w:val="32"/>
          <w:shd w:val="clear" w:color="auto" w:fill="FFFFFF"/>
          <w:lang w:bidi="ar"/>
        </w:rPr>
        <w:t>第十</w:t>
      </w:r>
      <w:r>
        <w:rPr>
          <w:rFonts w:hint="eastAsia" w:ascii="Times New Roman" w:hAnsi="Times New Roman" w:eastAsia="黑体"/>
          <w:kern w:val="0"/>
          <w:sz w:val="32"/>
          <w:szCs w:val="32"/>
          <w:shd w:val="clear" w:color="auto" w:fill="FFFFFF"/>
          <w:lang w:eastAsia="zh-CN" w:bidi="ar"/>
        </w:rPr>
        <w:t>九</w:t>
      </w:r>
      <w:r>
        <w:rPr>
          <w:rFonts w:ascii="Times New Roman" w:hAnsi="Times New Roman" w:eastAsia="黑体"/>
          <w:kern w:val="0"/>
          <w:sz w:val="32"/>
          <w:szCs w:val="32"/>
          <w:shd w:val="clear" w:color="auto" w:fill="FFFFFF"/>
          <w:lang w:bidi="ar"/>
        </w:rPr>
        <w:t>条</w:t>
      </w:r>
      <w:r>
        <w:rPr>
          <w:rFonts w:ascii="Times New Roman" w:hAnsi="Times New Roman"/>
          <w:kern w:val="0"/>
          <w:sz w:val="32"/>
          <w:szCs w:val="32"/>
          <w:shd w:val="clear" w:color="auto" w:fill="FFFFFF"/>
          <w:lang w:bidi="ar"/>
        </w:rPr>
        <w:t xml:space="preserve"> </w:t>
      </w:r>
      <w:r>
        <w:rPr>
          <w:rFonts w:ascii="Times New Roman" w:hAnsi="Times New Roman" w:eastAsia="仿宋_GB2312"/>
          <w:kern w:val="0"/>
          <w:sz w:val="32"/>
          <w:szCs w:val="32"/>
          <w:shd w:val="clear" w:color="auto" w:fill="FFFFFF"/>
          <w:lang w:bidi="ar"/>
        </w:rPr>
        <w:t>出口</w:t>
      </w:r>
      <w:r>
        <w:rPr>
          <w:rFonts w:hint="eastAsia" w:ascii="Times New Roman" w:hAnsi="Times New Roman" w:eastAsia="仿宋_GB2312"/>
          <w:kern w:val="0"/>
          <w:sz w:val="32"/>
          <w:szCs w:val="32"/>
          <w:shd w:val="clear" w:color="auto" w:fill="FFFFFF"/>
          <w:lang w:bidi="ar"/>
        </w:rPr>
        <w:t>国家</w:t>
      </w:r>
      <w:r>
        <w:rPr>
          <w:rFonts w:hint="eastAsia" w:ascii="Times New Roman" w:hAnsi="Times New Roman" w:eastAsia="仿宋_GB2312"/>
          <w:kern w:val="0"/>
          <w:sz w:val="32"/>
          <w:szCs w:val="32"/>
          <w:shd w:val="clear" w:color="auto" w:fill="FFFFFF"/>
          <w:lang w:val="en-US" w:eastAsia="zh-CN" w:bidi="ar"/>
        </w:rPr>
        <w:t>二</w:t>
      </w:r>
      <w:r>
        <w:rPr>
          <w:rFonts w:hint="eastAsia" w:ascii="Times New Roman" w:hAnsi="Times New Roman" w:eastAsia="仿宋_GB2312"/>
          <w:kern w:val="0"/>
          <w:sz w:val="32"/>
          <w:szCs w:val="32"/>
          <w:shd w:val="clear" w:color="auto" w:fill="FFFFFF"/>
          <w:lang w:bidi="ar"/>
        </w:rPr>
        <w:t>级重点保护农业野生植物</w:t>
      </w:r>
      <w:r>
        <w:rPr>
          <w:rFonts w:hint="eastAsia" w:ascii="Times New Roman" w:hAnsi="Times New Roman" w:eastAsia="仿宋_GB2312"/>
          <w:kern w:val="0"/>
          <w:sz w:val="32"/>
          <w:szCs w:val="32"/>
          <w:shd w:val="clear" w:color="auto" w:fill="FFFFFF"/>
          <w:lang w:eastAsia="zh-CN" w:bidi="ar"/>
        </w:rPr>
        <w:t>，</w:t>
      </w:r>
      <w:r>
        <w:rPr>
          <w:rFonts w:ascii="Times New Roman" w:hAnsi="Times New Roman" w:eastAsia="仿宋_GB2312"/>
          <w:kern w:val="0"/>
          <w:sz w:val="32"/>
          <w:szCs w:val="32"/>
          <w:shd w:val="clear" w:color="auto" w:fill="FFFFFF"/>
          <w:lang w:bidi="ar"/>
        </w:rPr>
        <w:t>或进出口</w:t>
      </w:r>
      <w:r>
        <w:rPr>
          <w:rFonts w:hint="eastAsia" w:ascii="Times New Roman" w:hAnsi="Times New Roman" w:eastAsia="仿宋_GB2312"/>
          <w:kern w:val="0"/>
          <w:sz w:val="32"/>
          <w:szCs w:val="32"/>
          <w:shd w:val="clear" w:color="auto" w:fill="FFFFFF"/>
          <w:lang w:val="en-US" w:eastAsia="zh-CN" w:bidi="ar"/>
        </w:rPr>
        <w:t>受国际贸易公约限制的濒危野生植物种</w:t>
      </w:r>
      <w:r>
        <w:rPr>
          <w:rFonts w:ascii="Times New Roman" w:hAnsi="Times New Roman" w:eastAsia="仿宋_GB2312"/>
          <w:kern w:val="0"/>
          <w:sz w:val="32"/>
          <w:szCs w:val="32"/>
          <w:shd w:val="clear" w:color="auto" w:fill="FFFFFF"/>
          <w:lang w:bidi="ar"/>
        </w:rPr>
        <w:t>，应当填报《国家重点保护野生植物进出口许可申请表》，</w:t>
      </w:r>
      <w:r>
        <w:rPr>
          <w:rFonts w:hint="eastAsia" w:ascii="Times New Roman" w:hAnsi="Times New Roman" w:eastAsia="仿宋_GB2312"/>
          <w:kern w:val="0"/>
          <w:sz w:val="32"/>
          <w:szCs w:val="32"/>
          <w:shd w:val="clear" w:color="auto" w:fill="FFFFFF"/>
          <w:lang w:val="en-US" w:eastAsia="zh-CN" w:bidi="ar"/>
        </w:rPr>
        <w:t>并</w:t>
      </w:r>
      <w:r>
        <w:rPr>
          <w:rFonts w:hint="eastAsia" w:ascii="Times New Roman" w:hAnsi="Times New Roman" w:eastAsia="仿宋_GB2312"/>
          <w:kern w:val="0"/>
          <w:sz w:val="32"/>
          <w:szCs w:val="32"/>
          <w:shd w:val="clear" w:color="auto" w:fill="FFFFFF"/>
          <w:lang w:eastAsia="zh-CN" w:bidi="ar"/>
        </w:rPr>
        <w:t>按照《办法》《管理条例》要求</w:t>
      </w:r>
      <w:r>
        <w:rPr>
          <w:rFonts w:ascii="Times New Roman" w:hAnsi="Times New Roman" w:eastAsia="仿宋_GB2312"/>
          <w:kern w:val="0"/>
          <w:sz w:val="32"/>
          <w:szCs w:val="32"/>
          <w:shd w:val="clear" w:color="auto" w:fill="FFFFFF"/>
          <w:lang w:bidi="ar"/>
        </w:rPr>
        <w:t>提供</w:t>
      </w:r>
      <w:r>
        <w:rPr>
          <w:rFonts w:hint="eastAsia" w:ascii="Times New Roman" w:hAnsi="Times New Roman" w:eastAsia="仿宋_GB2312"/>
          <w:kern w:val="0"/>
          <w:sz w:val="32"/>
          <w:szCs w:val="32"/>
          <w:shd w:val="clear" w:color="auto" w:fill="FFFFFF"/>
          <w:lang w:eastAsia="zh-CN" w:bidi="ar"/>
        </w:rPr>
        <w:t>相关</w:t>
      </w:r>
      <w:r>
        <w:rPr>
          <w:rFonts w:ascii="Times New Roman" w:hAnsi="Times New Roman" w:eastAsia="仿宋_GB2312"/>
          <w:kern w:val="0"/>
          <w:sz w:val="32"/>
          <w:szCs w:val="32"/>
          <w:shd w:val="clear" w:color="auto" w:fill="FFFFFF"/>
          <w:lang w:bidi="ar"/>
        </w:rPr>
        <w:t>材料</w:t>
      </w:r>
      <w:r>
        <w:rPr>
          <w:rFonts w:hint="eastAsia" w:ascii="Times New Roman" w:hAnsi="Times New Roman" w:eastAsia="仿宋_GB2312"/>
          <w:kern w:val="0"/>
          <w:sz w:val="32"/>
          <w:szCs w:val="32"/>
          <w:shd w:val="clear" w:color="auto" w:fill="FFFFFF"/>
          <w:lang w:eastAsia="zh-CN" w:bidi="ar"/>
        </w:rPr>
        <w:t>，</w:t>
      </w:r>
      <w:r>
        <w:rPr>
          <w:rFonts w:hint="eastAsia" w:ascii="Times New Roman" w:hAnsi="Times New Roman" w:eastAsia="仿宋_GB2312"/>
          <w:kern w:val="0"/>
          <w:sz w:val="32"/>
          <w:szCs w:val="32"/>
          <w:shd w:val="clear" w:color="auto" w:fill="FFFFFF"/>
          <w:lang w:val="en-US" w:eastAsia="zh-CN" w:bidi="ar"/>
        </w:rPr>
        <w:t>由</w:t>
      </w:r>
      <w:r>
        <w:rPr>
          <w:rFonts w:hint="eastAsia" w:ascii="Times New Roman" w:hAnsi="Times New Roman" w:eastAsia="仿宋_GB2312"/>
          <w:kern w:val="0"/>
          <w:sz w:val="32"/>
          <w:szCs w:val="32"/>
          <w:shd w:val="clear" w:color="auto" w:fill="FFFFFF"/>
          <w:lang w:eastAsia="zh-CN" w:bidi="ar"/>
        </w:rPr>
        <w:t>吉林省农业农村厅负责受理审批</w:t>
      </w:r>
      <w:r>
        <w:rPr>
          <w:rFonts w:hint="eastAsia" w:ascii="Times New Roman" w:hAnsi="Times New Roman" w:eastAsia="仿宋_GB2312"/>
          <w:kern w:val="0"/>
          <w:sz w:val="32"/>
          <w:szCs w:val="32"/>
          <w:shd w:val="clear" w:color="auto" w:fill="FFFFFF"/>
          <w:lang w:bidi="ar"/>
        </w:rPr>
        <w:t>，自受理</w:t>
      </w:r>
      <w:r>
        <w:rPr>
          <w:rFonts w:ascii="Times New Roman" w:hAnsi="Times New Roman" w:eastAsia="仿宋_GB2312"/>
          <w:kern w:val="0"/>
          <w:sz w:val="32"/>
          <w:szCs w:val="32"/>
          <w:shd w:val="clear" w:color="auto" w:fill="FFFFFF"/>
          <w:lang w:bidi="ar"/>
        </w:rPr>
        <w:t>申请之日起20日内</w:t>
      </w:r>
      <w:r>
        <w:rPr>
          <w:rFonts w:hint="eastAsia" w:ascii="Times New Roman" w:hAnsi="Times New Roman" w:eastAsia="仿宋_GB2312"/>
          <w:kern w:val="0"/>
          <w:sz w:val="32"/>
          <w:szCs w:val="32"/>
          <w:shd w:val="clear" w:color="auto" w:fill="FFFFFF"/>
          <w:lang w:bidi="ar"/>
        </w:rPr>
        <w:t>，作出批准或不批准的决定，并及时通知申请者；签发的进出口许可审批表应当抄送农业农村部、国家濒危物种进出口管理机构、海关等部门。</w:t>
      </w:r>
    </w:p>
    <w:p w14:paraId="51CE9888">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禁止出口未定名的或者新发现并有重要价值的野生植物。</w:t>
      </w:r>
    </w:p>
    <w:p w14:paraId="0EF0E349">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方正黑体_GBK"/>
          <w:kern w:val="0"/>
          <w:sz w:val="32"/>
          <w:szCs w:val="32"/>
          <w:shd w:val="clear" w:color="auto" w:fill="FFFFFF"/>
          <w:lang w:bidi="ar"/>
        </w:rPr>
        <w:t>第二十条</w:t>
      </w:r>
      <w:r>
        <w:rPr>
          <w:rFonts w:ascii="Times New Roman" w:hAnsi="Times New Roman" w:eastAsia="仿宋_GB2312"/>
          <w:kern w:val="0"/>
          <w:sz w:val="32"/>
          <w:szCs w:val="32"/>
          <w:shd w:val="clear" w:color="auto" w:fill="FFFFFF"/>
          <w:lang w:bidi="ar"/>
        </w:rPr>
        <w:t xml:space="preserve"> 经</w:t>
      </w:r>
      <w:r>
        <w:rPr>
          <w:rFonts w:hint="eastAsia" w:ascii="Times New Roman" w:hAnsi="Times New Roman" w:eastAsia="仿宋_GB2312"/>
          <w:kern w:val="0"/>
          <w:sz w:val="32"/>
          <w:szCs w:val="32"/>
          <w:shd w:val="clear" w:color="auto" w:fill="FFFFFF"/>
          <w:lang w:bidi="ar"/>
        </w:rPr>
        <w:t>吉林省</w:t>
      </w:r>
      <w:r>
        <w:rPr>
          <w:rFonts w:ascii="Times New Roman" w:hAnsi="Times New Roman" w:eastAsia="仿宋_GB2312"/>
          <w:kern w:val="0"/>
          <w:sz w:val="32"/>
          <w:szCs w:val="32"/>
          <w:shd w:val="clear" w:color="auto" w:fill="FFFFFF"/>
          <w:lang w:bidi="ar"/>
        </w:rPr>
        <w:t>农业农村</w:t>
      </w:r>
      <w:r>
        <w:rPr>
          <w:rFonts w:hint="eastAsia" w:ascii="Times New Roman" w:hAnsi="Times New Roman" w:eastAsia="仿宋_GB2312"/>
          <w:kern w:val="0"/>
          <w:sz w:val="32"/>
          <w:szCs w:val="32"/>
          <w:shd w:val="clear" w:color="auto" w:fill="FFFFFF"/>
          <w:lang w:eastAsia="zh-CN" w:bidi="ar"/>
        </w:rPr>
        <w:t>厅</w:t>
      </w:r>
      <w:r>
        <w:rPr>
          <w:rFonts w:ascii="Times New Roman" w:hAnsi="Times New Roman" w:eastAsia="仿宋_GB2312"/>
          <w:kern w:val="0"/>
          <w:sz w:val="32"/>
          <w:szCs w:val="32"/>
          <w:shd w:val="clear" w:color="auto" w:fill="FFFFFF"/>
          <w:lang w:bidi="ar"/>
        </w:rPr>
        <w:t>批准进行野外考察的外国人，应当</w:t>
      </w:r>
      <w:r>
        <w:rPr>
          <w:rFonts w:hint="eastAsia" w:ascii="Times New Roman" w:hAnsi="Times New Roman" w:eastAsia="仿宋_GB2312"/>
          <w:kern w:val="0"/>
          <w:sz w:val="32"/>
          <w:szCs w:val="32"/>
          <w:shd w:val="clear" w:color="auto" w:fill="FFFFFF"/>
          <w:lang w:bidi="ar"/>
        </w:rPr>
        <w:t>在市级和</w:t>
      </w:r>
      <w:r>
        <w:rPr>
          <w:rFonts w:ascii="Times New Roman" w:hAnsi="Times New Roman" w:eastAsia="仿宋_GB2312"/>
          <w:kern w:val="0"/>
          <w:sz w:val="32"/>
          <w:szCs w:val="32"/>
          <w:shd w:val="clear" w:color="auto" w:fill="FFFFFF"/>
          <w:lang w:bidi="ar"/>
        </w:rPr>
        <w:t>县级农业农村</w:t>
      </w:r>
      <w:r>
        <w:rPr>
          <w:rFonts w:hint="eastAsia" w:ascii="Times New Roman" w:hAnsi="Times New Roman" w:eastAsia="仿宋_GB2312"/>
          <w:kern w:val="0"/>
          <w:sz w:val="32"/>
          <w:szCs w:val="32"/>
          <w:shd w:val="clear" w:color="auto" w:fill="FFFFFF"/>
          <w:lang w:eastAsia="zh-CN" w:bidi="ar"/>
        </w:rPr>
        <w:t>局工作</w:t>
      </w:r>
      <w:r>
        <w:rPr>
          <w:rFonts w:ascii="Times New Roman" w:hAnsi="Times New Roman" w:eastAsia="仿宋_GB2312"/>
          <w:kern w:val="0"/>
          <w:sz w:val="32"/>
          <w:szCs w:val="32"/>
          <w:shd w:val="clear" w:color="auto" w:fill="FFFFFF"/>
          <w:lang w:bidi="ar"/>
        </w:rPr>
        <w:t>人员的监督下，按照</w:t>
      </w:r>
      <w:r>
        <w:rPr>
          <w:rFonts w:hint="eastAsia" w:ascii="Times New Roman" w:hAnsi="Times New Roman" w:eastAsia="仿宋_GB2312"/>
          <w:kern w:val="0"/>
          <w:sz w:val="32"/>
          <w:szCs w:val="32"/>
          <w:shd w:val="clear" w:color="auto" w:fill="FFFFFF"/>
          <w:lang w:eastAsia="zh-CN" w:bidi="ar"/>
        </w:rPr>
        <w:t>批准</w:t>
      </w:r>
      <w:r>
        <w:rPr>
          <w:rFonts w:ascii="Times New Roman" w:hAnsi="Times New Roman" w:eastAsia="仿宋_GB2312"/>
          <w:kern w:val="0"/>
          <w:sz w:val="32"/>
          <w:szCs w:val="32"/>
          <w:shd w:val="clear" w:color="auto" w:fill="FFFFFF"/>
          <w:lang w:bidi="ar"/>
        </w:rPr>
        <w:t>的时间、</w:t>
      </w:r>
      <w:r>
        <w:rPr>
          <w:rFonts w:hint="eastAsia" w:ascii="Times New Roman" w:hAnsi="Times New Roman" w:eastAsia="仿宋_GB2312"/>
          <w:kern w:val="0"/>
          <w:sz w:val="32"/>
          <w:szCs w:val="32"/>
          <w:shd w:val="clear" w:color="auto" w:fill="FFFFFF"/>
          <w:lang w:eastAsia="zh-CN" w:bidi="ar"/>
        </w:rPr>
        <w:t>地区</w:t>
      </w:r>
      <w:r>
        <w:rPr>
          <w:rFonts w:ascii="Times New Roman" w:hAnsi="Times New Roman" w:eastAsia="仿宋_GB2312"/>
          <w:kern w:val="0"/>
          <w:sz w:val="32"/>
          <w:szCs w:val="32"/>
          <w:shd w:val="clear" w:color="auto" w:fill="FFFFFF"/>
          <w:lang w:bidi="ar"/>
        </w:rPr>
        <w:t>、线路、物种进行考察。</w:t>
      </w:r>
      <w:r>
        <w:rPr>
          <w:rFonts w:hint="eastAsia" w:ascii="Times New Roman" w:hAnsi="Times New Roman" w:eastAsia="仿宋_GB2312"/>
          <w:kern w:val="0"/>
          <w:sz w:val="32"/>
          <w:szCs w:val="32"/>
          <w:shd w:val="clear" w:color="auto" w:fill="FFFFFF"/>
          <w:lang w:bidi="ar"/>
        </w:rPr>
        <w:t>同时，吉林省农业农村厅有权对考察活动进行监督检查，并可依据正当理由随时要求停止考察活动。</w:t>
      </w:r>
    </w:p>
    <w:p w14:paraId="09DB1251">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县级</w:t>
      </w:r>
      <w:r>
        <w:rPr>
          <w:rFonts w:ascii="Times New Roman" w:hAnsi="Times New Roman" w:eastAsia="仿宋_GB2312"/>
          <w:kern w:val="0"/>
          <w:sz w:val="32"/>
          <w:szCs w:val="32"/>
          <w:shd w:val="clear" w:color="auto" w:fill="FFFFFF"/>
          <w:lang w:bidi="ar"/>
        </w:rPr>
        <w:t>农业农村主管部门应当及时将监督检查情况报告</w:t>
      </w:r>
      <w:r>
        <w:rPr>
          <w:rFonts w:hint="eastAsia" w:ascii="Times New Roman" w:hAnsi="Times New Roman" w:eastAsia="仿宋_GB2312"/>
          <w:kern w:val="0"/>
          <w:sz w:val="32"/>
          <w:szCs w:val="32"/>
          <w:shd w:val="clear" w:color="auto" w:fill="FFFFFF"/>
          <w:lang w:bidi="ar"/>
        </w:rPr>
        <w:t>吉林省农业农村厅，并在</w:t>
      </w:r>
      <w:r>
        <w:rPr>
          <w:rFonts w:ascii="Times New Roman" w:hAnsi="Times New Roman" w:eastAsia="仿宋_GB2312"/>
          <w:kern w:val="0"/>
          <w:sz w:val="32"/>
          <w:szCs w:val="32"/>
          <w:shd w:val="clear" w:color="auto" w:fill="FFFFFF"/>
          <w:lang w:bidi="ar"/>
        </w:rPr>
        <w:t>外国人离境前，</w:t>
      </w:r>
      <w:r>
        <w:rPr>
          <w:rFonts w:hint="eastAsia" w:ascii="Times New Roman" w:hAnsi="Times New Roman" w:eastAsia="仿宋_GB2312"/>
          <w:kern w:val="0"/>
          <w:sz w:val="32"/>
          <w:szCs w:val="32"/>
          <w:shd w:val="clear" w:color="auto" w:fill="FFFFFF"/>
          <w:lang w:bidi="ar"/>
        </w:rPr>
        <w:t>向吉林省农业农村厅提交科学考察报告副本。</w:t>
      </w:r>
    </w:p>
    <w:p w14:paraId="3CEEC7B0">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eastAsia="黑体"/>
          <w:color w:val="000000"/>
          <w:kern w:val="0"/>
          <w:sz w:val="32"/>
          <w:szCs w:val="32"/>
          <w:shd w:val="clear" w:color="auto" w:fill="FFFFFF"/>
          <w:lang w:bidi="ar"/>
        </w:rPr>
      </w:pPr>
    </w:p>
    <w:p w14:paraId="5AE40D4E">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kern w:val="0"/>
          <w:sz w:val="32"/>
          <w:szCs w:val="32"/>
          <w:shd w:val="clear" w:color="auto" w:fill="FFFFFF"/>
          <w:lang w:bidi="ar"/>
        </w:rPr>
      </w:pPr>
      <w:r>
        <w:rPr>
          <w:rFonts w:ascii="Times New Roman" w:hAnsi="Times New Roman" w:eastAsia="黑体"/>
          <w:kern w:val="0"/>
          <w:sz w:val="32"/>
          <w:szCs w:val="32"/>
          <w:shd w:val="clear" w:color="auto" w:fill="FFFFFF"/>
          <w:lang w:bidi="ar"/>
        </w:rPr>
        <w:t>第</w:t>
      </w:r>
      <w:r>
        <w:rPr>
          <w:rFonts w:hint="eastAsia" w:ascii="Times New Roman" w:hAnsi="Times New Roman" w:eastAsia="黑体"/>
          <w:kern w:val="0"/>
          <w:sz w:val="32"/>
          <w:szCs w:val="32"/>
          <w:shd w:val="clear" w:color="auto" w:fill="FFFFFF"/>
          <w:lang w:bidi="ar"/>
        </w:rPr>
        <w:t>四</w:t>
      </w:r>
      <w:r>
        <w:rPr>
          <w:rFonts w:ascii="Times New Roman" w:hAnsi="Times New Roman" w:eastAsia="黑体"/>
          <w:kern w:val="0"/>
          <w:sz w:val="32"/>
          <w:szCs w:val="32"/>
          <w:shd w:val="clear" w:color="auto" w:fill="FFFFFF"/>
          <w:lang w:bidi="ar"/>
        </w:rPr>
        <w:t>章 奖励与处罚</w:t>
      </w:r>
    </w:p>
    <w:p w14:paraId="20F1753C">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kern w:val="0"/>
          <w:sz w:val="32"/>
          <w:szCs w:val="32"/>
          <w:shd w:val="clear" w:color="auto" w:fill="FFFFFF"/>
          <w:lang w:bidi="ar"/>
        </w:rPr>
      </w:pPr>
    </w:p>
    <w:p w14:paraId="4F77FC92">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kern w:val="0"/>
          <w:sz w:val="32"/>
          <w:szCs w:val="32"/>
          <w:shd w:val="clear" w:color="auto" w:fill="FFFFFF"/>
          <w:lang w:bidi="ar"/>
        </w:rPr>
      </w:pPr>
      <w:r>
        <w:rPr>
          <w:rFonts w:ascii="Times New Roman" w:hAnsi="Times New Roman" w:eastAsia="黑体"/>
          <w:kern w:val="0"/>
          <w:sz w:val="32"/>
          <w:szCs w:val="32"/>
          <w:shd w:val="clear" w:color="auto" w:fill="FFFFFF"/>
          <w:lang w:bidi="ar"/>
        </w:rPr>
        <w:t>第</w:t>
      </w:r>
      <w:r>
        <w:rPr>
          <w:rFonts w:hint="eastAsia" w:ascii="Times New Roman" w:hAnsi="Times New Roman" w:eastAsia="黑体"/>
          <w:kern w:val="0"/>
          <w:sz w:val="32"/>
          <w:szCs w:val="32"/>
          <w:shd w:val="clear" w:color="auto" w:fill="FFFFFF"/>
          <w:lang w:bidi="ar"/>
        </w:rPr>
        <w:t>二十</w:t>
      </w:r>
      <w:r>
        <w:rPr>
          <w:rFonts w:hint="eastAsia" w:ascii="Times New Roman" w:hAnsi="Times New Roman" w:eastAsia="黑体"/>
          <w:kern w:val="0"/>
          <w:sz w:val="32"/>
          <w:szCs w:val="32"/>
          <w:shd w:val="clear" w:color="auto" w:fill="FFFFFF"/>
          <w:lang w:eastAsia="zh-CN" w:bidi="ar"/>
        </w:rPr>
        <w:t>一</w:t>
      </w:r>
      <w:r>
        <w:rPr>
          <w:rFonts w:ascii="Times New Roman" w:hAnsi="Times New Roman" w:eastAsia="黑体"/>
          <w:kern w:val="0"/>
          <w:sz w:val="32"/>
          <w:szCs w:val="32"/>
          <w:shd w:val="clear" w:color="auto" w:fill="FFFFFF"/>
          <w:lang w:bidi="ar"/>
        </w:rPr>
        <w:t>条</w:t>
      </w:r>
      <w:r>
        <w:rPr>
          <w:rFonts w:ascii="Times New Roman" w:hAnsi="Times New Roman" w:eastAsia="仿宋_GB2312"/>
          <w:kern w:val="0"/>
          <w:sz w:val="32"/>
          <w:szCs w:val="32"/>
          <w:shd w:val="clear" w:color="auto" w:fill="FFFFFF"/>
          <w:lang w:bidi="ar"/>
        </w:rPr>
        <w:t xml:space="preserve"> </w:t>
      </w:r>
      <w:r>
        <w:rPr>
          <w:rFonts w:hint="eastAsia" w:ascii="Times New Roman" w:hAnsi="Times New Roman" w:eastAsia="仿宋_GB2312"/>
          <w:kern w:val="0"/>
          <w:sz w:val="32"/>
          <w:szCs w:val="32"/>
          <w:shd w:val="clear" w:color="auto" w:fill="FFFFFF"/>
          <w:lang w:bidi="ar"/>
        </w:rPr>
        <w:t>对在国家重点保护农业</w:t>
      </w:r>
      <w:r>
        <w:rPr>
          <w:rFonts w:ascii="Times New Roman" w:hAnsi="Times New Roman" w:eastAsia="仿宋_GB2312"/>
          <w:kern w:val="0"/>
          <w:sz w:val="32"/>
          <w:szCs w:val="32"/>
          <w:shd w:val="clear" w:color="auto" w:fill="FFFFFF"/>
          <w:lang w:bidi="ar"/>
        </w:rPr>
        <w:t>野生植物管理工作中</w:t>
      </w:r>
      <w:r>
        <w:rPr>
          <w:rFonts w:hint="eastAsia" w:ascii="Times New Roman" w:hAnsi="Times New Roman" w:eastAsia="仿宋_GB2312"/>
          <w:kern w:val="0"/>
          <w:sz w:val="32"/>
          <w:szCs w:val="32"/>
          <w:shd w:val="clear" w:color="auto" w:fill="FFFFFF"/>
          <w:lang w:eastAsia="zh-CN" w:bidi="ar"/>
        </w:rPr>
        <w:t>，有突出贡献</w:t>
      </w:r>
      <w:r>
        <w:rPr>
          <w:rFonts w:ascii="Times New Roman" w:hAnsi="Times New Roman" w:eastAsia="仿宋_GB2312"/>
          <w:kern w:val="0"/>
          <w:sz w:val="32"/>
          <w:szCs w:val="32"/>
          <w:shd w:val="clear" w:color="auto" w:fill="FFFFFF"/>
          <w:lang w:bidi="ar"/>
        </w:rPr>
        <w:t>的单位和个人，县级以上人民政府农业农村主管部门可以予以表彰</w:t>
      </w:r>
      <w:r>
        <w:rPr>
          <w:rFonts w:hint="eastAsia" w:ascii="Times New Roman" w:hAnsi="Times New Roman" w:eastAsia="仿宋_GB2312"/>
          <w:kern w:val="0"/>
          <w:sz w:val="32"/>
          <w:szCs w:val="32"/>
          <w:shd w:val="clear" w:color="auto" w:fill="FFFFFF"/>
          <w:lang w:eastAsia="zh-CN" w:bidi="ar"/>
        </w:rPr>
        <w:t>嘉奖</w:t>
      </w:r>
      <w:r>
        <w:rPr>
          <w:rFonts w:ascii="Times New Roman" w:hAnsi="Times New Roman" w:eastAsia="仿宋_GB2312"/>
          <w:kern w:val="0"/>
          <w:sz w:val="32"/>
          <w:szCs w:val="32"/>
          <w:shd w:val="clear" w:color="auto" w:fill="FFFFFF"/>
          <w:lang w:bidi="ar"/>
        </w:rPr>
        <w:t>。</w:t>
      </w:r>
    </w:p>
    <w:p w14:paraId="79F70413">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eastAsia="仿宋_GB2312"/>
          <w:kern w:val="0"/>
          <w:sz w:val="32"/>
          <w:szCs w:val="32"/>
          <w:shd w:val="clear" w:color="auto" w:fill="FFFFFF"/>
          <w:lang w:bidi="ar"/>
        </w:rPr>
      </w:pPr>
      <w:r>
        <w:rPr>
          <w:rFonts w:ascii="Times New Roman" w:hAnsi="Times New Roman" w:eastAsia="黑体"/>
          <w:kern w:val="0"/>
          <w:sz w:val="32"/>
          <w:szCs w:val="32"/>
          <w:shd w:val="clear" w:color="auto" w:fill="FFFFFF"/>
          <w:lang w:bidi="ar"/>
        </w:rPr>
        <w:t>第</w:t>
      </w:r>
      <w:r>
        <w:rPr>
          <w:rFonts w:hint="eastAsia" w:ascii="Times New Roman" w:hAnsi="Times New Roman" w:eastAsia="黑体"/>
          <w:kern w:val="0"/>
          <w:sz w:val="32"/>
          <w:szCs w:val="32"/>
          <w:shd w:val="clear" w:color="auto" w:fill="FFFFFF"/>
          <w:lang w:bidi="ar"/>
        </w:rPr>
        <w:t>二十</w:t>
      </w:r>
      <w:r>
        <w:rPr>
          <w:rFonts w:hint="eastAsia" w:ascii="Times New Roman" w:hAnsi="Times New Roman" w:eastAsia="黑体"/>
          <w:kern w:val="0"/>
          <w:sz w:val="32"/>
          <w:szCs w:val="32"/>
          <w:shd w:val="clear" w:color="auto" w:fill="FFFFFF"/>
          <w:lang w:eastAsia="zh-CN" w:bidi="ar"/>
        </w:rPr>
        <w:t>二</w:t>
      </w:r>
      <w:r>
        <w:rPr>
          <w:rFonts w:ascii="Times New Roman" w:hAnsi="Times New Roman" w:eastAsia="黑体"/>
          <w:kern w:val="0"/>
          <w:sz w:val="32"/>
          <w:szCs w:val="32"/>
          <w:shd w:val="clear" w:color="auto" w:fill="FFFFFF"/>
          <w:lang w:bidi="ar"/>
        </w:rPr>
        <w:t>条</w:t>
      </w:r>
      <w:r>
        <w:rPr>
          <w:rFonts w:ascii="Times New Roman" w:hAnsi="Times New Roman"/>
          <w:kern w:val="0"/>
          <w:sz w:val="32"/>
          <w:szCs w:val="32"/>
          <w:shd w:val="clear" w:color="auto" w:fill="FFFFFF"/>
          <w:lang w:bidi="ar"/>
        </w:rPr>
        <w:t xml:space="preserve"> </w:t>
      </w:r>
      <w:r>
        <w:rPr>
          <w:rFonts w:hint="eastAsia" w:ascii="Times New Roman" w:hAnsi="Times New Roman" w:eastAsia="仿宋_GB2312"/>
          <w:kern w:val="0"/>
          <w:sz w:val="32"/>
          <w:szCs w:val="32"/>
          <w:shd w:val="clear" w:color="auto" w:fill="FFFFFF"/>
          <w:lang w:bidi="ar"/>
        </w:rPr>
        <w:t>对于违反本办法规定的，依据《</w:t>
      </w:r>
      <w:r>
        <w:rPr>
          <w:rFonts w:hint="eastAsia" w:ascii="Times New Roman" w:hAnsi="Times New Roman" w:eastAsia="仿宋_GB2312"/>
          <w:kern w:val="0"/>
          <w:sz w:val="32"/>
          <w:szCs w:val="32"/>
          <w:shd w:val="clear" w:color="auto" w:fill="FFFFFF"/>
          <w:lang w:eastAsia="zh-CN" w:bidi="ar"/>
        </w:rPr>
        <w:t>保护</w:t>
      </w:r>
      <w:r>
        <w:rPr>
          <w:rFonts w:hint="eastAsia" w:ascii="Times New Roman" w:hAnsi="Times New Roman" w:eastAsia="仿宋_GB2312"/>
          <w:kern w:val="0"/>
          <w:sz w:val="32"/>
          <w:szCs w:val="32"/>
          <w:shd w:val="clear" w:color="auto" w:fill="FFFFFF"/>
          <w:lang w:bidi="ar"/>
        </w:rPr>
        <w:t>条例》的有关规定追究违法单位和个人的法律责任。</w:t>
      </w:r>
    </w:p>
    <w:p w14:paraId="29689748">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kern w:val="0"/>
          <w:sz w:val="32"/>
          <w:szCs w:val="32"/>
          <w:shd w:val="clear" w:color="auto" w:fill="FFFFFF"/>
          <w:lang w:bidi="ar"/>
        </w:rPr>
      </w:pPr>
    </w:p>
    <w:p w14:paraId="5F8DCBAB">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kern w:val="0"/>
          <w:sz w:val="32"/>
          <w:szCs w:val="32"/>
          <w:shd w:val="clear" w:color="auto" w:fill="FFFFFF"/>
          <w:lang w:bidi="ar"/>
        </w:rPr>
      </w:pPr>
      <w:r>
        <w:rPr>
          <w:rFonts w:ascii="Times New Roman" w:hAnsi="Times New Roman" w:eastAsia="黑体"/>
          <w:kern w:val="0"/>
          <w:sz w:val="32"/>
          <w:szCs w:val="32"/>
          <w:shd w:val="clear" w:color="auto" w:fill="FFFFFF"/>
          <w:lang w:bidi="ar"/>
        </w:rPr>
        <w:t>第</w:t>
      </w:r>
      <w:r>
        <w:rPr>
          <w:rFonts w:hint="eastAsia" w:ascii="Times New Roman" w:hAnsi="Times New Roman" w:eastAsia="黑体"/>
          <w:kern w:val="0"/>
          <w:sz w:val="32"/>
          <w:szCs w:val="32"/>
          <w:shd w:val="clear" w:color="auto" w:fill="FFFFFF"/>
          <w:lang w:bidi="ar"/>
        </w:rPr>
        <w:t>五</w:t>
      </w:r>
      <w:r>
        <w:rPr>
          <w:rFonts w:ascii="Times New Roman" w:hAnsi="Times New Roman" w:eastAsia="黑体"/>
          <w:kern w:val="0"/>
          <w:sz w:val="32"/>
          <w:szCs w:val="32"/>
          <w:shd w:val="clear" w:color="auto" w:fill="FFFFFF"/>
          <w:lang w:bidi="ar"/>
        </w:rPr>
        <w:t>章 附则</w:t>
      </w:r>
    </w:p>
    <w:p w14:paraId="67658DAE">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Times New Roman" w:hAnsi="Times New Roman"/>
          <w:b/>
          <w:bCs/>
          <w:kern w:val="0"/>
          <w:sz w:val="32"/>
          <w:szCs w:val="32"/>
          <w:shd w:val="clear" w:color="auto" w:fill="FFFFFF"/>
          <w:lang w:bidi="ar"/>
        </w:rPr>
      </w:pPr>
    </w:p>
    <w:p w14:paraId="334AA09D">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ascii="Times New Roman" w:hAnsi="Times New Roman"/>
          <w:kern w:val="0"/>
          <w:sz w:val="32"/>
          <w:szCs w:val="32"/>
          <w:shd w:val="clear" w:color="auto" w:fill="FFFFFF"/>
          <w:lang w:bidi="ar"/>
        </w:rPr>
      </w:pPr>
      <w:r>
        <w:rPr>
          <w:rFonts w:ascii="Times New Roman" w:hAnsi="Times New Roman" w:eastAsia="黑体"/>
          <w:kern w:val="0"/>
          <w:sz w:val="32"/>
          <w:szCs w:val="32"/>
          <w:shd w:val="clear" w:color="auto" w:fill="FFFFFF"/>
          <w:lang w:bidi="ar"/>
        </w:rPr>
        <w:t>第</w:t>
      </w:r>
      <w:r>
        <w:rPr>
          <w:rFonts w:hint="eastAsia" w:ascii="Times New Roman" w:hAnsi="Times New Roman" w:eastAsia="黑体"/>
          <w:kern w:val="0"/>
          <w:sz w:val="32"/>
          <w:szCs w:val="32"/>
          <w:shd w:val="clear" w:color="auto" w:fill="FFFFFF"/>
          <w:lang w:bidi="ar"/>
        </w:rPr>
        <w:t>二十</w:t>
      </w:r>
      <w:r>
        <w:rPr>
          <w:rFonts w:hint="eastAsia" w:ascii="Times New Roman" w:hAnsi="Times New Roman" w:eastAsia="黑体"/>
          <w:kern w:val="0"/>
          <w:sz w:val="32"/>
          <w:szCs w:val="32"/>
          <w:shd w:val="clear" w:color="auto" w:fill="FFFFFF"/>
          <w:lang w:eastAsia="zh-CN" w:bidi="ar"/>
        </w:rPr>
        <w:t>三</w:t>
      </w:r>
      <w:r>
        <w:rPr>
          <w:rFonts w:ascii="Times New Roman" w:hAnsi="Times New Roman" w:eastAsia="黑体"/>
          <w:kern w:val="0"/>
          <w:sz w:val="32"/>
          <w:szCs w:val="32"/>
          <w:shd w:val="clear" w:color="auto" w:fill="FFFFFF"/>
          <w:lang w:bidi="ar"/>
        </w:rPr>
        <w:t>条</w:t>
      </w:r>
      <w:r>
        <w:rPr>
          <w:rFonts w:ascii="Times New Roman" w:hAnsi="Times New Roman"/>
          <w:kern w:val="0"/>
          <w:sz w:val="32"/>
          <w:szCs w:val="32"/>
          <w:shd w:val="clear" w:color="auto" w:fill="FFFFFF"/>
          <w:lang w:bidi="ar"/>
        </w:rPr>
        <w:t xml:space="preserve"> </w:t>
      </w:r>
      <w:r>
        <w:rPr>
          <w:rFonts w:ascii="Times New Roman" w:hAnsi="Times New Roman" w:eastAsia="仿宋_GB2312"/>
          <w:kern w:val="0"/>
          <w:sz w:val="32"/>
          <w:szCs w:val="32"/>
          <w:shd w:val="clear" w:color="auto" w:fill="FFFFFF"/>
          <w:lang w:bidi="ar"/>
        </w:rPr>
        <w:t>本办法规定的</w:t>
      </w:r>
      <w:r>
        <w:rPr>
          <w:rFonts w:hint="eastAsia" w:ascii="Times New Roman" w:hAnsi="Times New Roman" w:eastAsia="仿宋_GB2312"/>
          <w:kern w:val="0"/>
          <w:sz w:val="32"/>
          <w:szCs w:val="32"/>
          <w:shd w:val="clear" w:color="auto" w:fill="FFFFFF"/>
          <w:lang w:bidi="ar"/>
        </w:rPr>
        <w:t>有关国家重点保护农业野生植物的采集申请表、</w:t>
      </w:r>
      <w:r>
        <w:rPr>
          <w:rFonts w:ascii="Times New Roman" w:hAnsi="Times New Roman" w:eastAsia="仿宋_GB2312"/>
          <w:kern w:val="0"/>
          <w:sz w:val="32"/>
          <w:szCs w:val="32"/>
          <w:shd w:val="clear" w:color="auto" w:fill="FFFFFF"/>
          <w:lang w:bidi="ar"/>
        </w:rPr>
        <w:t>采集许可证、进出口许可申请表和进出口许可审批表等文书格式，由农业农村部规定。有关表格由农业农村部野生植物保护管理办公室统一监制。《出售、收购国家重点保护二级野生植物申请表》等其他文书格式由</w:t>
      </w:r>
      <w:r>
        <w:rPr>
          <w:rFonts w:hint="eastAsia" w:ascii="Times New Roman" w:hAnsi="Times New Roman" w:eastAsia="仿宋_GB2312"/>
          <w:kern w:val="0"/>
          <w:sz w:val="32"/>
          <w:szCs w:val="32"/>
          <w:shd w:val="clear" w:color="auto" w:fill="FFFFFF"/>
          <w:lang w:bidi="ar"/>
        </w:rPr>
        <w:t>吉林省农业农村厅</w:t>
      </w:r>
      <w:r>
        <w:rPr>
          <w:rFonts w:ascii="Times New Roman" w:hAnsi="Times New Roman" w:eastAsia="仿宋_GB2312"/>
          <w:kern w:val="0"/>
          <w:sz w:val="32"/>
          <w:szCs w:val="32"/>
          <w:shd w:val="clear" w:color="auto" w:fill="FFFFFF"/>
          <w:lang w:bidi="ar"/>
        </w:rPr>
        <w:t>规定。</w:t>
      </w:r>
    </w:p>
    <w:p w14:paraId="7A3AD853">
      <w:pPr>
        <w:keepNext w:val="0"/>
        <w:keepLines w:val="0"/>
        <w:pageBreakBefore w:val="0"/>
        <w:widowControl/>
        <w:kinsoku/>
        <w:wordWrap/>
        <w:overflowPunct/>
        <w:topLinePunct w:val="0"/>
        <w:autoSpaceDE/>
        <w:autoSpaceDN/>
        <w:bidi w:val="0"/>
        <w:adjustRightInd/>
        <w:snapToGrid/>
        <w:spacing w:after="0" w:line="580" w:lineRule="exact"/>
        <w:textAlignment w:val="auto"/>
        <w:rPr>
          <w:rFonts w:ascii="Times New Roman" w:hAnsi="Times New Roman"/>
          <w:color w:val="000000"/>
          <w:kern w:val="0"/>
          <w:sz w:val="32"/>
          <w:szCs w:val="32"/>
          <w:shd w:val="clear" w:color="auto" w:fill="FFFFFF"/>
          <w:lang w:bidi="ar"/>
        </w:rPr>
      </w:pPr>
      <w:r>
        <w:rPr>
          <w:rFonts w:hint="eastAsia" w:ascii="Times New Roman" w:hAnsi="Times New Roman" w:eastAsia="黑体"/>
          <w:color w:val="000000"/>
          <w:kern w:val="0"/>
          <w:sz w:val="32"/>
          <w:szCs w:val="32"/>
          <w:shd w:val="clear" w:color="auto" w:fill="FFFFFF"/>
          <w:lang w:bidi="ar"/>
        </w:rPr>
        <w:t xml:space="preserve">    </w:t>
      </w:r>
      <w:r>
        <w:rPr>
          <w:rFonts w:ascii="Times New Roman" w:hAnsi="Times New Roman" w:eastAsia="黑体"/>
          <w:color w:val="000000"/>
          <w:kern w:val="0"/>
          <w:sz w:val="32"/>
          <w:szCs w:val="32"/>
          <w:shd w:val="clear" w:color="auto" w:fill="FFFFFF"/>
          <w:lang w:bidi="ar"/>
        </w:rPr>
        <w:t>第</w:t>
      </w:r>
      <w:r>
        <w:rPr>
          <w:rFonts w:hint="eastAsia" w:ascii="Times New Roman" w:hAnsi="Times New Roman" w:eastAsia="黑体"/>
          <w:color w:val="000000"/>
          <w:kern w:val="0"/>
          <w:sz w:val="32"/>
          <w:szCs w:val="32"/>
          <w:shd w:val="clear" w:color="auto" w:fill="FFFFFF"/>
          <w:lang w:bidi="ar"/>
        </w:rPr>
        <w:t>二十</w:t>
      </w:r>
      <w:r>
        <w:rPr>
          <w:rFonts w:hint="eastAsia" w:ascii="Times New Roman" w:hAnsi="Times New Roman" w:eastAsia="黑体"/>
          <w:color w:val="000000"/>
          <w:kern w:val="0"/>
          <w:sz w:val="32"/>
          <w:szCs w:val="32"/>
          <w:shd w:val="clear" w:color="auto" w:fill="FFFFFF"/>
          <w:lang w:eastAsia="zh-CN" w:bidi="ar"/>
        </w:rPr>
        <w:t>四</w:t>
      </w:r>
      <w:r>
        <w:rPr>
          <w:rFonts w:ascii="Times New Roman" w:hAnsi="Times New Roman" w:eastAsia="黑体"/>
          <w:color w:val="000000"/>
          <w:kern w:val="0"/>
          <w:sz w:val="32"/>
          <w:szCs w:val="32"/>
          <w:shd w:val="clear" w:color="auto" w:fill="FFFFFF"/>
          <w:lang w:bidi="ar"/>
        </w:rPr>
        <w:t>条</w:t>
      </w:r>
      <w:r>
        <w:rPr>
          <w:rFonts w:ascii="Times New Roman" w:hAnsi="Times New Roman"/>
          <w:color w:val="000000"/>
          <w:kern w:val="0"/>
          <w:sz w:val="32"/>
          <w:szCs w:val="32"/>
          <w:shd w:val="clear" w:color="auto" w:fill="FFFFFF"/>
          <w:lang w:bidi="ar"/>
        </w:rPr>
        <w:t xml:space="preserve"> </w:t>
      </w:r>
      <w:r>
        <w:rPr>
          <w:rFonts w:ascii="Times New Roman" w:hAnsi="Times New Roman" w:eastAsia="仿宋_GB2312"/>
          <w:color w:val="000000"/>
          <w:kern w:val="0"/>
          <w:sz w:val="32"/>
          <w:szCs w:val="32"/>
          <w:shd w:val="clear" w:color="auto" w:fill="FFFFFF"/>
          <w:lang w:bidi="ar"/>
        </w:rPr>
        <w:t>本办法由</w:t>
      </w:r>
      <w:r>
        <w:rPr>
          <w:rFonts w:hint="eastAsia" w:ascii="Times New Roman" w:hAnsi="Times New Roman" w:eastAsia="仿宋_GB2312"/>
          <w:color w:val="000000"/>
          <w:kern w:val="0"/>
          <w:sz w:val="32"/>
          <w:szCs w:val="32"/>
          <w:shd w:val="clear" w:color="auto" w:fill="FFFFFF"/>
          <w:lang w:bidi="ar"/>
        </w:rPr>
        <w:t>吉林省</w:t>
      </w:r>
      <w:r>
        <w:rPr>
          <w:rFonts w:ascii="Times New Roman" w:hAnsi="Times New Roman" w:eastAsia="仿宋_GB2312"/>
          <w:color w:val="000000"/>
          <w:kern w:val="0"/>
          <w:sz w:val="32"/>
          <w:szCs w:val="32"/>
          <w:shd w:val="clear" w:color="auto" w:fill="FFFFFF"/>
          <w:lang w:bidi="ar"/>
        </w:rPr>
        <w:t>农业农村厅负责解释。</w:t>
      </w:r>
    </w:p>
    <w:p w14:paraId="6532D369">
      <w:pPr>
        <w:keepNext w:val="0"/>
        <w:keepLines w:val="0"/>
        <w:pageBreakBefore w:val="0"/>
        <w:widowControl/>
        <w:kinsoku/>
        <w:wordWrap/>
        <w:overflowPunct/>
        <w:topLinePunct w:val="0"/>
        <w:autoSpaceDE/>
        <w:autoSpaceDN/>
        <w:bidi w:val="0"/>
        <w:adjustRightInd/>
        <w:snapToGrid/>
        <w:spacing w:after="0" w:line="580" w:lineRule="exact"/>
        <w:ind w:firstLine="664" w:firstLineChars="200"/>
        <w:textAlignment w:val="auto"/>
        <w:rPr>
          <w:rFonts w:hint="default" w:ascii="方正仿宋_GBK" w:hAnsi="方正仿宋_GBK" w:eastAsia="方正仿宋_GBK" w:cs="方正仿宋_GBK"/>
          <w:sz w:val="32"/>
          <w:szCs w:val="32"/>
          <w:lang w:val="en-US" w:eastAsia="zh-CN"/>
        </w:rPr>
      </w:pPr>
      <w:r>
        <w:rPr>
          <w:rFonts w:ascii="Times New Roman" w:hAnsi="Times New Roman" w:eastAsia="黑体"/>
          <w:color w:val="000000"/>
          <w:kern w:val="0"/>
          <w:sz w:val="32"/>
          <w:szCs w:val="32"/>
          <w:shd w:val="clear" w:color="auto" w:fill="FFFFFF"/>
          <w:lang w:bidi="ar"/>
        </w:rPr>
        <w:t>第</w:t>
      </w:r>
      <w:r>
        <w:rPr>
          <w:rFonts w:hint="eastAsia" w:ascii="Times New Roman" w:hAnsi="Times New Roman" w:eastAsia="黑体"/>
          <w:color w:val="000000"/>
          <w:kern w:val="0"/>
          <w:sz w:val="32"/>
          <w:szCs w:val="32"/>
          <w:shd w:val="clear" w:color="auto" w:fill="FFFFFF"/>
          <w:lang w:bidi="ar"/>
        </w:rPr>
        <w:t>二十</w:t>
      </w:r>
      <w:r>
        <w:rPr>
          <w:rFonts w:hint="eastAsia" w:ascii="Times New Roman" w:hAnsi="Times New Roman" w:eastAsia="黑体"/>
          <w:color w:val="000000"/>
          <w:kern w:val="0"/>
          <w:sz w:val="32"/>
          <w:szCs w:val="32"/>
          <w:shd w:val="clear" w:color="auto" w:fill="FFFFFF"/>
          <w:lang w:eastAsia="zh-CN" w:bidi="ar"/>
        </w:rPr>
        <w:t>五</w:t>
      </w:r>
      <w:r>
        <w:rPr>
          <w:rFonts w:ascii="Times New Roman" w:hAnsi="Times New Roman" w:eastAsia="黑体"/>
          <w:color w:val="000000"/>
          <w:kern w:val="0"/>
          <w:sz w:val="32"/>
          <w:szCs w:val="32"/>
          <w:shd w:val="clear" w:color="auto" w:fill="FFFFFF"/>
          <w:lang w:bidi="ar"/>
        </w:rPr>
        <w:t>条</w:t>
      </w:r>
      <w:r>
        <w:rPr>
          <w:rFonts w:ascii="Times New Roman" w:hAnsi="Times New Roman"/>
          <w:color w:val="000000"/>
          <w:kern w:val="0"/>
          <w:sz w:val="32"/>
          <w:szCs w:val="32"/>
          <w:shd w:val="clear" w:color="auto" w:fill="FFFFFF"/>
          <w:lang w:bidi="ar"/>
        </w:rPr>
        <w:t xml:space="preserve"> </w:t>
      </w:r>
      <w:r>
        <w:rPr>
          <w:rFonts w:ascii="Times New Roman" w:hAnsi="Times New Roman" w:eastAsia="仿宋_GB2312"/>
          <w:color w:val="000000"/>
          <w:kern w:val="0"/>
          <w:sz w:val="32"/>
          <w:szCs w:val="32"/>
          <w:shd w:val="clear" w:color="auto" w:fill="FFFFFF"/>
          <w:lang w:bidi="ar"/>
        </w:rPr>
        <w:t>本办法自202</w:t>
      </w:r>
      <w:r>
        <w:rPr>
          <w:rFonts w:ascii="Times New Roman" w:hAnsi="Times New Roman" w:eastAsia="仿宋_GB2312"/>
          <w:color w:val="000000"/>
          <w:kern w:val="0"/>
          <w:sz w:val="32"/>
          <w:szCs w:val="32"/>
          <w:shd w:val="clear" w:color="auto" w:fill="FFFFFF"/>
          <w:lang w:val="en" w:bidi="ar"/>
        </w:rPr>
        <w:t>5</w:t>
      </w:r>
      <w:r>
        <w:rPr>
          <w:rFonts w:ascii="Times New Roman" w:hAnsi="Times New Roman" w:eastAsia="仿宋_GB2312"/>
          <w:color w:val="000000"/>
          <w:kern w:val="0"/>
          <w:sz w:val="32"/>
          <w:szCs w:val="32"/>
          <w:shd w:val="clear" w:color="auto" w:fill="FFFFFF"/>
          <w:lang w:bidi="ar"/>
        </w:rPr>
        <w:t>年</w:t>
      </w:r>
      <w:r>
        <w:rPr>
          <w:rFonts w:hint="default" w:ascii="Times New Roman" w:hAnsi="Times New Roman" w:eastAsia="仿宋_GB2312"/>
          <w:color w:val="000000"/>
          <w:kern w:val="0"/>
          <w:sz w:val="32"/>
          <w:szCs w:val="32"/>
          <w:shd w:val="clear" w:color="auto" w:fill="FFFFFF"/>
          <w:lang w:val="en" w:bidi="ar"/>
        </w:rPr>
        <w:t>6</w:t>
      </w:r>
      <w:r>
        <w:rPr>
          <w:rFonts w:ascii="Times New Roman" w:hAnsi="Times New Roman" w:eastAsia="仿宋_GB2312"/>
          <w:color w:val="000000"/>
          <w:kern w:val="0"/>
          <w:sz w:val="32"/>
          <w:szCs w:val="32"/>
          <w:shd w:val="clear" w:color="auto" w:fill="FFFFFF"/>
          <w:lang w:bidi="ar"/>
        </w:rPr>
        <w:t>月</w:t>
      </w:r>
      <w:r>
        <w:rPr>
          <w:rFonts w:hint="default" w:ascii="Times New Roman" w:hAnsi="Times New Roman" w:eastAsia="仿宋_GB2312"/>
          <w:color w:val="000000"/>
          <w:kern w:val="0"/>
          <w:sz w:val="32"/>
          <w:szCs w:val="32"/>
          <w:shd w:val="clear" w:color="auto" w:fill="FFFFFF"/>
          <w:lang w:val="en" w:bidi="ar"/>
        </w:rPr>
        <w:t>1</w:t>
      </w:r>
      <w:r>
        <w:rPr>
          <w:rFonts w:ascii="Times New Roman" w:hAnsi="Times New Roman" w:eastAsia="仿宋_GB2312"/>
          <w:color w:val="000000"/>
          <w:kern w:val="0"/>
          <w:sz w:val="32"/>
          <w:szCs w:val="32"/>
          <w:shd w:val="clear" w:color="auto" w:fill="FFFFFF"/>
          <w:lang w:bidi="ar"/>
        </w:rPr>
        <w:t>日起施行。</w:t>
      </w:r>
      <w:r>
        <w:rPr>
          <w:rFonts w:hint="eastAsia" w:ascii="Times New Roman" w:hAnsi="Times New Roman" w:eastAsia="仿宋_GB2312"/>
          <w:color w:val="000000"/>
          <w:kern w:val="0"/>
          <w:sz w:val="32"/>
          <w:szCs w:val="32"/>
          <w:shd w:val="clear" w:color="auto" w:fill="FFFFFF"/>
          <w:lang w:bidi="ar"/>
        </w:rPr>
        <w:t>《吉林省农业野生植物保护办法》</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bidi="ar"/>
        </w:rPr>
        <w:t>吉农科字〔2012〕577号</w:t>
      </w:r>
      <w:r>
        <w:rPr>
          <w:rFonts w:hint="eastAsia" w:ascii="Times New Roman" w:hAnsi="Times New Roman" w:eastAsia="仿宋_GB2312"/>
          <w:color w:val="000000"/>
          <w:kern w:val="0"/>
          <w:sz w:val="32"/>
          <w:szCs w:val="32"/>
          <w:shd w:val="clear" w:color="auto" w:fill="FFFFFF"/>
          <w:lang w:eastAsia="zh-CN" w:bidi="ar"/>
        </w:rPr>
        <w:t>）同步废止。</w:t>
      </w:r>
    </w:p>
    <w:p w14:paraId="6CD134A4">
      <w:pPr>
        <w:keepNext w:val="0"/>
        <w:keepLines w:val="0"/>
        <w:pageBreakBefore w:val="0"/>
        <w:widowControl w:val="0"/>
        <w:kinsoku/>
        <w:wordWrap/>
        <w:overflowPunct/>
        <w:topLinePunct w:val="0"/>
        <w:autoSpaceDE/>
        <w:autoSpaceDN/>
        <w:bidi w:val="0"/>
        <w:adjustRightInd w:val="0"/>
        <w:snapToGrid w:val="0"/>
        <w:ind w:firstLine="664" w:firstLineChars="200"/>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w:t>
      </w:r>
    </w:p>
    <w:p w14:paraId="18661446">
      <w:bookmarkStart w:id="1" w:name="_GoBack"/>
      <w:bookmarkEnd w:id="1"/>
    </w:p>
    <w:sectPr>
      <w:headerReference r:id="rId5" w:type="default"/>
      <w:footerReference r:id="rId7" w:type="default"/>
      <w:headerReference r:id="rId6" w:type="even"/>
      <w:footerReference r:id="rId8" w:type="even"/>
      <w:pgSz w:w="11907" w:h="16840"/>
      <w:pgMar w:top="2098" w:right="1474" w:bottom="1985" w:left="1588" w:header="0" w:footer="1134" w:gutter="0"/>
      <w:pgNumType w:fmt="decimal"/>
      <w:cols w:space="72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4743">
    <w:pPr>
      <w:pStyle w:val="2"/>
      <w:ind w:right="336" w:rightChars="100"/>
      <w:jc w:val="right"/>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466742">
                          <w:pPr>
                            <w:pStyle w:val="2"/>
                            <w:ind w:right="336" w:rightChars="1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45466742">
                    <w:pPr>
                      <w:pStyle w:val="2"/>
                      <w:ind w:right="336" w:rightChars="1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CE6CF">
    <w:pPr>
      <w:pStyle w:val="2"/>
      <w:ind w:left="336" w:leftChars="100"/>
      <w:jc w:val="both"/>
      <w:rPr>
        <w:rFonts w:hint="eastAsi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C47F86">
                          <w:pPr>
                            <w:pStyle w:val="2"/>
                            <w:ind w:left="336" w:leftChars="100"/>
                            <w:jc w:val="both"/>
                          </w:pPr>
                          <w:r>
                            <w:rPr>
                              <w:rFonts w:hint="eastAsia"/>
                            </w:rPr>
                            <w:t xml:space="preserve">— </w:t>
                          </w:r>
                          <w:r>
                            <w:rPr>
                              <w:rFonts w:hint="eastAsia"/>
                            </w:rPr>
                            <w:fldChar w:fldCharType="begin"/>
                          </w:r>
                          <w:r>
                            <w:rPr>
                              <w:rFonts w:hint="eastAsia"/>
                            </w:rPr>
                            <w:instrText xml:space="preserve">Page</w:instrText>
                          </w:r>
                          <w:r>
                            <w:rPr>
                              <w:rFonts w:hint="eastAsia"/>
                            </w:rPr>
                            <w:fldChar w:fldCharType="separate"/>
                          </w:r>
                          <w:r>
                            <w:t>2</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07C47F86">
                    <w:pPr>
                      <w:pStyle w:val="2"/>
                      <w:ind w:left="336" w:leftChars="100"/>
                      <w:jc w:val="both"/>
                    </w:pPr>
                    <w:r>
                      <w:rPr>
                        <w:rFonts w:hint="eastAsia"/>
                      </w:rPr>
                      <w:t xml:space="preserve">— </w:t>
                    </w:r>
                    <w:r>
                      <w:rPr>
                        <w:rFonts w:hint="eastAsia"/>
                      </w:rPr>
                      <w:fldChar w:fldCharType="begin"/>
                    </w:r>
                    <w:r>
                      <w:rPr>
                        <w:rFonts w:hint="eastAsia"/>
                      </w:rPr>
                      <w:instrText xml:space="preserve">Page</w:instrText>
                    </w:r>
                    <w:r>
                      <w:rPr>
                        <w:rFonts w:hint="eastAsia"/>
                      </w:rPr>
                      <w:fldChar w:fldCharType="separate"/>
                    </w:r>
                    <w:r>
                      <w:t>2</w:t>
                    </w:r>
                    <w:r>
                      <w:rPr>
                        <w:rFonts w:hint="eastAsia"/>
                      </w:rP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B91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4F0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69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黑体" w:hAnsi="文星仿宋" w:eastAsia="仿宋_GB2312" w:cs="宋体"/>
      <w:spacing w:val="8"/>
      <w:kern w:val="2"/>
      <w:position w:val="1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pPr>
    <w:rPr>
      <w:rFonts w:ascii="仿宋_GB2312" w:hAnsi="文星仿宋" w:eastAsia="仿宋_GB2312"/>
      <w:kern w:val="2"/>
      <w:sz w:val="28"/>
      <w:szCs w:val="2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黑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2025-06-03T08:01:06Z</dcterms:created>
  <dc:creator>Administrator</dc:creator>
  <cp:lastModifiedBy>天天</cp:lastModifiedBy>
  <dcterms:modified xsi:type="dcterms:W3CDTF">2025-06-03T08:02:26Z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eyJoZGlkIjoiYWVmYThiZjk0MDA1ODlkZDNhMWUzMjY3YjcwYWUxMWEiLCJ1c2VySWQiOiI4MTkxNjY2OTIifQ==</vt:lpwstr>
  </property>
  <property fmtid="{D5CDD505-2E9C-101B-9397-08002B2CF9AE}" pid="4" name="ICV">
    <vt:lpwstr>81E2B929D01E4BF89A3C17BCAEC3FB57_12</vt:lpwstr>
  </property>
</Properties>
</file>