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outlineLvl w:val="9"/>
        <w:rPr>
          <w:rFonts w:hint="default" w:ascii="Times New Roman" w:hAnsi="Times New Roman" w:eastAsia="仿宋_GB2312" w:cs="Times New Roman"/>
          <w:color w:val="auto"/>
          <w:kern w:val="21"/>
          <w:sz w:val="32"/>
          <w:szCs w:val="32"/>
          <w:lang w:val="en-US" w:eastAsia="zh-CN"/>
        </w:rPr>
      </w:pPr>
      <w:r>
        <w:rPr>
          <w:rFonts w:hint="default" w:ascii="Times New Roman" w:hAnsi="Times New Roman" w:eastAsia="仿宋_GB2312" w:cs="Times New Roman"/>
          <w:color w:val="auto"/>
          <w:kern w:val="21"/>
          <w:sz w:val="32"/>
          <w:szCs w:val="32"/>
          <w:lang w:eastAsia="zh-CN"/>
        </w:rPr>
        <w:t>附件</w:t>
      </w:r>
      <w:r>
        <w:rPr>
          <w:rFonts w:hint="default" w:ascii="Times New Roman" w:hAnsi="Times New Roman" w:eastAsia="仿宋_GB2312" w:cs="Times New Roman"/>
          <w:color w:val="auto"/>
          <w:kern w:val="21"/>
          <w:sz w:val="32"/>
          <w:szCs w:val="32"/>
          <w:lang w:val="en-US" w:eastAsia="zh-CN"/>
        </w:rPr>
        <w:t>1</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color w:val="auto"/>
          <w:kern w:val="21"/>
          <w:sz w:val="32"/>
          <w:szCs w:val="32"/>
        </w:rPr>
      </w:pPr>
      <w:r>
        <w:rPr>
          <w:rFonts w:hint="default" w:ascii="Times New Roman" w:hAnsi="Times New Roman" w:eastAsia="仿宋_GB2312" w:cs="Times New Roman"/>
          <w:color w:val="auto"/>
          <w:kern w:val="21"/>
          <w:sz w:val="32"/>
          <w:szCs w:val="32"/>
        </w:rPr>
        <w:t>合同编号：</w:t>
      </w:r>
    </w:p>
    <w:p>
      <w:pPr>
        <w:spacing w:line="620" w:lineRule="exact"/>
        <w:rPr>
          <w:rFonts w:hint="default" w:ascii="Times New Roman" w:hAnsi="Times New Roman" w:eastAsia="仿宋_GB2312" w:cs="Times New Roman"/>
          <w:color w:val="auto"/>
          <w:kern w:val="21"/>
          <w:sz w:val="32"/>
          <w:szCs w:val="32"/>
        </w:rPr>
      </w:pPr>
      <w:r>
        <w:rPr>
          <w:rFonts w:hint="default" w:ascii="Times New Roman" w:hAnsi="Times New Roman" w:eastAsia="仿宋_GB2312" w:cs="Times New Roman"/>
          <w:color w:val="auto"/>
          <w:kern w:val="21"/>
          <w:sz w:val="32"/>
          <w:szCs w:val="32"/>
        </w:rPr>
        <w:t xml:space="preserve">   </w:t>
      </w:r>
    </w:p>
    <w:p>
      <w:pPr>
        <w:spacing w:line="620" w:lineRule="exact"/>
        <w:rPr>
          <w:rFonts w:hint="default" w:ascii="Times New Roman" w:hAnsi="Times New Roman" w:eastAsia="仿宋_GB2312" w:cs="Times New Roman"/>
          <w:color w:val="auto"/>
          <w:kern w:val="21"/>
          <w:sz w:val="32"/>
          <w:szCs w:val="32"/>
        </w:rPr>
      </w:pPr>
      <w:r>
        <w:rPr>
          <w:rFonts w:hint="default" w:ascii="Times New Roman" w:hAnsi="Times New Roman" w:eastAsia="仿宋_GB2312" w:cs="Times New Roman"/>
          <w:color w:val="auto"/>
          <w:kern w:val="21"/>
          <w:sz w:val="32"/>
          <w:szCs w:val="32"/>
        </w:rPr>
        <w:t xml:space="preserve"> </w:t>
      </w:r>
    </w:p>
    <w:p>
      <w:pPr>
        <w:spacing w:line="620" w:lineRule="exact"/>
        <w:rPr>
          <w:rFonts w:hint="default" w:ascii="Times New Roman" w:hAnsi="Times New Roman" w:eastAsia="仿宋_GB2312" w:cs="Times New Roman"/>
          <w:color w:val="auto"/>
          <w:kern w:val="21"/>
          <w:sz w:val="32"/>
          <w:szCs w:val="32"/>
        </w:rPr>
      </w:pPr>
    </w:p>
    <w:p>
      <w:pPr>
        <w:spacing w:line="620" w:lineRule="exact"/>
        <w:rPr>
          <w:rFonts w:hint="default" w:ascii="Times New Roman" w:hAnsi="Times New Roman" w:eastAsia="仿宋_GB2312" w:cs="Times New Roman"/>
          <w:color w:val="auto"/>
          <w:kern w:val="21"/>
          <w:sz w:val="32"/>
          <w:szCs w:val="32"/>
        </w:rPr>
      </w:pPr>
    </w:p>
    <w:p>
      <w:pPr>
        <w:spacing w:line="620" w:lineRule="exact"/>
        <w:rPr>
          <w:rFonts w:hint="default" w:ascii="Times New Roman" w:hAnsi="Times New Roman" w:eastAsia="仿宋_GB2312" w:cs="Times New Roman"/>
          <w:color w:val="auto"/>
          <w:kern w:val="21"/>
          <w:sz w:val="32"/>
          <w:szCs w:val="32"/>
        </w:rPr>
      </w:pPr>
    </w:p>
    <w:p>
      <w:pPr>
        <w:spacing w:line="1000" w:lineRule="exact"/>
        <w:jc w:val="center"/>
        <w:rPr>
          <w:rFonts w:hint="default" w:ascii="Times New Roman" w:hAnsi="Times New Roman" w:eastAsia="方正小标宋简体" w:cs="Times New Roman"/>
          <w:color w:val="auto"/>
          <w:kern w:val="21"/>
          <w:sz w:val="44"/>
          <w:szCs w:val="44"/>
        </w:rPr>
      </w:pPr>
      <w:r>
        <w:rPr>
          <w:rFonts w:hint="default" w:ascii="Times New Roman" w:hAnsi="Times New Roman" w:eastAsia="方正小标宋简体" w:cs="Times New Roman"/>
          <w:color w:val="auto"/>
          <w:kern w:val="21"/>
          <w:sz w:val="44"/>
          <w:szCs w:val="44"/>
          <w:lang w:eastAsia="zh-CN"/>
        </w:rPr>
        <w:t>吉林省</w:t>
      </w:r>
      <w:r>
        <w:rPr>
          <w:rFonts w:hint="default" w:ascii="Times New Roman" w:hAnsi="Times New Roman" w:eastAsia="方正小标宋简体" w:cs="Times New Roman"/>
          <w:color w:val="auto"/>
          <w:kern w:val="21"/>
          <w:sz w:val="44"/>
          <w:szCs w:val="44"/>
        </w:rPr>
        <w:t>农业生产托管服务合同</w:t>
      </w:r>
    </w:p>
    <w:p>
      <w:pPr>
        <w:spacing w:line="620" w:lineRule="exact"/>
        <w:jc w:val="center"/>
        <w:rPr>
          <w:rFonts w:hint="default" w:ascii="Times New Roman" w:hAnsi="Times New Roman" w:eastAsia="方正小标宋简体" w:cs="Times New Roman"/>
          <w:color w:val="auto"/>
          <w:kern w:val="21"/>
          <w:sz w:val="44"/>
          <w:szCs w:val="44"/>
        </w:rPr>
      </w:pPr>
    </w:p>
    <w:p>
      <w:pPr>
        <w:spacing w:line="620" w:lineRule="exact"/>
        <w:jc w:val="center"/>
        <w:rPr>
          <w:rFonts w:hint="default" w:ascii="Times New Roman" w:hAnsi="Times New Roman" w:eastAsia="方正小标宋简体" w:cs="Times New Roman"/>
          <w:color w:val="auto"/>
          <w:kern w:val="21"/>
          <w:sz w:val="44"/>
          <w:szCs w:val="44"/>
        </w:rPr>
      </w:pPr>
    </w:p>
    <w:p>
      <w:pPr>
        <w:spacing w:line="620" w:lineRule="exact"/>
        <w:jc w:val="center"/>
        <w:rPr>
          <w:rFonts w:hint="default" w:ascii="Times New Roman" w:hAnsi="Times New Roman" w:eastAsia="方正小标宋简体" w:cs="Times New Roman"/>
          <w:color w:val="auto"/>
          <w:kern w:val="21"/>
          <w:sz w:val="44"/>
          <w:szCs w:val="44"/>
        </w:rPr>
      </w:pPr>
    </w:p>
    <w:p>
      <w:pPr>
        <w:spacing w:line="620" w:lineRule="exact"/>
        <w:jc w:val="center"/>
        <w:rPr>
          <w:rFonts w:hint="default" w:ascii="Times New Roman" w:hAnsi="Times New Roman" w:eastAsia="方正小标宋简体" w:cs="Times New Roman"/>
          <w:color w:val="auto"/>
          <w:kern w:val="21"/>
          <w:sz w:val="44"/>
          <w:szCs w:val="44"/>
        </w:rPr>
      </w:pPr>
    </w:p>
    <w:p>
      <w:pPr>
        <w:spacing w:line="620" w:lineRule="exact"/>
        <w:jc w:val="center"/>
        <w:rPr>
          <w:rFonts w:hint="default" w:ascii="Times New Roman" w:hAnsi="Times New Roman" w:eastAsia="方正小标宋简体" w:cs="Times New Roman"/>
          <w:color w:val="auto"/>
          <w:kern w:val="21"/>
          <w:sz w:val="44"/>
          <w:szCs w:val="44"/>
        </w:rPr>
      </w:pPr>
    </w:p>
    <w:p>
      <w:pPr>
        <w:spacing w:line="620" w:lineRule="exact"/>
        <w:jc w:val="center"/>
        <w:rPr>
          <w:rFonts w:hint="default" w:ascii="Times New Roman" w:hAnsi="Times New Roman" w:eastAsia="方正小标宋简体" w:cs="Times New Roman"/>
          <w:color w:val="auto"/>
          <w:kern w:val="21"/>
          <w:sz w:val="44"/>
          <w:szCs w:val="44"/>
        </w:rPr>
      </w:pPr>
    </w:p>
    <w:p>
      <w:pPr>
        <w:spacing w:line="620" w:lineRule="exact"/>
        <w:rPr>
          <w:rFonts w:hint="default" w:ascii="Times New Roman" w:hAnsi="Times New Roman" w:eastAsia="仿宋_GB2312" w:cs="Times New Roman"/>
          <w:color w:val="auto"/>
          <w:kern w:val="21"/>
          <w:sz w:val="32"/>
          <w:szCs w:val="32"/>
        </w:rPr>
      </w:pPr>
    </w:p>
    <w:p>
      <w:pPr>
        <w:adjustRightInd w:val="0"/>
        <w:spacing w:line="600" w:lineRule="auto"/>
        <w:ind w:left="638" w:leftChars="304"/>
        <w:rPr>
          <w:rFonts w:hint="default" w:ascii="Times New Roman" w:hAnsi="Times New Roman" w:eastAsia="仿宋_GB2312" w:cs="Times New Roman"/>
          <w:color w:val="auto"/>
          <w:kern w:val="21"/>
          <w:sz w:val="32"/>
          <w:szCs w:val="32"/>
        </w:rPr>
      </w:pPr>
      <w:r>
        <w:rPr>
          <w:rFonts w:hint="default" w:ascii="Times New Roman" w:hAnsi="Times New Roman" w:eastAsia="仿宋_GB2312" w:cs="Times New Roman"/>
          <w:color w:val="auto"/>
          <w:kern w:val="21"/>
          <w:sz w:val="32"/>
          <w:szCs w:val="32"/>
        </w:rPr>
        <w:t>甲方（接受服务方）：</w:t>
      </w:r>
      <w:r>
        <w:rPr>
          <w:rFonts w:hint="default" w:ascii="Times New Roman" w:hAnsi="Times New Roman" w:eastAsia="仿宋_GB2312" w:cs="Times New Roman"/>
          <w:color w:val="auto"/>
          <w:kern w:val="21"/>
          <w:sz w:val="32"/>
          <w:szCs w:val="32"/>
          <w:u w:val="single"/>
        </w:rPr>
        <w:t xml:space="preserve">                                  </w:t>
      </w:r>
    </w:p>
    <w:p>
      <w:pPr>
        <w:adjustRightInd w:val="0"/>
        <w:spacing w:line="600" w:lineRule="auto"/>
        <w:ind w:left="638" w:leftChars="304"/>
        <w:rPr>
          <w:rFonts w:hint="default" w:ascii="Times New Roman" w:hAnsi="Times New Roman" w:eastAsia="仿宋_GB2312" w:cs="Times New Roman"/>
          <w:color w:val="auto"/>
          <w:kern w:val="21"/>
          <w:sz w:val="32"/>
          <w:szCs w:val="32"/>
          <w:u w:val="single"/>
        </w:rPr>
      </w:pPr>
      <w:r>
        <w:rPr>
          <w:rFonts w:hint="default" w:ascii="Times New Roman" w:hAnsi="Times New Roman" w:eastAsia="仿宋_GB2312" w:cs="Times New Roman"/>
          <w:color w:val="auto"/>
          <w:kern w:val="21"/>
          <w:sz w:val="32"/>
          <w:szCs w:val="32"/>
        </w:rPr>
        <w:t>乙方（提供服务方）：</w:t>
      </w:r>
      <w:r>
        <w:rPr>
          <w:rFonts w:hint="default" w:ascii="Times New Roman" w:hAnsi="Times New Roman" w:eastAsia="仿宋_GB2312" w:cs="Times New Roman"/>
          <w:color w:val="auto"/>
          <w:kern w:val="21"/>
          <w:sz w:val="32"/>
          <w:szCs w:val="32"/>
          <w:u w:val="single"/>
        </w:rPr>
        <w:t xml:space="preserve">                                  </w:t>
      </w:r>
    </w:p>
    <w:p>
      <w:pPr>
        <w:adjustRightInd w:val="0"/>
        <w:spacing w:line="600" w:lineRule="auto"/>
        <w:ind w:left="638" w:leftChars="304"/>
        <w:rPr>
          <w:rFonts w:hint="default" w:ascii="Times New Roman" w:hAnsi="Times New Roman" w:eastAsia="仿宋_GB2312" w:cs="Times New Roman"/>
          <w:color w:val="auto"/>
          <w:kern w:val="21"/>
          <w:sz w:val="32"/>
          <w:szCs w:val="32"/>
        </w:rPr>
      </w:pPr>
      <w:r>
        <w:rPr>
          <w:rFonts w:hint="default" w:ascii="Times New Roman" w:hAnsi="Times New Roman" w:eastAsia="仿宋_GB2312" w:cs="Times New Roman"/>
          <w:color w:val="auto"/>
          <w:kern w:val="21"/>
          <w:sz w:val="32"/>
          <w:szCs w:val="32"/>
        </w:rPr>
        <w:t>签</w:t>
      </w:r>
      <w:r>
        <w:rPr>
          <w:rFonts w:hint="default" w:ascii="Times New Roman" w:hAnsi="Times New Roman" w:eastAsia="仿宋_GB2312" w:cs="Times New Roman"/>
          <w:color w:val="auto"/>
          <w:kern w:val="21"/>
          <w:sz w:val="32"/>
          <w:szCs w:val="32"/>
          <w:lang w:val="en-US" w:eastAsia="zh-CN"/>
        </w:rPr>
        <w:t xml:space="preserve">   </w:t>
      </w:r>
      <w:r>
        <w:rPr>
          <w:rFonts w:hint="default" w:ascii="Times New Roman" w:hAnsi="Times New Roman" w:eastAsia="仿宋_GB2312" w:cs="Times New Roman"/>
          <w:color w:val="auto"/>
          <w:kern w:val="21"/>
          <w:sz w:val="32"/>
          <w:szCs w:val="32"/>
        </w:rPr>
        <w:t>订</w:t>
      </w:r>
      <w:r>
        <w:rPr>
          <w:rFonts w:hint="default" w:ascii="Times New Roman" w:hAnsi="Times New Roman" w:eastAsia="仿宋_GB2312" w:cs="Times New Roman"/>
          <w:color w:val="auto"/>
          <w:kern w:val="21"/>
          <w:sz w:val="32"/>
          <w:szCs w:val="32"/>
          <w:lang w:val="en-US" w:eastAsia="zh-CN"/>
        </w:rPr>
        <w:t xml:space="preserve">   </w:t>
      </w:r>
      <w:r>
        <w:rPr>
          <w:rFonts w:hint="default" w:ascii="Times New Roman" w:hAnsi="Times New Roman" w:eastAsia="仿宋_GB2312" w:cs="Times New Roman"/>
          <w:color w:val="auto"/>
          <w:kern w:val="21"/>
          <w:sz w:val="32"/>
          <w:szCs w:val="32"/>
        </w:rPr>
        <w:t>时</w:t>
      </w:r>
      <w:r>
        <w:rPr>
          <w:rFonts w:hint="default" w:ascii="Times New Roman" w:hAnsi="Times New Roman" w:eastAsia="仿宋_GB2312" w:cs="Times New Roman"/>
          <w:color w:val="auto"/>
          <w:kern w:val="21"/>
          <w:sz w:val="32"/>
          <w:szCs w:val="32"/>
          <w:lang w:val="en-US" w:eastAsia="zh-CN"/>
        </w:rPr>
        <w:t xml:space="preserve">   </w:t>
      </w:r>
      <w:r>
        <w:rPr>
          <w:rFonts w:hint="default" w:ascii="Times New Roman" w:hAnsi="Times New Roman" w:eastAsia="仿宋_GB2312" w:cs="Times New Roman"/>
          <w:color w:val="auto"/>
          <w:kern w:val="21"/>
          <w:sz w:val="32"/>
          <w:szCs w:val="32"/>
        </w:rPr>
        <w:t>间：</w:t>
      </w:r>
      <w:r>
        <w:rPr>
          <w:rFonts w:hint="default" w:ascii="Times New Roman" w:hAnsi="Times New Roman" w:eastAsia="仿宋_GB2312" w:cs="Times New Roman"/>
          <w:color w:val="auto"/>
          <w:kern w:val="21"/>
          <w:sz w:val="32"/>
          <w:szCs w:val="32"/>
          <w:lang w:val="en-US" w:eastAsia="zh-CN"/>
        </w:rPr>
        <w:t xml:space="preserve"> </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u w:val="single"/>
          <w:lang w:val="en-US" w:eastAsia="zh-CN"/>
        </w:rPr>
        <w:t xml:space="preserve">    </w:t>
      </w:r>
      <w:r>
        <w:rPr>
          <w:rFonts w:hint="default" w:ascii="Times New Roman" w:hAnsi="Times New Roman" w:eastAsia="仿宋_GB2312" w:cs="Times New Roman"/>
          <w:color w:val="auto"/>
          <w:kern w:val="21"/>
          <w:sz w:val="32"/>
          <w:szCs w:val="32"/>
        </w:rPr>
        <w:t>年</w:t>
      </w:r>
      <w:r>
        <w:rPr>
          <w:rFonts w:hint="default" w:ascii="Times New Roman" w:hAnsi="Times New Roman" w:eastAsia="仿宋_GB2312" w:cs="Times New Roman"/>
          <w:color w:val="auto"/>
          <w:kern w:val="21"/>
          <w:sz w:val="32"/>
          <w:szCs w:val="32"/>
          <w:lang w:val="en-US" w:eastAsia="zh-CN"/>
        </w:rPr>
        <w:t xml:space="preserve"> </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u w:val="single"/>
          <w:lang w:val="en-US" w:eastAsia="zh-CN"/>
        </w:rPr>
        <w:t xml:space="preserve">    </w:t>
      </w:r>
      <w:r>
        <w:rPr>
          <w:rFonts w:hint="default" w:ascii="Times New Roman" w:hAnsi="Times New Roman" w:eastAsia="仿宋_GB2312" w:cs="Times New Roman"/>
          <w:color w:val="auto"/>
          <w:kern w:val="21"/>
          <w:sz w:val="32"/>
          <w:szCs w:val="32"/>
        </w:rPr>
        <w:t>月</w:t>
      </w:r>
      <w:r>
        <w:rPr>
          <w:rFonts w:hint="default" w:ascii="Times New Roman" w:hAnsi="Times New Roman" w:eastAsia="仿宋_GB2312" w:cs="Times New Roman"/>
          <w:color w:val="auto"/>
          <w:kern w:val="21"/>
          <w:sz w:val="32"/>
          <w:szCs w:val="32"/>
          <w:u w:val="single"/>
          <w:lang w:val="en-US" w:eastAsia="zh-CN"/>
        </w:rPr>
        <w:t xml:space="preserve">   </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u w:val="single"/>
          <w:lang w:val="en-US" w:eastAsia="zh-CN"/>
        </w:rPr>
        <w:t xml:space="preserve"> </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rPr>
        <w:t>日</w:t>
      </w:r>
    </w:p>
    <w:p>
      <w:pPr>
        <w:wordWrap w:val="0"/>
        <w:rPr>
          <w:rFonts w:hint="default" w:ascii="Times New Roman" w:hAnsi="Times New Roman" w:eastAsia="方正小标宋简体" w:cs="Times New Roman"/>
          <w:color w:val="auto"/>
          <w:kern w:val="21"/>
          <w:sz w:val="44"/>
          <w:szCs w:val="44"/>
        </w:rPr>
      </w:pPr>
    </w:p>
    <w:p>
      <w:pPr>
        <w:wordWrap w:val="0"/>
        <w:rPr>
          <w:rFonts w:hint="default" w:ascii="Times New Roman" w:hAnsi="Times New Roman" w:eastAsia="方正小标宋简体" w:cs="Times New Roman"/>
          <w:color w:val="auto"/>
          <w:kern w:val="21"/>
          <w:sz w:val="44"/>
          <w:szCs w:val="44"/>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简体"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简体"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吉林省农业生产托管服务合同</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sz w:val="32"/>
          <w:lang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kern w:val="21"/>
          <w:sz w:val="32"/>
          <w:szCs w:val="32"/>
          <w:u w:val="single"/>
          <w:lang w:val="en-US" w:eastAsia="zh-CN"/>
        </w:rPr>
      </w:pPr>
      <w:r>
        <w:rPr>
          <w:rFonts w:hint="default" w:ascii="Times New Roman" w:hAnsi="Times New Roman" w:eastAsia="仿宋_GB2312" w:cs="Times New Roman"/>
          <w:color w:val="auto"/>
          <w:sz w:val="32"/>
          <w:lang w:eastAsia="zh-CN"/>
        </w:rPr>
        <w:t>甲方</w:t>
      </w:r>
      <w:r>
        <w:rPr>
          <w:rFonts w:hint="default" w:ascii="Times New Roman" w:hAnsi="Times New Roman" w:eastAsia="仿宋_GB2312" w:cs="Times New Roman"/>
          <w:color w:val="auto"/>
          <w:sz w:val="24"/>
          <w:szCs w:val="24"/>
          <w:lang w:eastAsia="zh-CN"/>
        </w:rPr>
        <w:t>（接受服务方）</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u w:val="single"/>
          <w:lang w:val="en-US" w:eastAsia="zh-CN"/>
        </w:rPr>
        <w:t xml:space="preserve">   </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u w:val="single"/>
          <w:lang w:val="en-US" w:eastAsia="zh-CN"/>
        </w:rPr>
        <w:t xml:space="preserve">    </w:t>
      </w:r>
      <w:r>
        <w:rPr>
          <w:rFonts w:hint="default" w:ascii="Times New Roman" w:hAnsi="Times New Roman" w:eastAsia="仿宋_GB2312" w:cs="Times New Roman"/>
          <w:color w:val="auto"/>
          <w:sz w:val="32"/>
          <w:lang w:eastAsia="zh-CN"/>
        </w:rPr>
        <w:t>身份证号：</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u w:val="single"/>
          <w:lang w:val="en-US" w:eastAsia="zh-CN"/>
        </w:rPr>
        <w:t xml:space="preserve">    </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u w:val="single"/>
          <w:lang w:val="en-US" w:eastAsia="zh-CN"/>
        </w:rPr>
        <w:t xml:space="preserve">   </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kern w:val="21"/>
          <w:sz w:val="32"/>
          <w:szCs w:val="32"/>
          <w:u w:val="single"/>
          <w:lang w:val="en-US" w:eastAsia="zh-CN"/>
        </w:rPr>
      </w:pPr>
      <w:r>
        <w:rPr>
          <w:rFonts w:hint="default" w:ascii="Times New Roman" w:hAnsi="Times New Roman" w:eastAsia="仿宋_GB2312" w:cs="Times New Roman"/>
          <w:color w:val="auto"/>
          <w:kern w:val="21"/>
          <w:sz w:val="32"/>
          <w:szCs w:val="32"/>
        </w:rPr>
        <w:t>地址：</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u w:val="single"/>
          <w:lang w:eastAsia="zh-CN"/>
        </w:rPr>
        <w:t>　</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u w:val="single"/>
          <w:lang w:val="en-US" w:eastAsia="zh-CN"/>
        </w:rPr>
        <w:t xml:space="preserve"> </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u w:val="single"/>
          <w:lang w:val="en-US" w:eastAsia="zh-CN"/>
        </w:rPr>
        <w:t xml:space="preserve">          </w:t>
      </w:r>
      <w:r>
        <w:rPr>
          <w:rFonts w:hint="default" w:ascii="Times New Roman" w:hAnsi="Times New Roman" w:eastAsia="仿宋_GB2312" w:cs="Times New Roman"/>
          <w:color w:val="auto"/>
          <w:kern w:val="21"/>
          <w:sz w:val="32"/>
          <w:szCs w:val="32"/>
        </w:rPr>
        <w:t>联系方式：</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u w:val="single"/>
          <w:lang w:val="en-US" w:eastAsia="zh-CN"/>
        </w:rPr>
        <w:t xml:space="preserve">   </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kern w:val="21"/>
          <w:sz w:val="32"/>
          <w:szCs w:val="32"/>
          <w:u w:val="single"/>
        </w:rPr>
      </w:pPr>
      <w:r>
        <w:rPr>
          <w:rFonts w:hint="default" w:ascii="Times New Roman" w:hAnsi="Times New Roman" w:eastAsia="仿宋_GB2312" w:cs="Times New Roman"/>
          <w:color w:val="auto"/>
          <w:kern w:val="21"/>
          <w:sz w:val="32"/>
          <w:szCs w:val="32"/>
        </w:rPr>
        <w:t>乙方</w:t>
      </w:r>
      <w:r>
        <w:rPr>
          <w:rFonts w:hint="default" w:ascii="Times New Roman" w:hAnsi="Times New Roman" w:eastAsia="仿宋_GB2312" w:cs="Times New Roman"/>
          <w:color w:val="auto"/>
          <w:kern w:val="21"/>
          <w:sz w:val="24"/>
          <w:szCs w:val="24"/>
        </w:rPr>
        <w:t>（提供服务方）</w:t>
      </w:r>
      <w:r>
        <w:rPr>
          <w:rFonts w:hint="default" w:ascii="Times New Roman" w:hAnsi="Times New Roman" w:eastAsia="仿宋_GB2312" w:cs="Times New Roman"/>
          <w:color w:val="auto"/>
          <w:kern w:val="21"/>
          <w:sz w:val="32"/>
          <w:szCs w:val="32"/>
        </w:rPr>
        <w:t>：</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u w:val="single"/>
          <w:lang w:val="en-US" w:eastAsia="zh-CN"/>
        </w:rPr>
        <w:t xml:space="preserve">       </w:t>
      </w:r>
      <w:r>
        <w:rPr>
          <w:rFonts w:hint="default" w:ascii="Times New Roman" w:hAnsi="Times New Roman" w:eastAsia="仿宋_GB2312" w:cs="Times New Roman"/>
          <w:color w:val="auto"/>
          <w:kern w:val="21"/>
          <w:sz w:val="32"/>
          <w:szCs w:val="32"/>
          <w:u w:val="none"/>
          <w:lang w:val="en-US" w:eastAsia="zh-CN"/>
        </w:rPr>
        <w:t>法人</w:t>
      </w:r>
      <w:r>
        <w:rPr>
          <w:rFonts w:hint="default" w:ascii="Times New Roman" w:hAnsi="Times New Roman" w:eastAsia="仿宋_GB2312" w:cs="Times New Roman"/>
          <w:color w:val="auto"/>
          <w:kern w:val="21"/>
          <w:sz w:val="32"/>
          <w:szCs w:val="32"/>
        </w:rPr>
        <w:t>身份证号：</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u w:val="single"/>
          <w:lang w:val="en-US" w:eastAsia="zh-CN"/>
        </w:rPr>
        <w:t xml:space="preserve">   </w:t>
      </w:r>
      <w:r>
        <w:rPr>
          <w:rFonts w:hint="default" w:ascii="Times New Roman" w:hAnsi="Times New Roman" w:eastAsia="仿宋_GB2312" w:cs="Times New Roman"/>
          <w:color w:val="auto"/>
          <w:kern w:val="21"/>
          <w:sz w:val="32"/>
          <w:szCs w:val="32"/>
          <w:u w:val="single"/>
        </w:rPr>
        <w:t xml:space="preserve">       </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kern w:val="21"/>
          <w:sz w:val="32"/>
          <w:szCs w:val="32"/>
          <w:highlight w:val="none"/>
          <w:u w:val="single"/>
          <w:lang w:val="en-US" w:eastAsia="zh-CN"/>
        </w:rPr>
      </w:pPr>
      <w:r>
        <w:rPr>
          <w:rFonts w:hint="default" w:ascii="Times New Roman" w:hAnsi="Times New Roman" w:eastAsia="仿宋_GB2312" w:cs="Times New Roman"/>
          <w:color w:val="auto"/>
          <w:kern w:val="21"/>
          <w:sz w:val="32"/>
          <w:szCs w:val="32"/>
        </w:rPr>
        <w:t>地址：</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u w:val="single"/>
          <w:lang w:eastAsia="zh-CN"/>
        </w:rPr>
        <w:t>　</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u w:val="single"/>
          <w:lang w:val="en-US" w:eastAsia="zh-CN"/>
        </w:rPr>
        <w:t xml:space="preserve"> </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highlight w:val="none"/>
          <w:u w:val="single"/>
        </w:rPr>
        <w:t xml:space="preserve"> </w:t>
      </w:r>
      <w:r>
        <w:rPr>
          <w:rFonts w:hint="default" w:ascii="Times New Roman" w:hAnsi="Times New Roman" w:eastAsia="仿宋_GB2312" w:cs="Times New Roman"/>
          <w:color w:val="auto"/>
          <w:kern w:val="21"/>
          <w:sz w:val="32"/>
          <w:szCs w:val="32"/>
          <w:highlight w:val="none"/>
          <w:u w:val="single"/>
          <w:lang w:val="en-US" w:eastAsia="zh-CN"/>
        </w:rPr>
        <w:t xml:space="preserve">          </w:t>
      </w:r>
      <w:r>
        <w:rPr>
          <w:rFonts w:hint="default" w:ascii="Times New Roman" w:hAnsi="Times New Roman" w:eastAsia="仿宋_GB2312" w:cs="Times New Roman"/>
          <w:color w:val="auto"/>
          <w:kern w:val="21"/>
          <w:sz w:val="32"/>
          <w:szCs w:val="32"/>
          <w:highlight w:val="none"/>
        </w:rPr>
        <w:t>联系方式：</w:t>
      </w:r>
      <w:r>
        <w:rPr>
          <w:rFonts w:hint="default" w:ascii="Times New Roman" w:hAnsi="Times New Roman" w:eastAsia="仿宋_GB2312" w:cs="Times New Roman"/>
          <w:color w:val="auto"/>
          <w:kern w:val="21"/>
          <w:sz w:val="32"/>
          <w:szCs w:val="32"/>
          <w:highlight w:val="none"/>
          <w:u w:val="single"/>
        </w:rPr>
        <w:t xml:space="preserve">       </w:t>
      </w:r>
      <w:r>
        <w:rPr>
          <w:rFonts w:hint="default" w:ascii="Times New Roman" w:hAnsi="Times New Roman" w:eastAsia="仿宋_GB2312" w:cs="Times New Roman"/>
          <w:color w:val="auto"/>
          <w:kern w:val="21"/>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color w:val="auto"/>
          <w:kern w:val="21"/>
          <w:sz w:val="32"/>
          <w:szCs w:val="32"/>
          <w:highlight w:val="none"/>
        </w:rPr>
      </w:pPr>
      <w:r>
        <w:rPr>
          <w:rFonts w:hint="default" w:ascii="Times New Roman" w:hAnsi="Times New Roman" w:eastAsia="仿宋_GB2312" w:cs="Times New Roman"/>
          <w:color w:val="auto"/>
          <w:kern w:val="21"/>
          <w:sz w:val="32"/>
          <w:szCs w:val="32"/>
          <w:highlight w:val="none"/>
        </w:rPr>
        <w:t>根据有关</w:t>
      </w:r>
      <w:r>
        <w:rPr>
          <w:rFonts w:hint="default" w:ascii="Times New Roman" w:hAnsi="Times New Roman" w:eastAsia="仿宋_GB2312" w:cs="Times New Roman"/>
          <w:color w:val="auto"/>
          <w:kern w:val="21"/>
          <w:sz w:val="32"/>
          <w:szCs w:val="32"/>
          <w:highlight w:val="none"/>
          <w:lang w:eastAsia="zh-CN"/>
        </w:rPr>
        <w:t>法律法规及相关政策规定</w:t>
      </w:r>
      <w:r>
        <w:rPr>
          <w:rFonts w:hint="default" w:ascii="Times New Roman" w:hAnsi="Times New Roman" w:eastAsia="仿宋_GB2312" w:cs="Times New Roman"/>
          <w:color w:val="auto"/>
          <w:kern w:val="21"/>
          <w:sz w:val="32"/>
          <w:szCs w:val="32"/>
          <w:highlight w:val="none"/>
        </w:rPr>
        <w:t>，甲乙双方本着平等、自愿、有偿的原则，</w:t>
      </w:r>
      <w:r>
        <w:rPr>
          <w:rFonts w:hint="default" w:ascii="Times New Roman" w:hAnsi="Times New Roman" w:eastAsia="仿宋_GB2312" w:cs="Times New Roman"/>
          <w:color w:val="auto"/>
          <w:kern w:val="21"/>
          <w:sz w:val="32"/>
          <w:szCs w:val="32"/>
          <w:highlight w:val="none"/>
          <w:lang w:eastAsia="zh-CN"/>
        </w:rPr>
        <w:t>经</w:t>
      </w:r>
      <w:r>
        <w:rPr>
          <w:rFonts w:hint="default" w:ascii="Times New Roman" w:hAnsi="Times New Roman" w:eastAsia="仿宋_GB2312" w:cs="Times New Roman"/>
          <w:color w:val="auto"/>
          <w:kern w:val="21"/>
          <w:sz w:val="32"/>
          <w:szCs w:val="32"/>
          <w:highlight w:val="none"/>
        </w:rPr>
        <w:t>协商一致，订立本合同。</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黑体" w:cs="Times New Roman"/>
          <w:color w:val="auto"/>
          <w:kern w:val="21"/>
          <w:sz w:val="32"/>
          <w:szCs w:val="32"/>
          <w:highlight w:val="none"/>
        </w:rPr>
      </w:pPr>
      <w:r>
        <w:rPr>
          <w:rFonts w:hint="default" w:ascii="Times New Roman" w:hAnsi="Times New Roman" w:eastAsia="黑体" w:cs="Times New Roman"/>
          <w:color w:val="auto"/>
          <w:kern w:val="21"/>
          <w:sz w:val="32"/>
          <w:szCs w:val="32"/>
          <w:highlight w:val="none"/>
          <w:lang w:eastAsia="zh-CN"/>
        </w:rPr>
        <w:t>第一条</w:t>
      </w:r>
      <w:r>
        <w:rPr>
          <w:rFonts w:hint="eastAsia" w:ascii="Times New Roman" w:hAnsi="Times New Roman" w:eastAsia="黑体" w:cs="Times New Roman"/>
          <w:color w:val="auto"/>
          <w:kern w:val="21"/>
          <w:sz w:val="32"/>
          <w:szCs w:val="32"/>
          <w:highlight w:val="none"/>
          <w:lang w:val="en-US" w:eastAsia="zh-CN"/>
        </w:rPr>
        <w:t xml:space="preserve">  </w:t>
      </w:r>
      <w:bookmarkStart w:id="0" w:name="_GoBack"/>
      <w:bookmarkEnd w:id="0"/>
      <w:r>
        <w:rPr>
          <w:rFonts w:hint="default" w:ascii="Times New Roman" w:hAnsi="Times New Roman" w:eastAsia="黑体" w:cs="Times New Roman"/>
          <w:color w:val="auto"/>
          <w:kern w:val="21"/>
          <w:sz w:val="32"/>
          <w:szCs w:val="32"/>
          <w:highlight w:val="none"/>
          <w:lang w:eastAsia="zh-CN"/>
        </w:rPr>
        <w:t>服务</w:t>
      </w:r>
      <w:r>
        <w:rPr>
          <w:rFonts w:hint="default" w:ascii="Times New Roman" w:hAnsi="Times New Roman" w:eastAsia="黑体" w:cs="Times New Roman"/>
          <w:color w:val="auto"/>
          <w:kern w:val="21"/>
          <w:sz w:val="32"/>
          <w:szCs w:val="32"/>
          <w:highlight w:val="none"/>
        </w:rPr>
        <w:t>内容</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color w:val="auto"/>
          <w:kern w:val="21"/>
          <w:sz w:val="32"/>
          <w:szCs w:val="32"/>
          <w:highlight w:val="none"/>
          <w:lang w:eastAsia="zh-CN"/>
        </w:rPr>
      </w:pPr>
      <w:r>
        <w:rPr>
          <w:rFonts w:hint="default" w:ascii="Times New Roman" w:hAnsi="Times New Roman" w:eastAsia="仿宋_GB2312" w:cs="Times New Roman"/>
          <w:color w:val="auto"/>
          <w:kern w:val="21"/>
          <w:sz w:val="32"/>
          <w:szCs w:val="32"/>
          <w:highlight w:val="none"/>
        </w:rPr>
        <w:t>甲方将</w:t>
      </w:r>
      <w:r>
        <w:rPr>
          <w:rFonts w:hint="default" w:ascii="Times New Roman" w:hAnsi="Times New Roman" w:eastAsia="仿宋_GB2312" w:cs="Times New Roman"/>
          <w:color w:val="auto"/>
          <w:kern w:val="21"/>
          <w:sz w:val="32"/>
          <w:szCs w:val="32"/>
          <w:highlight w:val="none"/>
          <w:u w:val="single"/>
        </w:rPr>
        <w:t xml:space="preserve"> </w:t>
      </w:r>
      <w:r>
        <w:rPr>
          <w:rFonts w:hint="default" w:ascii="Times New Roman" w:hAnsi="Times New Roman" w:eastAsia="仿宋_GB2312" w:cs="Times New Roman"/>
          <w:color w:val="auto"/>
          <w:kern w:val="21"/>
          <w:sz w:val="32"/>
          <w:szCs w:val="32"/>
          <w:highlight w:val="none"/>
          <w:u w:val="single"/>
          <w:lang w:val="en-US" w:eastAsia="zh-CN"/>
        </w:rPr>
        <w:t xml:space="preserve">    </w:t>
      </w:r>
      <w:r>
        <w:rPr>
          <w:rFonts w:hint="default" w:ascii="Times New Roman" w:hAnsi="Times New Roman" w:eastAsia="仿宋_GB2312" w:cs="Times New Roman"/>
          <w:color w:val="auto"/>
          <w:kern w:val="21"/>
          <w:sz w:val="32"/>
          <w:szCs w:val="32"/>
          <w:highlight w:val="none"/>
        </w:rPr>
        <w:t>县（市、区）</w:t>
      </w:r>
      <w:r>
        <w:rPr>
          <w:rFonts w:hint="default" w:ascii="Times New Roman" w:hAnsi="Times New Roman" w:eastAsia="仿宋_GB2312" w:cs="Times New Roman"/>
          <w:color w:val="auto"/>
          <w:kern w:val="21"/>
          <w:sz w:val="32"/>
          <w:szCs w:val="32"/>
          <w:highlight w:val="none"/>
          <w:u w:val="single"/>
          <w:lang w:val="en-US" w:eastAsia="zh-CN"/>
        </w:rPr>
        <w:t xml:space="preserve">    </w:t>
      </w:r>
      <w:r>
        <w:rPr>
          <w:rFonts w:hint="default" w:ascii="Times New Roman" w:hAnsi="Times New Roman" w:eastAsia="仿宋_GB2312" w:cs="Times New Roman"/>
          <w:color w:val="auto"/>
          <w:kern w:val="21"/>
          <w:sz w:val="32"/>
          <w:szCs w:val="32"/>
          <w:highlight w:val="none"/>
          <w:u w:val="single"/>
        </w:rPr>
        <w:t xml:space="preserve"> </w:t>
      </w:r>
      <w:r>
        <w:rPr>
          <w:rFonts w:hint="default" w:ascii="Times New Roman" w:hAnsi="Times New Roman" w:eastAsia="仿宋_GB2312" w:cs="Times New Roman"/>
          <w:color w:val="auto"/>
          <w:kern w:val="21"/>
          <w:sz w:val="32"/>
          <w:szCs w:val="32"/>
          <w:highlight w:val="none"/>
        </w:rPr>
        <w:t>乡（镇、街道）</w:t>
      </w:r>
      <w:r>
        <w:rPr>
          <w:rFonts w:hint="default" w:ascii="Times New Roman" w:hAnsi="Times New Roman" w:eastAsia="仿宋_GB2312" w:cs="Times New Roman"/>
          <w:color w:val="auto"/>
          <w:kern w:val="21"/>
          <w:sz w:val="32"/>
          <w:szCs w:val="32"/>
          <w:highlight w:val="none"/>
          <w:u w:val="single"/>
          <w:lang w:val="en-US" w:eastAsia="zh-CN"/>
        </w:rPr>
        <w:t xml:space="preserve">    </w:t>
      </w:r>
      <w:r>
        <w:rPr>
          <w:rFonts w:hint="default" w:ascii="Times New Roman" w:hAnsi="Times New Roman" w:eastAsia="仿宋_GB2312" w:cs="Times New Roman"/>
          <w:color w:val="auto"/>
          <w:kern w:val="21"/>
          <w:sz w:val="32"/>
          <w:szCs w:val="32"/>
          <w:highlight w:val="none"/>
          <w:u w:val="single"/>
        </w:rPr>
        <w:t xml:space="preserve">  </w:t>
      </w:r>
      <w:r>
        <w:rPr>
          <w:rFonts w:hint="default" w:ascii="Times New Roman" w:hAnsi="Times New Roman" w:eastAsia="仿宋_GB2312" w:cs="Times New Roman"/>
          <w:color w:val="auto"/>
          <w:kern w:val="21"/>
          <w:sz w:val="32"/>
          <w:szCs w:val="32"/>
          <w:highlight w:val="none"/>
        </w:rPr>
        <w:t>村（社区）</w:t>
      </w:r>
      <w:r>
        <w:rPr>
          <w:rFonts w:hint="default" w:ascii="Times New Roman" w:hAnsi="Times New Roman" w:eastAsia="仿宋_GB2312" w:cs="Times New Roman"/>
          <w:color w:val="auto"/>
          <w:kern w:val="21"/>
          <w:sz w:val="32"/>
          <w:szCs w:val="32"/>
          <w:highlight w:val="none"/>
          <w:lang w:eastAsia="zh-CN"/>
        </w:rPr>
        <w:t>第</w:t>
      </w:r>
      <w:r>
        <w:rPr>
          <w:rFonts w:hint="default" w:ascii="Times New Roman" w:hAnsi="Times New Roman" w:eastAsia="仿宋_GB2312" w:cs="Times New Roman"/>
          <w:color w:val="auto"/>
          <w:kern w:val="21"/>
          <w:sz w:val="32"/>
          <w:szCs w:val="32"/>
          <w:highlight w:val="none"/>
          <w:u w:val="single"/>
        </w:rPr>
        <w:t xml:space="preserve">   </w:t>
      </w:r>
      <w:r>
        <w:rPr>
          <w:rFonts w:hint="default" w:ascii="Times New Roman" w:hAnsi="Times New Roman" w:eastAsia="仿宋_GB2312" w:cs="Times New Roman"/>
          <w:color w:val="auto"/>
          <w:kern w:val="21"/>
          <w:sz w:val="32"/>
          <w:szCs w:val="32"/>
          <w:highlight w:val="none"/>
          <w:lang w:eastAsia="zh-CN"/>
        </w:rPr>
        <w:t>村民小组</w:t>
      </w:r>
      <w:r>
        <w:rPr>
          <w:rFonts w:hint="eastAsia" w:ascii="Times New Roman" w:hAnsi="Times New Roman" w:eastAsia="仿宋_GB2312" w:cs="Times New Roman"/>
          <w:color w:val="auto"/>
          <w:kern w:val="21"/>
          <w:sz w:val="32"/>
          <w:szCs w:val="32"/>
          <w:highlight w:val="none"/>
          <w:lang w:eastAsia="zh-CN"/>
        </w:rPr>
        <w:t>的</w:t>
      </w:r>
      <w:r>
        <w:rPr>
          <w:rFonts w:hint="default" w:ascii="Times New Roman" w:hAnsi="Times New Roman" w:eastAsia="仿宋_GB2312" w:cs="Times New Roman"/>
          <w:color w:val="auto"/>
          <w:kern w:val="21"/>
          <w:sz w:val="32"/>
          <w:szCs w:val="32"/>
          <w:highlight w:val="none"/>
          <w:u w:val="single"/>
          <w:lang w:val="en-US" w:eastAsia="zh-CN"/>
        </w:rPr>
        <w:t xml:space="preserve">   </w:t>
      </w:r>
      <w:r>
        <w:rPr>
          <w:rFonts w:hint="default" w:ascii="Times New Roman" w:hAnsi="Times New Roman" w:eastAsia="仿宋_GB2312" w:cs="Times New Roman"/>
          <w:color w:val="auto"/>
          <w:kern w:val="21"/>
          <w:sz w:val="32"/>
          <w:szCs w:val="32"/>
          <w:highlight w:val="none"/>
          <w:u w:val="single"/>
        </w:rPr>
        <w:t xml:space="preserve"> </w:t>
      </w:r>
      <w:r>
        <w:rPr>
          <w:rFonts w:hint="default" w:ascii="Times New Roman" w:hAnsi="Times New Roman" w:eastAsia="仿宋_GB2312" w:cs="Times New Roman"/>
          <w:color w:val="auto"/>
          <w:kern w:val="21"/>
          <w:sz w:val="32"/>
          <w:szCs w:val="32"/>
          <w:highlight w:val="none"/>
        </w:rPr>
        <w:t>亩</w:t>
      </w:r>
      <w:r>
        <w:rPr>
          <w:rFonts w:hint="default" w:ascii="Times New Roman" w:hAnsi="Times New Roman" w:eastAsia="仿宋_GB2312" w:cs="Times New Roman"/>
          <w:color w:val="auto"/>
          <w:kern w:val="21"/>
          <w:sz w:val="32"/>
          <w:szCs w:val="32"/>
          <w:highlight w:val="none"/>
          <w:lang w:eastAsia="zh-CN"/>
        </w:rPr>
        <w:t>玉米、</w:t>
      </w:r>
      <w:r>
        <w:rPr>
          <w:rFonts w:hint="default" w:ascii="Times New Roman" w:hAnsi="Times New Roman" w:eastAsia="仿宋_GB2312" w:cs="Times New Roman"/>
          <w:color w:val="auto"/>
          <w:kern w:val="21"/>
          <w:sz w:val="32"/>
          <w:szCs w:val="32"/>
          <w:highlight w:val="none"/>
          <w:u w:val="single"/>
          <w:lang w:val="en-US" w:eastAsia="zh-CN"/>
        </w:rPr>
        <w:t xml:space="preserve">   </w:t>
      </w:r>
      <w:r>
        <w:rPr>
          <w:rFonts w:hint="default" w:ascii="Times New Roman" w:hAnsi="Times New Roman" w:eastAsia="仿宋_GB2312" w:cs="Times New Roman"/>
          <w:color w:val="auto"/>
          <w:kern w:val="21"/>
          <w:sz w:val="32"/>
          <w:szCs w:val="32"/>
          <w:highlight w:val="none"/>
          <w:u w:val="single"/>
        </w:rPr>
        <w:t xml:space="preserve"> </w:t>
      </w:r>
      <w:r>
        <w:rPr>
          <w:rFonts w:hint="default" w:ascii="Times New Roman" w:hAnsi="Times New Roman" w:eastAsia="仿宋_GB2312" w:cs="Times New Roman"/>
          <w:color w:val="auto"/>
          <w:kern w:val="21"/>
          <w:sz w:val="32"/>
          <w:szCs w:val="32"/>
          <w:highlight w:val="none"/>
        </w:rPr>
        <w:t>亩</w:t>
      </w:r>
      <w:r>
        <w:rPr>
          <w:rFonts w:hint="default" w:ascii="Times New Roman" w:hAnsi="Times New Roman" w:eastAsia="仿宋_GB2312" w:cs="Times New Roman"/>
          <w:color w:val="auto"/>
          <w:kern w:val="21"/>
          <w:sz w:val="32"/>
          <w:szCs w:val="32"/>
          <w:highlight w:val="none"/>
          <w:lang w:eastAsia="zh-CN"/>
        </w:rPr>
        <w:t>水稻、</w:t>
      </w:r>
      <w:r>
        <w:rPr>
          <w:rFonts w:hint="default" w:ascii="Times New Roman" w:hAnsi="Times New Roman" w:eastAsia="仿宋_GB2312" w:cs="Times New Roman"/>
          <w:color w:val="auto"/>
          <w:kern w:val="21"/>
          <w:sz w:val="32"/>
          <w:szCs w:val="32"/>
          <w:highlight w:val="none"/>
          <w:u w:val="single"/>
          <w:lang w:val="en-US" w:eastAsia="zh-CN"/>
        </w:rPr>
        <w:t xml:space="preserve">   </w:t>
      </w:r>
      <w:r>
        <w:rPr>
          <w:rFonts w:hint="default" w:ascii="Times New Roman" w:hAnsi="Times New Roman" w:eastAsia="仿宋_GB2312" w:cs="Times New Roman"/>
          <w:color w:val="auto"/>
          <w:kern w:val="21"/>
          <w:sz w:val="32"/>
          <w:szCs w:val="32"/>
          <w:highlight w:val="none"/>
          <w:u w:val="single"/>
        </w:rPr>
        <w:t xml:space="preserve"> </w:t>
      </w:r>
      <w:r>
        <w:rPr>
          <w:rFonts w:hint="default" w:ascii="Times New Roman" w:hAnsi="Times New Roman" w:eastAsia="仿宋_GB2312" w:cs="Times New Roman"/>
          <w:color w:val="auto"/>
          <w:kern w:val="21"/>
          <w:sz w:val="32"/>
          <w:szCs w:val="32"/>
          <w:highlight w:val="none"/>
        </w:rPr>
        <w:t>亩</w:t>
      </w:r>
      <w:r>
        <w:rPr>
          <w:rFonts w:hint="default" w:ascii="Times New Roman" w:hAnsi="Times New Roman" w:eastAsia="仿宋_GB2312" w:cs="Times New Roman"/>
          <w:color w:val="auto"/>
          <w:kern w:val="21"/>
          <w:sz w:val="32"/>
          <w:szCs w:val="32"/>
          <w:highlight w:val="none"/>
          <w:u w:val="single"/>
          <w:lang w:val="en-US" w:eastAsia="zh-CN"/>
        </w:rPr>
        <w:t xml:space="preserve">   </w:t>
      </w:r>
      <w:r>
        <w:rPr>
          <w:rFonts w:hint="default" w:ascii="Times New Roman" w:hAnsi="Times New Roman" w:eastAsia="仿宋_GB2312" w:cs="Times New Roman"/>
          <w:color w:val="auto"/>
          <w:kern w:val="21"/>
          <w:sz w:val="32"/>
          <w:szCs w:val="32"/>
          <w:highlight w:val="none"/>
          <w:u w:val="single"/>
        </w:rPr>
        <w:t xml:space="preserve"> </w:t>
      </w:r>
      <w:r>
        <w:rPr>
          <w:rFonts w:hint="eastAsia" w:ascii="Times New Roman" w:hAnsi="Times New Roman" w:eastAsia="仿宋_GB2312" w:cs="Times New Roman"/>
          <w:color w:val="auto"/>
          <w:kern w:val="21"/>
          <w:sz w:val="32"/>
          <w:szCs w:val="32"/>
          <w:highlight w:val="none"/>
          <w:u w:val="none"/>
          <w:lang w:eastAsia="zh-CN"/>
        </w:rPr>
        <w:t>（填写</w:t>
      </w:r>
      <w:r>
        <w:rPr>
          <w:rFonts w:hint="eastAsia" w:ascii="Times New Roman" w:hAnsi="Times New Roman" w:eastAsia="仿宋_GB2312" w:cs="Times New Roman"/>
          <w:color w:val="auto"/>
          <w:kern w:val="21"/>
          <w:sz w:val="32"/>
          <w:szCs w:val="32"/>
          <w:highlight w:val="none"/>
          <w:lang w:eastAsia="zh-CN"/>
        </w:rPr>
        <w:t>其他</w:t>
      </w:r>
      <w:r>
        <w:rPr>
          <w:rFonts w:hint="default" w:ascii="Times New Roman" w:hAnsi="Times New Roman" w:eastAsia="仿宋_GB2312" w:cs="Times New Roman"/>
          <w:color w:val="auto"/>
          <w:kern w:val="21"/>
          <w:sz w:val="32"/>
          <w:szCs w:val="32"/>
          <w:highlight w:val="none"/>
          <w:lang w:eastAsia="zh-CN"/>
        </w:rPr>
        <w:t>作物</w:t>
      </w:r>
      <w:r>
        <w:rPr>
          <w:rFonts w:hint="eastAsia" w:ascii="Times New Roman" w:hAnsi="Times New Roman" w:eastAsia="仿宋_GB2312" w:cs="Times New Roman"/>
          <w:color w:val="auto"/>
          <w:kern w:val="21"/>
          <w:sz w:val="32"/>
          <w:szCs w:val="32"/>
          <w:highlight w:val="none"/>
          <w:lang w:val="en-US" w:eastAsia="zh-CN"/>
        </w:rPr>
        <w:t>；</w:t>
      </w:r>
      <w:r>
        <w:rPr>
          <w:rFonts w:hint="default" w:ascii="Times New Roman" w:hAnsi="Times New Roman" w:eastAsia="仿宋_GB2312" w:cs="Times New Roman"/>
          <w:color w:val="auto"/>
          <w:kern w:val="21"/>
          <w:sz w:val="32"/>
          <w:szCs w:val="32"/>
          <w:highlight w:val="none"/>
          <w:lang w:eastAsia="zh-CN"/>
        </w:rPr>
        <w:t>每亩</w:t>
      </w:r>
      <w:r>
        <w:rPr>
          <w:rFonts w:hint="default" w:ascii="Times New Roman" w:hAnsi="Times New Roman" w:eastAsia="仿宋_GB2312" w:cs="Times New Roman"/>
          <w:color w:val="auto"/>
          <w:kern w:val="21"/>
          <w:sz w:val="32"/>
          <w:szCs w:val="32"/>
          <w:highlight w:val="none"/>
          <w:lang w:val="en-US" w:eastAsia="zh-CN"/>
        </w:rPr>
        <w:t>666.6平方米</w:t>
      </w:r>
      <w:r>
        <w:rPr>
          <w:rFonts w:hint="eastAsia" w:ascii="Times New Roman" w:hAnsi="Times New Roman" w:eastAsia="仿宋_GB2312" w:cs="Times New Roman"/>
          <w:color w:val="auto"/>
          <w:kern w:val="21"/>
          <w:sz w:val="32"/>
          <w:szCs w:val="32"/>
          <w:highlight w:val="none"/>
          <w:u w:val="none"/>
          <w:lang w:eastAsia="zh-CN"/>
        </w:rPr>
        <w:t>）</w:t>
      </w:r>
      <w:r>
        <w:rPr>
          <w:rFonts w:hint="eastAsia" w:ascii="Times New Roman" w:hAnsi="Times New Roman" w:eastAsia="仿宋_GB2312" w:cs="Times New Roman"/>
          <w:color w:val="auto"/>
          <w:kern w:val="21"/>
          <w:sz w:val="32"/>
          <w:szCs w:val="32"/>
          <w:highlight w:val="none"/>
          <w:lang w:eastAsia="zh-CN"/>
        </w:rPr>
        <w:t>。</w:t>
      </w:r>
      <w:r>
        <w:rPr>
          <w:rFonts w:hint="default" w:ascii="Times New Roman" w:hAnsi="Times New Roman" w:eastAsia="仿宋_GB2312" w:cs="Times New Roman"/>
          <w:color w:val="auto"/>
          <w:kern w:val="21"/>
          <w:sz w:val="32"/>
          <w:szCs w:val="32"/>
          <w:highlight w:val="none"/>
          <w:lang w:eastAsia="zh-CN"/>
        </w:rPr>
        <w:t>选择在方框中打</w:t>
      </w:r>
      <w:r>
        <w:rPr>
          <w:rFonts w:hint="default" w:ascii="Times New Roman" w:hAnsi="Times New Roman" w:eastAsia="仿宋_GB2312" w:cs="Times New Roman"/>
          <w:color w:val="auto"/>
          <w:kern w:val="21"/>
          <w:sz w:val="32"/>
          <w:szCs w:val="32"/>
          <w:highlight w:val="none"/>
          <w:lang w:val="en-US" w:eastAsia="zh-CN"/>
        </w:rPr>
        <w:t xml:space="preserve">√ </w:t>
      </w:r>
      <w:r>
        <w:rPr>
          <w:rFonts w:hint="eastAsia" w:ascii="Times New Roman" w:hAnsi="Times New Roman" w:eastAsia="仿宋_GB2312" w:cs="Times New Roman"/>
          <w:color w:val="auto"/>
          <w:kern w:val="21"/>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color w:val="auto"/>
          <w:kern w:val="21"/>
          <w:sz w:val="32"/>
          <w:szCs w:val="32"/>
          <w:highlight w:val="none"/>
          <w:lang w:eastAsia="zh-CN"/>
        </w:rPr>
      </w:pPr>
      <w:r>
        <w:rPr>
          <w:rFonts w:hint="default" w:ascii="Times New Roman" w:hAnsi="Times New Roman" w:eastAsia="仿宋_GB2312" w:cs="Times New Roman"/>
          <w:color w:val="auto"/>
          <w:kern w:val="21"/>
          <w:sz w:val="32"/>
          <w:szCs w:val="32"/>
          <w:highlight w:val="none"/>
          <w:lang w:eastAsia="zh-CN"/>
        </w:rPr>
        <w:t>（</w:t>
      </w:r>
      <w:r>
        <w:rPr>
          <w:rFonts w:hint="default" w:ascii="Times New Roman" w:hAnsi="Times New Roman" w:eastAsia="仿宋_GB2312" w:cs="Times New Roman"/>
          <w:color w:val="auto"/>
          <w:kern w:val="21"/>
          <w:sz w:val="32"/>
          <w:szCs w:val="32"/>
          <w:highlight w:val="none"/>
          <w:lang w:val="en-US" w:eastAsia="zh-CN"/>
        </w:rPr>
        <w:t>1</w:t>
      </w:r>
      <w:r>
        <w:rPr>
          <w:rFonts w:hint="default" w:ascii="Times New Roman" w:hAnsi="Times New Roman" w:eastAsia="仿宋_GB2312" w:cs="Times New Roman"/>
          <w:color w:val="auto"/>
          <w:kern w:val="21"/>
          <w:sz w:val="32"/>
          <w:szCs w:val="32"/>
          <w:highlight w:val="none"/>
          <w:lang w:eastAsia="zh-CN"/>
        </w:rPr>
        <w:t>）</w:t>
      </w:r>
      <w:r>
        <w:rPr>
          <w:rFonts w:hint="default" w:ascii="Times New Roman" w:hAnsi="Times New Roman" w:eastAsia="仿宋_GB2312" w:cs="Times New Roman"/>
          <w:color w:val="auto"/>
          <w:kern w:val="21"/>
          <w:sz w:val="48"/>
          <w:szCs w:val="48"/>
          <w:highlight w:val="none"/>
          <w:lang w:eastAsia="zh-CN"/>
        </w:rPr>
        <w:t>□</w:t>
      </w:r>
      <w:r>
        <w:rPr>
          <w:rFonts w:hint="default" w:ascii="Times New Roman" w:hAnsi="Times New Roman" w:eastAsia="仿宋_GB2312" w:cs="Times New Roman"/>
          <w:color w:val="auto"/>
          <w:kern w:val="21"/>
          <w:sz w:val="32"/>
          <w:szCs w:val="32"/>
          <w:highlight w:val="none"/>
          <w:lang w:eastAsia="zh-CN"/>
        </w:rPr>
        <w:t>全程托管，从生产资料供应，耕、种、防、收环节，仓储、烘干等</w:t>
      </w:r>
      <w:r>
        <w:rPr>
          <w:rFonts w:hint="eastAsia" w:ascii="Times New Roman" w:hAnsi="Times New Roman" w:eastAsia="仿宋_GB2312" w:cs="Times New Roman"/>
          <w:color w:val="auto"/>
          <w:kern w:val="21"/>
          <w:sz w:val="32"/>
          <w:szCs w:val="32"/>
          <w:highlight w:val="none"/>
          <w:lang w:eastAsia="zh-CN"/>
        </w:rPr>
        <w:t>全</w:t>
      </w:r>
      <w:r>
        <w:rPr>
          <w:rFonts w:hint="default" w:ascii="Times New Roman" w:hAnsi="Times New Roman" w:eastAsia="仿宋_GB2312" w:cs="Times New Roman"/>
          <w:color w:val="auto"/>
          <w:kern w:val="21"/>
          <w:sz w:val="32"/>
          <w:szCs w:val="32"/>
          <w:highlight w:val="none"/>
          <w:lang w:eastAsia="zh-CN"/>
        </w:rPr>
        <w:t>过程委托给乙方开展</w:t>
      </w:r>
      <w:r>
        <w:rPr>
          <w:rFonts w:hint="eastAsia" w:ascii="Times New Roman" w:hAnsi="Times New Roman" w:eastAsia="仿宋_GB2312" w:cs="Times New Roman"/>
          <w:color w:val="auto"/>
          <w:kern w:val="21"/>
          <w:sz w:val="32"/>
          <w:szCs w:val="32"/>
          <w:highlight w:val="none"/>
          <w:lang w:eastAsia="zh-CN"/>
        </w:rPr>
        <w:t>农业生产托管</w:t>
      </w:r>
      <w:r>
        <w:rPr>
          <w:rFonts w:hint="default" w:ascii="Times New Roman" w:hAnsi="Times New Roman" w:eastAsia="仿宋_GB2312" w:cs="Times New Roman"/>
          <w:color w:val="auto"/>
          <w:kern w:val="21"/>
          <w:sz w:val="32"/>
          <w:szCs w:val="32"/>
          <w:highlight w:val="none"/>
          <w:lang w:eastAsia="zh-CN"/>
        </w:rPr>
        <w:t>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color w:val="auto"/>
          <w:kern w:val="21"/>
          <w:sz w:val="32"/>
          <w:szCs w:val="32"/>
          <w:highlight w:val="none"/>
        </w:rPr>
      </w:pPr>
      <w:r>
        <w:rPr>
          <w:rFonts w:hint="default" w:ascii="Times New Roman" w:hAnsi="Times New Roman" w:eastAsia="仿宋_GB2312" w:cs="Times New Roman"/>
          <w:color w:val="auto"/>
          <w:kern w:val="21"/>
          <w:sz w:val="32"/>
          <w:szCs w:val="32"/>
          <w:highlight w:val="none"/>
          <w:lang w:eastAsia="zh-CN"/>
        </w:rPr>
        <w:t>（</w:t>
      </w:r>
      <w:r>
        <w:rPr>
          <w:rFonts w:hint="default" w:ascii="Times New Roman" w:hAnsi="Times New Roman" w:eastAsia="仿宋_GB2312" w:cs="Times New Roman"/>
          <w:color w:val="auto"/>
          <w:kern w:val="21"/>
          <w:sz w:val="32"/>
          <w:szCs w:val="32"/>
          <w:highlight w:val="none"/>
          <w:lang w:val="en-US" w:eastAsia="zh-CN"/>
        </w:rPr>
        <w:t>2</w:t>
      </w:r>
      <w:r>
        <w:rPr>
          <w:rFonts w:hint="default" w:ascii="Times New Roman" w:hAnsi="Times New Roman" w:eastAsia="仿宋_GB2312" w:cs="Times New Roman"/>
          <w:color w:val="auto"/>
          <w:kern w:val="21"/>
          <w:sz w:val="32"/>
          <w:szCs w:val="32"/>
          <w:highlight w:val="none"/>
          <w:lang w:eastAsia="zh-CN"/>
        </w:rPr>
        <w:t>）</w:t>
      </w:r>
      <w:r>
        <w:rPr>
          <w:rFonts w:hint="default" w:ascii="Times New Roman" w:hAnsi="Times New Roman" w:eastAsia="仿宋_GB2312" w:cs="Times New Roman"/>
          <w:color w:val="auto"/>
          <w:kern w:val="21"/>
          <w:sz w:val="48"/>
          <w:szCs w:val="48"/>
          <w:highlight w:val="none"/>
          <w:lang w:eastAsia="zh-CN"/>
        </w:rPr>
        <w:t>□</w:t>
      </w:r>
      <w:r>
        <w:rPr>
          <w:rFonts w:hint="default" w:ascii="Times New Roman" w:hAnsi="Times New Roman" w:eastAsia="仿宋_GB2312" w:cs="Times New Roman"/>
          <w:color w:val="auto"/>
          <w:kern w:val="21"/>
          <w:sz w:val="32"/>
          <w:szCs w:val="32"/>
          <w:highlight w:val="none"/>
          <w:lang w:eastAsia="zh-CN"/>
        </w:rPr>
        <w:t>环节托管，将</w:t>
      </w:r>
      <w:r>
        <w:rPr>
          <w:rFonts w:hint="default" w:ascii="Times New Roman" w:hAnsi="Times New Roman" w:eastAsia="仿宋_GB2312" w:cs="Times New Roman"/>
          <w:color w:val="auto"/>
          <w:kern w:val="21"/>
          <w:sz w:val="48"/>
          <w:szCs w:val="48"/>
          <w:highlight w:val="none"/>
          <w:lang w:eastAsia="zh-CN"/>
        </w:rPr>
        <w:t>□</w:t>
      </w:r>
      <w:r>
        <w:rPr>
          <w:rFonts w:hint="default" w:ascii="Times New Roman" w:hAnsi="Times New Roman" w:eastAsia="仿宋_GB2312" w:cs="Times New Roman"/>
          <w:color w:val="auto"/>
          <w:kern w:val="21"/>
          <w:sz w:val="32"/>
          <w:szCs w:val="32"/>
          <w:highlight w:val="none"/>
          <w:lang w:eastAsia="zh-CN"/>
        </w:rPr>
        <w:t>耕</w:t>
      </w:r>
      <w:r>
        <w:rPr>
          <w:rFonts w:hint="default" w:ascii="Times New Roman" w:hAnsi="Times New Roman" w:eastAsia="仿宋_GB2312" w:cs="Times New Roman"/>
          <w:color w:val="auto"/>
          <w:kern w:val="21"/>
          <w:sz w:val="48"/>
          <w:szCs w:val="48"/>
          <w:highlight w:val="none"/>
          <w:lang w:eastAsia="zh-CN"/>
        </w:rPr>
        <w:t>□</w:t>
      </w:r>
      <w:r>
        <w:rPr>
          <w:rFonts w:hint="default" w:ascii="Times New Roman" w:hAnsi="Times New Roman" w:eastAsia="仿宋_GB2312" w:cs="Times New Roman"/>
          <w:color w:val="auto"/>
          <w:kern w:val="21"/>
          <w:sz w:val="32"/>
          <w:szCs w:val="32"/>
          <w:highlight w:val="none"/>
          <w:lang w:eastAsia="zh-CN"/>
        </w:rPr>
        <w:t>种</w:t>
      </w:r>
      <w:r>
        <w:rPr>
          <w:rFonts w:hint="default" w:ascii="Times New Roman" w:hAnsi="Times New Roman" w:eastAsia="仿宋_GB2312" w:cs="Times New Roman"/>
          <w:color w:val="auto"/>
          <w:kern w:val="21"/>
          <w:sz w:val="48"/>
          <w:szCs w:val="48"/>
          <w:highlight w:val="none"/>
          <w:lang w:eastAsia="zh-CN"/>
        </w:rPr>
        <w:t>□</w:t>
      </w:r>
      <w:r>
        <w:rPr>
          <w:rFonts w:hint="default" w:ascii="Times New Roman" w:hAnsi="Times New Roman" w:eastAsia="仿宋_GB2312" w:cs="Times New Roman"/>
          <w:color w:val="auto"/>
          <w:kern w:val="21"/>
          <w:sz w:val="32"/>
          <w:szCs w:val="32"/>
          <w:highlight w:val="none"/>
          <w:lang w:eastAsia="zh-CN"/>
        </w:rPr>
        <w:t>防</w:t>
      </w:r>
      <w:r>
        <w:rPr>
          <w:rFonts w:hint="default" w:ascii="Times New Roman" w:hAnsi="Times New Roman" w:eastAsia="仿宋_GB2312" w:cs="Times New Roman"/>
          <w:color w:val="auto"/>
          <w:kern w:val="21"/>
          <w:sz w:val="48"/>
          <w:szCs w:val="48"/>
          <w:highlight w:val="none"/>
          <w:lang w:eastAsia="zh-CN"/>
        </w:rPr>
        <w:t>□</w:t>
      </w:r>
      <w:r>
        <w:rPr>
          <w:rFonts w:hint="default" w:ascii="Times New Roman" w:hAnsi="Times New Roman" w:eastAsia="仿宋_GB2312" w:cs="Times New Roman"/>
          <w:color w:val="auto"/>
          <w:kern w:val="21"/>
          <w:sz w:val="32"/>
          <w:szCs w:val="32"/>
          <w:highlight w:val="none"/>
          <w:lang w:eastAsia="zh-CN"/>
        </w:rPr>
        <w:t>收等单环节（多环节）委托给乙方开展</w:t>
      </w:r>
      <w:r>
        <w:rPr>
          <w:rFonts w:hint="eastAsia" w:ascii="Times New Roman" w:hAnsi="Times New Roman" w:eastAsia="仿宋_GB2312" w:cs="Times New Roman"/>
          <w:color w:val="auto"/>
          <w:kern w:val="21"/>
          <w:sz w:val="32"/>
          <w:szCs w:val="32"/>
          <w:highlight w:val="none"/>
          <w:lang w:eastAsia="zh-CN"/>
        </w:rPr>
        <w:t>农业</w:t>
      </w:r>
      <w:r>
        <w:rPr>
          <w:rFonts w:hint="default" w:ascii="Times New Roman" w:hAnsi="Times New Roman" w:eastAsia="仿宋_GB2312" w:cs="Times New Roman"/>
          <w:color w:val="auto"/>
          <w:kern w:val="21"/>
          <w:sz w:val="32"/>
          <w:szCs w:val="32"/>
          <w:highlight w:val="none"/>
          <w:lang w:eastAsia="zh-CN"/>
        </w:rPr>
        <w:t>生产</w:t>
      </w:r>
      <w:r>
        <w:rPr>
          <w:rFonts w:hint="eastAsia" w:ascii="Times New Roman" w:hAnsi="Times New Roman" w:eastAsia="仿宋_GB2312" w:cs="Times New Roman"/>
          <w:color w:val="auto"/>
          <w:kern w:val="21"/>
          <w:sz w:val="32"/>
          <w:szCs w:val="32"/>
          <w:highlight w:val="none"/>
          <w:lang w:eastAsia="zh-CN"/>
        </w:rPr>
        <w:t>托管</w:t>
      </w:r>
      <w:r>
        <w:rPr>
          <w:rFonts w:hint="default" w:ascii="Times New Roman" w:hAnsi="Times New Roman" w:eastAsia="仿宋_GB2312" w:cs="Times New Roman"/>
          <w:color w:val="auto"/>
          <w:kern w:val="21"/>
          <w:sz w:val="32"/>
          <w:szCs w:val="32"/>
          <w:highlight w:val="none"/>
          <w:lang w:eastAsia="zh-CN"/>
        </w:rPr>
        <w:t>服务</w:t>
      </w:r>
      <w:r>
        <w:rPr>
          <w:rFonts w:hint="default" w:ascii="Times New Roman" w:hAnsi="Times New Roman" w:eastAsia="仿宋_GB2312" w:cs="Times New Roman"/>
          <w:color w:val="auto"/>
          <w:kern w:val="21"/>
          <w:sz w:val="32"/>
          <w:szCs w:val="32"/>
          <w:highlight w:val="none"/>
        </w:rPr>
        <w:t>。</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黑体" w:cs="Times New Roman"/>
          <w:color w:val="auto"/>
          <w:kern w:val="21"/>
          <w:sz w:val="32"/>
          <w:szCs w:val="32"/>
          <w:highlight w:val="none"/>
          <w:lang w:eastAsia="zh-CN"/>
        </w:rPr>
      </w:pPr>
      <w:r>
        <w:rPr>
          <w:rFonts w:hint="default" w:ascii="Times New Roman" w:hAnsi="Times New Roman" w:eastAsia="黑体" w:cs="Times New Roman"/>
          <w:color w:val="auto"/>
          <w:kern w:val="21"/>
          <w:sz w:val="32"/>
          <w:szCs w:val="32"/>
          <w:highlight w:val="none"/>
          <w:lang w:eastAsia="zh-CN"/>
        </w:rPr>
        <w:t>第二条</w:t>
      </w:r>
      <w:r>
        <w:rPr>
          <w:rFonts w:hint="eastAsia" w:ascii="Times New Roman" w:hAnsi="Times New Roman" w:eastAsia="黑体" w:cs="Times New Roman"/>
          <w:color w:val="auto"/>
          <w:kern w:val="21"/>
          <w:sz w:val="32"/>
          <w:szCs w:val="32"/>
          <w:highlight w:val="none"/>
          <w:lang w:val="en-US" w:eastAsia="zh-CN"/>
        </w:rPr>
        <w:t xml:space="preserve">  </w:t>
      </w:r>
      <w:r>
        <w:rPr>
          <w:rFonts w:hint="default" w:ascii="Times New Roman" w:hAnsi="Times New Roman" w:eastAsia="黑体" w:cs="Times New Roman"/>
          <w:color w:val="auto"/>
          <w:kern w:val="21"/>
          <w:sz w:val="32"/>
          <w:szCs w:val="32"/>
          <w:highlight w:val="none"/>
          <w:lang w:eastAsia="zh-CN"/>
        </w:rPr>
        <w:t>服务标准</w:t>
      </w:r>
    </w:p>
    <w:p>
      <w:pPr>
        <w:keepNext w:val="0"/>
        <w:keepLines w:val="0"/>
        <w:pageBreakBefore w:val="0"/>
        <w:widowControl/>
        <w:kinsoku/>
        <w:wordWrap w:val="0"/>
        <w:overflowPunct/>
        <w:topLinePunct w:val="0"/>
        <w:autoSpaceDE/>
        <w:autoSpaceDN/>
        <w:bidi w:val="0"/>
        <w:adjustRightInd/>
        <w:snapToGrid/>
        <w:spacing w:after="0" w:line="240" w:lineRule="auto"/>
        <w:ind w:firstLine="640" w:firstLineChars="200"/>
        <w:jc w:val="both"/>
        <w:textAlignment w:val="auto"/>
        <w:outlineLvl w:val="9"/>
        <w:rPr>
          <w:rFonts w:hint="default" w:ascii="Times New Roman" w:hAnsi="Times New Roman" w:eastAsia="仿宋_GB2312" w:cs="Times New Roman"/>
          <w:color w:val="auto"/>
          <w:kern w:val="21"/>
          <w:sz w:val="32"/>
          <w:szCs w:val="32"/>
          <w:highlight w:val="none"/>
          <w:lang w:eastAsia="zh-CN"/>
        </w:rPr>
      </w:pPr>
      <w:r>
        <w:rPr>
          <w:rFonts w:hint="default" w:ascii="Times New Roman" w:hAnsi="Times New Roman" w:eastAsia="仿宋_GB2312" w:cs="Times New Roman"/>
          <w:color w:val="auto"/>
          <w:kern w:val="21"/>
          <w:sz w:val="32"/>
          <w:szCs w:val="32"/>
          <w:highlight w:val="none"/>
        </w:rPr>
        <w:t>甲乙双方就服务的技术标准、质量标准等协商达成约定，</w:t>
      </w:r>
      <w:r>
        <w:rPr>
          <w:rFonts w:hint="default" w:ascii="Times New Roman" w:hAnsi="Times New Roman" w:eastAsia="仿宋_GB2312" w:cs="Times New Roman"/>
          <w:color w:val="auto"/>
          <w:kern w:val="21"/>
          <w:sz w:val="32"/>
          <w:szCs w:val="32"/>
          <w:highlight w:val="none"/>
          <w:lang w:eastAsia="zh-CN"/>
        </w:rPr>
        <w:t>作为本合同</w:t>
      </w:r>
      <w:r>
        <w:rPr>
          <w:rFonts w:hint="default" w:ascii="Times New Roman" w:hAnsi="Times New Roman" w:eastAsia="仿宋_GB2312" w:cs="Times New Roman"/>
          <w:color w:val="auto"/>
          <w:kern w:val="21"/>
          <w:sz w:val="32"/>
          <w:szCs w:val="32"/>
          <w:highlight w:val="none"/>
        </w:rPr>
        <w:t>附件</w:t>
      </w:r>
      <w:r>
        <w:rPr>
          <w:rFonts w:hint="eastAsia" w:ascii="Times New Roman" w:hAnsi="Times New Roman" w:eastAsia="仿宋_GB2312" w:cs="Times New Roman"/>
          <w:color w:val="auto"/>
          <w:kern w:val="21"/>
          <w:sz w:val="32"/>
          <w:szCs w:val="32"/>
          <w:highlight w:val="none"/>
          <w:lang w:val="en-US" w:eastAsia="zh-CN"/>
        </w:rPr>
        <w:t>（</w:t>
      </w:r>
      <w:r>
        <w:rPr>
          <w:rFonts w:hint="default" w:ascii="Times New Roman" w:hAnsi="Times New Roman" w:eastAsia="仿宋_GB2312" w:cs="Times New Roman"/>
          <w:color w:val="auto"/>
          <w:kern w:val="21"/>
          <w:sz w:val="32"/>
          <w:szCs w:val="32"/>
          <w:highlight w:val="none"/>
        </w:rPr>
        <w:t>《农</w:t>
      </w:r>
      <w:r>
        <w:rPr>
          <w:rFonts w:hint="default" w:ascii="Times New Roman" w:hAnsi="Times New Roman" w:eastAsia="仿宋_GB2312" w:cs="Times New Roman"/>
          <w:color w:val="auto"/>
          <w:kern w:val="21"/>
          <w:sz w:val="32"/>
          <w:szCs w:val="32"/>
          <w:highlight w:val="none"/>
          <w:lang w:eastAsia="zh-CN"/>
        </w:rPr>
        <w:t>业</w:t>
      </w:r>
      <w:r>
        <w:rPr>
          <w:rFonts w:hint="default" w:ascii="Times New Roman" w:hAnsi="Times New Roman" w:eastAsia="仿宋_GB2312" w:cs="Times New Roman"/>
          <w:color w:val="auto"/>
          <w:kern w:val="21"/>
          <w:sz w:val="32"/>
          <w:szCs w:val="32"/>
          <w:highlight w:val="none"/>
        </w:rPr>
        <w:t>生产托管服务标准指引》</w:t>
      </w:r>
      <w:r>
        <w:rPr>
          <w:rFonts w:hint="eastAsia" w:ascii="Times New Roman" w:hAnsi="Times New Roman" w:eastAsia="仿宋_GB2312" w:cs="Times New Roman"/>
          <w:color w:val="auto"/>
          <w:kern w:val="21"/>
          <w:sz w:val="32"/>
          <w:szCs w:val="32"/>
          <w:highlight w:val="none"/>
          <w:lang w:val="en-US" w:eastAsia="zh-CN"/>
        </w:rPr>
        <w:t>）</w:t>
      </w:r>
      <w:r>
        <w:rPr>
          <w:rFonts w:hint="default" w:ascii="Times New Roman" w:hAnsi="Times New Roman" w:eastAsia="仿宋_GB2312" w:cs="Times New Roman"/>
          <w:color w:val="auto"/>
          <w:kern w:val="21"/>
          <w:sz w:val="32"/>
          <w:szCs w:val="32"/>
          <w:highlight w:val="none"/>
        </w:rPr>
        <w:t>，与本合同具有同等法律效力</w:t>
      </w:r>
      <w:r>
        <w:rPr>
          <w:rFonts w:hint="default" w:ascii="Times New Roman" w:hAnsi="Times New Roman" w:eastAsia="仿宋_GB2312" w:cs="Times New Roman"/>
          <w:color w:val="auto"/>
          <w:kern w:val="21"/>
          <w:sz w:val="32"/>
          <w:szCs w:val="32"/>
          <w:highlight w:val="none"/>
          <w:lang w:eastAsia="zh-CN"/>
        </w:rPr>
        <w:t>。</w:t>
      </w:r>
    </w:p>
    <w:p>
      <w:pPr>
        <w:keepNext w:val="0"/>
        <w:keepLines w:val="0"/>
        <w:pageBreakBefore w:val="0"/>
        <w:widowControl/>
        <w:kinsoku/>
        <w:wordWrap w:val="0"/>
        <w:overflowPunct/>
        <w:topLinePunct w:val="0"/>
        <w:autoSpaceDE/>
        <w:autoSpaceDN/>
        <w:bidi w:val="0"/>
        <w:adjustRightInd/>
        <w:snapToGrid/>
        <w:spacing w:after="0" w:line="240" w:lineRule="auto"/>
        <w:ind w:firstLine="640" w:firstLineChars="200"/>
        <w:jc w:val="both"/>
        <w:textAlignment w:val="auto"/>
        <w:outlineLvl w:val="9"/>
        <w:rPr>
          <w:rFonts w:hint="default" w:ascii="Times New Roman" w:hAnsi="Times New Roman" w:eastAsia="黑体" w:cs="Times New Roman"/>
          <w:color w:val="auto"/>
          <w:kern w:val="21"/>
          <w:sz w:val="32"/>
          <w:szCs w:val="32"/>
          <w:highlight w:val="none"/>
        </w:rPr>
      </w:pPr>
      <w:r>
        <w:rPr>
          <w:rFonts w:hint="default" w:ascii="Times New Roman" w:hAnsi="Times New Roman" w:eastAsia="黑体" w:cs="Times New Roman"/>
          <w:color w:val="auto"/>
          <w:kern w:val="21"/>
          <w:sz w:val="32"/>
          <w:szCs w:val="32"/>
          <w:highlight w:val="none"/>
        </w:rPr>
        <w:t xml:space="preserve">第三条 </w:t>
      </w:r>
      <w:r>
        <w:rPr>
          <w:rFonts w:hint="eastAsia" w:ascii="Times New Roman" w:hAnsi="Times New Roman" w:eastAsia="黑体" w:cs="Times New Roman"/>
          <w:color w:val="auto"/>
          <w:kern w:val="21"/>
          <w:sz w:val="32"/>
          <w:szCs w:val="32"/>
          <w:highlight w:val="none"/>
          <w:lang w:val="en-US" w:eastAsia="zh-CN"/>
        </w:rPr>
        <w:t xml:space="preserve"> </w:t>
      </w:r>
      <w:r>
        <w:rPr>
          <w:rFonts w:hint="default" w:ascii="Times New Roman" w:hAnsi="Times New Roman" w:eastAsia="黑体" w:cs="Times New Roman"/>
          <w:color w:val="auto"/>
          <w:kern w:val="21"/>
          <w:sz w:val="32"/>
          <w:szCs w:val="32"/>
          <w:highlight w:val="none"/>
        </w:rPr>
        <w:t>服务期限</w:t>
      </w:r>
    </w:p>
    <w:p>
      <w:pPr>
        <w:keepNext w:val="0"/>
        <w:keepLines w:val="0"/>
        <w:pageBreakBefore w:val="0"/>
        <w:widowControl/>
        <w:kinsoku/>
        <w:wordWrap w:val="0"/>
        <w:overflowPunct/>
        <w:topLinePunct w:val="0"/>
        <w:autoSpaceDE/>
        <w:autoSpaceDN/>
        <w:bidi w:val="0"/>
        <w:adjustRightInd/>
        <w:snapToGrid/>
        <w:spacing w:after="0" w:line="240" w:lineRule="auto"/>
        <w:ind w:firstLine="640" w:firstLineChars="200"/>
        <w:jc w:val="both"/>
        <w:textAlignment w:val="auto"/>
        <w:outlineLvl w:val="9"/>
        <w:rPr>
          <w:rFonts w:hint="default" w:ascii="Times New Roman" w:hAnsi="Times New Roman" w:eastAsia="仿宋_GB2312" w:cs="Times New Roman"/>
          <w:color w:val="auto"/>
          <w:kern w:val="21"/>
          <w:sz w:val="32"/>
          <w:szCs w:val="32"/>
          <w:lang w:eastAsia="zh-CN"/>
        </w:rPr>
      </w:pPr>
      <w:r>
        <w:rPr>
          <w:rFonts w:hint="default" w:ascii="Times New Roman" w:hAnsi="Times New Roman" w:eastAsia="仿宋_GB2312" w:cs="Times New Roman"/>
          <w:color w:val="auto"/>
          <w:kern w:val="21"/>
          <w:sz w:val="32"/>
          <w:szCs w:val="32"/>
        </w:rPr>
        <w:t>乙方根据农时需要和生产技术要求，在</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lang w:val="en-US" w:eastAsia="zh-CN"/>
        </w:rPr>
        <w:t>年</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u w:val="single"/>
          <w:lang w:val="en-US" w:eastAsia="zh-CN"/>
        </w:rPr>
        <w:t xml:space="preserve"> </w:t>
      </w:r>
      <w:r>
        <w:rPr>
          <w:rFonts w:hint="default" w:ascii="Times New Roman" w:hAnsi="Times New Roman" w:eastAsia="仿宋_GB2312" w:cs="Times New Roman"/>
          <w:color w:val="auto"/>
          <w:kern w:val="21"/>
          <w:sz w:val="32"/>
          <w:szCs w:val="32"/>
          <w:lang w:val="en-US" w:eastAsia="zh-CN"/>
        </w:rPr>
        <w:t>月</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u w:val="single"/>
          <w:lang w:val="en-US" w:eastAsia="zh-CN"/>
        </w:rPr>
        <w:t xml:space="preserve"> </w:t>
      </w:r>
      <w:r>
        <w:rPr>
          <w:rFonts w:hint="default" w:ascii="Times New Roman" w:hAnsi="Times New Roman" w:eastAsia="仿宋_GB2312" w:cs="Times New Roman"/>
          <w:color w:val="auto"/>
          <w:kern w:val="21"/>
          <w:sz w:val="32"/>
          <w:szCs w:val="32"/>
          <w:lang w:val="en-US" w:eastAsia="zh-CN"/>
        </w:rPr>
        <w:t>日至</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lang w:val="en-US" w:eastAsia="zh-CN"/>
        </w:rPr>
        <w:t>年</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u w:val="single"/>
          <w:lang w:val="en-US" w:eastAsia="zh-CN"/>
        </w:rPr>
        <w:t xml:space="preserve"> </w:t>
      </w:r>
      <w:r>
        <w:rPr>
          <w:rFonts w:hint="default" w:ascii="Times New Roman" w:hAnsi="Times New Roman" w:eastAsia="仿宋_GB2312" w:cs="Times New Roman"/>
          <w:color w:val="auto"/>
          <w:kern w:val="21"/>
          <w:sz w:val="32"/>
          <w:szCs w:val="32"/>
          <w:lang w:val="en-US" w:eastAsia="zh-CN"/>
        </w:rPr>
        <w:t>月</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u w:val="single"/>
          <w:lang w:val="en-US" w:eastAsia="zh-CN"/>
        </w:rPr>
        <w:t xml:space="preserve"> </w:t>
      </w:r>
      <w:r>
        <w:rPr>
          <w:rFonts w:hint="default" w:ascii="Times New Roman" w:hAnsi="Times New Roman" w:eastAsia="仿宋_GB2312" w:cs="Times New Roman"/>
          <w:color w:val="auto"/>
          <w:kern w:val="21"/>
          <w:sz w:val="32"/>
          <w:szCs w:val="32"/>
          <w:lang w:val="en-US" w:eastAsia="zh-CN"/>
        </w:rPr>
        <w:t>日</w:t>
      </w:r>
      <w:r>
        <w:rPr>
          <w:rFonts w:hint="default" w:ascii="Times New Roman" w:hAnsi="Times New Roman" w:eastAsia="仿宋_GB2312" w:cs="Times New Roman"/>
          <w:color w:val="auto"/>
          <w:kern w:val="21"/>
          <w:sz w:val="32"/>
          <w:szCs w:val="32"/>
          <w:lang w:eastAsia="zh-CN"/>
        </w:rPr>
        <w:t>期间完成甲方委托的服务内容中约定的服务</w:t>
      </w:r>
      <w:r>
        <w:rPr>
          <w:rFonts w:hint="eastAsia" w:ascii="Times New Roman" w:hAnsi="Times New Roman" w:eastAsia="仿宋_GB2312" w:cs="Times New Roman"/>
          <w:color w:val="auto"/>
          <w:kern w:val="21"/>
          <w:sz w:val="32"/>
          <w:szCs w:val="32"/>
          <w:lang w:eastAsia="zh-CN"/>
        </w:rPr>
        <w:t>事项</w:t>
      </w:r>
      <w:r>
        <w:rPr>
          <w:rFonts w:hint="default" w:ascii="Times New Roman" w:hAnsi="Times New Roman" w:eastAsia="仿宋_GB2312" w:cs="Times New Roman"/>
          <w:color w:val="auto"/>
          <w:kern w:val="21"/>
          <w:sz w:val="32"/>
          <w:szCs w:val="32"/>
          <w:lang w:eastAsia="zh-CN"/>
        </w:rPr>
        <w:t>。</w:t>
      </w:r>
    </w:p>
    <w:p>
      <w:pPr>
        <w:keepNext w:val="0"/>
        <w:keepLines w:val="0"/>
        <w:pageBreakBefore w:val="0"/>
        <w:widowControl/>
        <w:kinsoku/>
        <w:wordWrap w:val="0"/>
        <w:overflowPunct/>
        <w:topLinePunct w:val="0"/>
        <w:autoSpaceDE/>
        <w:autoSpaceDN/>
        <w:bidi w:val="0"/>
        <w:adjustRightInd/>
        <w:snapToGrid/>
        <w:spacing w:after="0" w:line="240" w:lineRule="auto"/>
        <w:ind w:firstLine="640" w:firstLineChars="200"/>
        <w:jc w:val="both"/>
        <w:textAlignment w:val="auto"/>
        <w:outlineLvl w:val="9"/>
        <w:rPr>
          <w:rFonts w:hint="default" w:ascii="Times New Roman" w:hAnsi="Times New Roman" w:eastAsia="黑体" w:cs="Times New Roman"/>
          <w:color w:val="auto"/>
          <w:kern w:val="21"/>
          <w:sz w:val="32"/>
          <w:szCs w:val="32"/>
        </w:rPr>
      </w:pPr>
      <w:r>
        <w:rPr>
          <w:rFonts w:hint="default" w:ascii="Times New Roman" w:hAnsi="Times New Roman" w:eastAsia="黑体" w:cs="Times New Roman"/>
          <w:color w:val="auto"/>
          <w:kern w:val="21"/>
          <w:sz w:val="32"/>
          <w:szCs w:val="32"/>
        </w:rPr>
        <w:t>第四条</w:t>
      </w:r>
      <w:r>
        <w:rPr>
          <w:rFonts w:hint="eastAsia" w:ascii="Times New Roman" w:hAnsi="Times New Roman" w:eastAsia="黑体" w:cs="Times New Roman"/>
          <w:color w:val="auto"/>
          <w:kern w:val="21"/>
          <w:sz w:val="32"/>
          <w:szCs w:val="32"/>
          <w:lang w:val="en-US" w:eastAsia="zh-CN"/>
        </w:rPr>
        <w:t xml:space="preserve"> </w:t>
      </w:r>
      <w:r>
        <w:rPr>
          <w:rFonts w:hint="default" w:ascii="Times New Roman" w:hAnsi="Times New Roman" w:eastAsia="黑体" w:cs="Times New Roman"/>
          <w:color w:val="auto"/>
          <w:kern w:val="21"/>
          <w:sz w:val="32"/>
          <w:szCs w:val="32"/>
        </w:rPr>
        <w:t xml:space="preserve"> 服务费用</w:t>
      </w:r>
    </w:p>
    <w:p>
      <w:pPr>
        <w:keepNext w:val="0"/>
        <w:keepLines w:val="0"/>
        <w:pageBreakBefore w:val="0"/>
        <w:widowControl/>
        <w:kinsoku/>
        <w:wordWrap w:val="0"/>
        <w:overflowPunct/>
        <w:topLinePunct w:val="0"/>
        <w:autoSpaceDE/>
        <w:autoSpaceDN/>
        <w:bidi w:val="0"/>
        <w:adjustRightInd/>
        <w:snapToGrid/>
        <w:spacing w:after="0" w:line="240" w:lineRule="auto"/>
        <w:ind w:firstLine="640" w:firstLineChars="200"/>
        <w:jc w:val="both"/>
        <w:textAlignment w:val="auto"/>
        <w:outlineLvl w:val="9"/>
        <w:rPr>
          <w:rFonts w:hint="default" w:ascii="Times New Roman" w:hAnsi="Times New Roman" w:eastAsia="仿宋_GB2312" w:cs="Times New Roman"/>
          <w:color w:val="auto"/>
          <w:kern w:val="21"/>
          <w:sz w:val="32"/>
          <w:szCs w:val="32"/>
        </w:rPr>
      </w:pPr>
      <w:r>
        <w:rPr>
          <w:rFonts w:hint="default" w:ascii="Times New Roman" w:hAnsi="Times New Roman" w:eastAsia="仿宋_GB2312" w:cs="Times New Roman"/>
          <w:color w:val="auto"/>
          <w:kern w:val="21"/>
          <w:sz w:val="32"/>
          <w:szCs w:val="32"/>
        </w:rPr>
        <w:t>乙方为甲方提供的托管服务价格为</w:t>
      </w:r>
      <w:r>
        <w:rPr>
          <w:rFonts w:hint="default" w:ascii="Times New Roman" w:hAnsi="Times New Roman" w:eastAsia="仿宋_GB2312" w:cs="Times New Roman"/>
          <w:color w:val="auto"/>
          <w:kern w:val="21"/>
          <w:sz w:val="32"/>
          <w:szCs w:val="32"/>
          <w:lang w:eastAsia="zh-CN"/>
        </w:rPr>
        <w:t>人民币</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u w:val="single"/>
          <w:lang w:val="en-US" w:eastAsia="zh-CN"/>
        </w:rPr>
        <w:t xml:space="preserve">  </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rPr>
        <w:t>元/亩，服务面积</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u w:val="single"/>
          <w:lang w:val="en-US" w:eastAsia="zh-CN"/>
        </w:rPr>
        <w:t xml:space="preserve"> </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u w:val="single"/>
          <w:lang w:val="en-US" w:eastAsia="zh-CN"/>
        </w:rPr>
        <w:t xml:space="preserve"> </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rPr>
        <w:t>亩，总费用人民币</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u w:val="single"/>
          <w:lang w:val="en-US" w:eastAsia="zh-CN"/>
        </w:rPr>
        <w:t xml:space="preserve">     </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rPr>
        <w:t>元（大写：</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u w:val="single"/>
          <w:lang w:val="en-US" w:eastAsia="zh-CN"/>
        </w:rPr>
        <w:t xml:space="preserve">     </w:t>
      </w:r>
      <w:r>
        <w:rPr>
          <w:rFonts w:hint="default" w:ascii="Times New Roman" w:hAnsi="Times New Roman" w:eastAsia="仿宋_GB2312" w:cs="Times New Roman"/>
          <w:color w:val="auto"/>
          <w:kern w:val="21"/>
          <w:sz w:val="32"/>
          <w:szCs w:val="32"/>
          <w:u w:val="none"/>
        </w:rPr>
        <w:t>）。</w:t>
      </w:r>
      <w:r>
        <w:rPr>
          <w:rFonts w:hint="default" w:ascii="Times New Roman" w:hAnsi="Times New Roman" w:eastAsia="仿宋_GB2312" w:cs="Times New Roman"/>
          <w:color w:val="auto"/>
          <w:kern w:val="21"/>
          <w:sz w:val="32"/>
          <w:szCs w:val="32"/>
        </w:rPr>
        <w:t>因乙方承担</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u w:val="single"/>
          <w:lang w:val="en-US" w:eastAsia="zh-CN"/>
        </w:rPr>
        <w:t xml:space="preserve">  </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u w:val="single"/>
          <w:lang w:val="en-US" w:eastAsia="zh-CN"/>
        </w:rPr>
        <w:t xml:space="preserve">  </w:t>
      </w:r>
      <w:r>
        <w:rPr>
          <w:rFonts w:hint="default" w:ascii="Times New Roman" w:hAnsi="Times New Roman" w:eastAsia="仿宋_GB2312" w:cs="Times New Roman"/>
          <w:color w:val="auto"/>
          <w:kern w:val="21"/>
          <w:sz w:val="32"/>
          <w:szCs w:val="32"/>
        </w:rPr>
        <w:t>县</w:t>
      </w:r>
      <w:r>
        <w:rPr>
          <w:rFonts w:hint="default" w:ascii="Times New Roman" w:hAnsi="Times New Roman" w:eastAsia="仿宋_GB2312" w:cs="Times New Roman"/>
          <w:color w:val="auto"/>
          <w:kern w:val="21"/>
          <w:sz w:val="32"/>
          <w:szCs w:val="32"/>
          <w:lang w:eastAsia="zh-CN"/>
        </w:rPr>
        <w:t>（市、区）</w:t>
      </w:r>
      <w:r>
        <w:rPr>
          <w:rFonts w:hint="default" w:ascii="Times New Roman" w:hAnsi="Times New Roman" w:eastAsia="仿宋_GB2312" w:cs="Times New Roman"/>
          <w:color w:val="auto"/>
          <w:kern w:val="21"/>
          <w:sz w:val="32"/>
          <w:szCs w:val="32"/>
          <w:lang w:val="en-US" w:eastAsia="zh-CN"/>
        </w:rPr>
        <w:t xml:space="preserve"> </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u w:val="single"/>
          <w:lang w:val="en-US" w:eastAsia="zh-CN"/>
        </w:rPr>
        <w:t xml:space="preserve">  </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u w:val="single"/>
          <w:lang w:val="en-US" w:eastAsia="zh-CN"/>
        </w:rPr>
        <w:t xml:space="preserve"> </w:t>
      </w:r>
      <w:r>
        <w:rPr>
          <w:rFonts w:hint="default" w:ascii="Times New Roman" w:hAnsi="Times New Roman" w:eastAsia="仿宋_GB2312" w:cs="Times New Roman"/>
          <w:color w:val="auto"/>
          <w:kern w:val="21"/>
          <w:sz w:val="32"/>
          <w:szCs w:val="32"/>
        </w:rPr>
        <w:t>年中央财政农业生产发展资金（农业生产社会化服务）项目，乙方在向甲方收取托管服务费用时，每亩减少服务费用</w:t>
      </w:r>
      <w:r>
        <w:rPr>
          <w:rFonts w:hint="eastAsia" w:ascii="Times New Roman" w:hAnsi="Times New Roman" w:eastAsia="仿宋_GB2312" w:cs="Times New Roman"/>
          <w:color w:val="auto"/>
          <w:kern w:val="21"/>
          <w:sz w:val="32"/>
          <w:szCs w:val="32"/>
          <w:lang w:eastAsia="zh-CN"/>
        </w:rPr>
        <w:t>人民币</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u w:val="single"/>
          <w:lang w:val="en-US" w:eastAsia="zh-CN"/>
        </w:rPr>
        <w:t xml:space="preserve">  </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u w:val="single"/>
          <w:lang w:val="en-US" w:eastAsia="zh-CN"/>
        </w:rPr>
        <w:t xml:space="preserve">   </w:t>
      </w:r>
      <w:r>
        <w:rPr>
          <w:rFonts w:hint="default" w:ascii="Times New Roman" w:hAnsi="Times New Roman" w:eastAsia="仿宋_GB2312" w:cs="Times New Roman"/>
          <w:color w:val="auto"/>
          <w:kern w:val="21"/>
          <w:sz w:val="32"/>
          <w:szCs w:val="32"/>
        </w:rPr>
        <w:t>元。</w:t>
      </w:r>
    </w:p>
    <w:p>
      <w:pPr>
        <w:ind w:left="210" w:leftChars="100" w:firstLine="320" w:firstLineChars="100"/>
        <w:rPr>
          <w:rFonts w:hint="default" w:ascii="Times New Roman" w:hAnsi="Times New Roman" w:eastAsia="黑体" w:cs="Times New Roman"/>
          <w:color w:val="auto"/>
          <w:kern w:val="21"/>
          <w:sz w:val="32"/>
          <w:szCs w:val="32"/>
        </w:rPr>
      </w:pPr>
      <w:r>
        <w:rPr>
          <w:rFonts w:hint="default" w:ascii="Times New Roman" w:hAnsi="Times New Roman" w:eastAsia="黑体" w:cs="Times New Roman"/>
          <w:color w:val="auto"/>
          <w:kern w:val="21"/>
          <w:sz w:val="32"/>
          <w:szCs w:val="32"/>
        </w:rPr>
        <w:t xml:space="preserve">第五条 </w:t>
      </w:r>
      <w:r>
        <w:rPr>
          <w:rFonts w:hint="eastAsia" w:ascii="Times New Roman" w:hAnsi="Times New Roman" w:eastAsia="黑体" w:cs="Times New Roman"/>
          <w:color w:val="auto"/>
          <w:kern w:val="21"/>
          <w:sz w:val="32"/>
          <w:szCs w:val="32"/>
          <w:lang w:val="en-US" w:eastAsia="zh-CN"/>
        </w:rPr>
        <w:t xml:space="preserve"> </w:t>
      </w:r>
      <w:r>
        <w:rPr>
          <w:rFonts w:hint="default" w:ascii="Times New Roman" w:hAnsi="Times New Roman" w:eastAsia="黑体" w:cs="Times New Roman"/>
          <w:color w:val="auto"/>
          <w:kern w:val="21"/>
          <w:sz w:val="32"/>
          <w:szCs w:val="32"/>
        </w:rPr>
        <w:t>支付方式</w:t>
      </w:r>
    </w:p>
    <w:p>
      <w:pPr>
        <w:ind w:firstLine="640" w:firstLineChars="200"/>
        <w:jc w:val="both"/>
        <w:rPr>
          <w:rFonts w:hint="default" w:ascii="Times New Roman" w:hAnsi="Times New Roman" w:eastAsia="仿宋_GB2312" w:cs="Times New Roman"/>
          <w:color w:val="auto"/>
          <w:kern w:val="21"/>
          <w:sz w:val="32"/>
          <w:szCs w:val="32"/>
        </w:rPr>
      </w:pPr>
      <w:r>
        <w:rPr>
          <w:rFonts w:hint="default" w:ascii="Times New Roman" w:hAnsi="Times New Roman" w:eastAsia="仿宋_GB2312" w:cs="Times New Roman"/>
          <w:color w:val="auto"/>
          <w:kern w:val="21"/>
          <w:sz w:val="32"/>
          <w:szCs w:val="32"/>
          <w:lang w:val="en-US" w:eastAsia="zh-CN"/>
        </w:rPr>
        <w:t>甲方</w:t>
      </w:r>
      <w:r>
        <w:rPr>
          <w:rFonts w:hint="default" w:ascii="Times New Roman" w:hAnsi="Times New Roman" w:eastAsia="仿宋_GB2312" w:cs="Times New Roman"/>
          <w:color w:val="auto"/>
          <w:kern w:val="21"/>
          <w:sz w:val="32"/>
          <w:szCs w:val="32"/>
          <w:lang w:eastAsia="zh-CN"/>
        </w:rPr>
        <w:t>于</w:t>
      </w:r>
      <w:r>
        <w:rPr>
          <w:rFonts w:hint="default" w:ascii="Times New Roman" w:hAnsi="Times New Roman" w:eastAsia="仿宋_GB2312" w:cs="Times New Roman"/>
          <w:color w:val="auto"/>
          <w:kern w:val="21"/>
          <w:sz w:val="32"/>
          <w:szCs w:val="32"/>
          <w:lang w:val="en-US" w:eastAsia="zh-CN"/>
        </w:rPr>
        <w:t>本合同签订当日</w:t>
      </w:r>
      <w:r>
        <w:rPr>
          <w:rFonts w:hint="default" w:ascii="Times New Roman" w:hAnsi="Times New Roman" w:eastAsia="仿宋_GB2312" w:cs="Times New Roman"/>
          <w:color w:val="auto"/>
          <w:kern w:val="21"/>
          <w:sz w:val="32"/>
          <w:szCs w:val="32"/>
          <w:lang w:eastAsia="zh-CN"/>
        </w:rPr>
        <w:t>，支付乙方</w:t>
      </w:r>
      <w:r>
        <w:rPr>
          <w:rFonts w:hint="default" w:ascii="Times New Roman" w:hAnsi="Times New Roman" w:eastAsia="仿宋_GB2312" w:cs="Times New Roman"/>
          <w:color w:val="auto"/>
          <w:kern w:val="21"/>
          <w:sz w:val="32"/>
          <w:szCs w:val="32"/>
          <w:lang w:val="en-US" w:eastAsia="zh-CN"/>
        </w:rPr>
        <w:t>服务</w:t>
      </w:r>
      <w:r>
        <w:rPr>
          <w:rFonts w:hint="default" w:ascii="Times New Roman" w:hAnsi="Times New Roman" w:eastAsia="仿宋_GB2312" w:cs="Times New Roman"/>
          <w:color w:val="auto"/>
          <w:kern w:val="21"/>
          <w:sz w:val="32"/>
          <w:szCs w:val="32"/>
          <w:lang w:eastAsia="zh-CN"/>
        </w:rPr>
        <w:t>费用</w:t>
      </w:r>
      <w:r>
        <w:rPr>
          <w:rFonts w:hint="default" w:ascii="Times New Roman" w:hAnsi="Times New Roman" w:eastAsia="仿宋_GB2312" w:cs="Times New Roman"/>
          <w:color w:val="auto"/>
          <w:kern w:val="21"/>
          <w:sz w:val="32"/>
          <w:szCs w:val="32"/>
          <w:lang w:val="en-US" w:eastAsia="zh-CN"/>
        </w:rPr>
        <w:t>总额的</w:t>
      </w:r>
      <w:r>
        <w:rPr>
          <w:rFonts w:hint="default" w:ascii="Times New Roman" w:hAnsi="Times New Roman" w:eastAsia="仿宋_GB2312" w:cs="Times New Roman"/>
          <w:color w:val="auto"/>
          <w:kern w:val="21"/>
          <w:sz w:val="32"/>
          <w:szCs w:val="32"/>
          <w:lang w:eastAsia="zh-CN"/>
        </w:rPr>
        <w:t>百分之</w:t>
      </w:r>
      <w:r>
        <w:rPr>
          <w:rFonts w:hint="default" w:ascii="Times New Roman" w:hAnsi="Times New Roman" w:eastAsia="仿宋_GB2312" w:cs="Times New Roman"/>
          <w:color w:val="auto"/>
          <w:kern w:val="21"/>
          <w:sz w:val="32"/>
          <w:szCs w:val="32"/>
          <w:u w:val="single"/>
          <w:lang w:val="en-US" w:eastAsia="zh-CN"/>
        </w:rPr>
        <w:t xml:space="preserve">  </w:t>
      </w:r>
      <w:r>
        <w:rPr>
          <w:rFonts w:hint="default" w:ascii="Times New Roman" w:hAnsi="Times New Roman" w:eastAsia="仿宋_GB2312" w:cs="Times New Roman"/>
          <w:color w:val="auto"/>
          <w:kern w:val="21"/>
          <w:sz w:val="32"/>
          <w:szCs w:val="32"/>
          <w:u w:val="single"/>
          <w:lang w:eastAsia="zh-CN"/>
        </w:rPr>
        <w:t xml:space="preserve"> </w:t>
      </w:r>
      <w:r>
        <w:rPr>
          <w:rFonts w:hint="default" w:ascii="Times New Roman" w:hAnsi="Times New Roman" w:eastAsia="仿宋_GB2312" w:cs="Times New Roman"/>
          <w:color w:val="auto"/>
          <w:kern w:val="21"/>
          <w:sz w:val="32"/>
          <w:szCs w:val="32"/>
          <w:u w:val="single"/>
          <w:lang w:val="en-US" w:eastAsia="zh-CN"/>
        </w:rPr>
        <w:t xml:space="preserve">  </w:t>
      </w:r>
      <w:r>
        <w:rPr>
          <w:rFonts w:hint="default" w:ascii="Times New Roman" w:hAnsi="Times New Roman" w:eastAsia="仿宋_GB2312" w:cs="Times New Roman"/>
          <w:color w:val="auto"/>
          <w:kern w:val="21"/>
          <w:sz w:val="32"/>
          <w:szCs w:val="32"/>
          <w:u w:val="none"/>
          <w:lang w:eastAsia="zh-CN"/>
        </w:rPr>
        <w:t>（小写</w:t>
      </w:r>
      <w:r>
        <w:rPr>
          <w:rFonts w:hint="default" w:ascii="Times New Roman" w:hAnsi="Times New Roman" w:eastAsia="仿宋_GB2312" w:cs="Times New Roman"/>
          <w:color w:val="auto"/>
          <w:kern w:val="21"/>
          <w:sz w:val="32"/>
          <w:szCs w:val="32"/>
        </w:rPr>
        <w:t>：</w:t>
      </w:r>
      <w:r>
        <w:rPr>
          <w:rFonts w:hint="default" w:ascii="Times New Roman" w:hAnsi="Times New Roman" w:eastAsia="仿宋_GB2312" w:cs="Times New Roman"/>
          <w:color w:val="auto"/>
          <w:kern w:val="21"/>
          <w:sz w:val="32"/>
          <w:szCs w:val="32"/>
          <w:u w:val="single"/>
          <w:lang w:val="en-US" w:eastAsia="zh-CN"/>
        </w:rPr>
        <w:t xml:space="preserve"> </w:t>
      </w:r>
      <w:r>
        <w:rPr>
          <w:rFonts w:hint="eastAsia" w:ascii="Times New Roman" w:hAnsi="Times New Roman" w:eastAsia="仿宋_GB2312" w:cs="Times New Roman"/>
          <w:color w:val="auto"/>
          <w:kern w:val="21"/>
          <w:sz w:val="32"/>
          <w:szCs w:val="32"/>
          <w:u w:val="single"/>
          <w:lang w:val="en-US" w:eastAsia="zh-CN"/>
        </w:rPr>
        <w:t xml:space="preserve"> </w:t>
      </w:r>
      <w:r>
        <w:rPr>
          <w:rFonts w:hint="default" w:ascii="Times New Roman" w:hAnsi="Times New Roman" w:eastAsia="仿宋_GB2312" w:cs="Times New Roman"/>
          <w:color w:val="auto"/>
          <w:kern w:val="21"/>
          <w:sz w:val="32"/>
          <w:szCs w:val="32"/>
          <w:u w:val="single"/>
          <w:lang w:val="en-US" w:eastAsia="zh-CN"/>
        </w:rPr>
        <w:t xml:space="preserve"> </w:t>
      </w:r>
      <w:r>
        <w:rPr>
          <w:rFonts w:hint="eastAsia" w:ascii="Times New Roman" w:hAnsi="Times New Roman" w:eastAsia="仿宋_GB2312" w:cs="Times New Roman"/>
          <w:color w:val="auto"/>
          <w:kern w:val="21"/>
          <w:sz w:val="32"/>
          <w:szCs w:val="32"/>
          <w:u w:val="single"/>
          <w:lang w:val="en-US" w:eastAsia="zh-CN"/>
        </w:rPr>
        <w:t xml:space="preserve">  </w:t>
      </w:r>
      <w:r>
        <w:rPr>
          <w:rFonts w:hint="default" w:ascii="Times New Roman" w:hAnsi="Times New Roman" w:eastAsia="仿宋_GB2312" w:cs="Times New Roman"/>
          <w:color w:val="auto"/>
          <w:kern w:val="21"/>
          <w:sz w:val="32"/>
          <w:szCs w:val="32"/>
          <w:lang w:val="en-US" w:eastAsia="zh-CN"/>
        </w:rPr>
        <w:t>%</w:t>
      </w:r>
      <w:r>
        <w:rPr>
          <w:rFonts w:hint="default" w:ascii="Times New Roman" w:hAnsi="Times New Roman" w:eastAsia="仿宋_GB2312" w:cs="Times New Roman"/>
          <w:color w:val="auto"/>
          <w:kern w:val="21"/>
          <w:sz w:val="32"/>
          <w:szCs w:val="32"/>
          <w:u w:val="none"/>
          <w:lang w:eastAsia="zh-CN"/>
        </w:rPr>
        <w:t>），合计人民币</w:t>
      </w:r>
      <w:r>
        <w:rPr>
          <w:rFonts w:hint="default" w:ascii="Times New Roman" w:hAnsi="Times New Roman" w:eastAsia="仿宋_GB2312" w:cs="Times New Roman"/>
          <w:color w:val="auto"/>
          <w:kern w:val="21"/>
          <w:sz w:val="32"/>
          <w:szCs w:val="32"/>
          <w:u w:val="single"/>
          <w:lang w:val="en-US" w:eastAsia="zh-CN"/>
        </w:rPr>
        <w:t xml:space="preserve">      </w:t>
      </w:r>
      <w:r>
        <w:rPr>
          <w:rFonts w:hint="default" w:ascii="Times New Roman" w:hAnsi="Times New Roman" w:eastAsia="仿宋_GB2312" w:cs="Times New Roman"/>
          <w:color w:val="auto"/>
          <w:kern w:val="21"/>
          <w:sz w:val="32"/>
          <w:szCs w:val="32"/>
          <w:u w:val="none"/>
          <w:lang w:eastAsia="zh-CN"/>
        </w:rPr>
        <w:t>元</w:t>
      </w:r>
      <w:r>
        <w:rPr>
          <w:rFonts w:hint="default" w:ascii="Times New Roman" w:hAnsi="Times New Roman" w:eastAsia="仿宋_GB2312" w:cs="Times New Roman"/>
          <w:color w:val="auto"/>
          <w:kern w:val="21"/>
          <w:sz w:val="32"/>
          <w:szCs w:val="32"/>
        </w:rPr>
        <w:t>（大写：</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u w:val="single"/>
          <w:lang w:val="en-US" w:eastAsia="zh-CN"/>
        </w:rPr>
        <w:t xml:space="preserve">  </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u w:val="single"/>
          <w:lang w:val="en-US" w:eastAsia="zh-CN"/>
        </w:rPr>
        <w:t xml:space="preserve">   </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u w:val="single"/>
          <w:lang w:val="en-US" w:eastAsia="zh-CN"/>
        </w:rPr>
        <w:t xml:space="preserve">  </w:t>
      </w:r>
      <w:r>
        <w:rPr>
          <w:rFonts w:hint="default" w:ascii="Times New Roman" w:hAnsi="Times New Roman" w:eastAsia="仿宋_GB2312" w:cs="Times New Roman"/>
          <w:color w:val="auto"/>
          <w:kern w:val="21"/>
          <w:sz w:val="32"/>
          <w:szCs w:val="32"/>
          <w:u w:val="none"/>
        </w:rPr>
        <w:t>）作为订金</w:t>
      </w:r>
      <w:r>
        <w:rPr>
          <w:rFonts w:hint="default" w:ascii="Times New Roman" w:hAnsi="Times New Roman" w:eastAsia="仿宋_GB2312" w:cs="Times New Roman"/>
          <w:color w:val="auto"/>
          <w:kern w:val="21"/>
          <w:sz w:val="32"/>
          <w:szCs w:val="32"/>
          <w:lang w:eastAsia="zh-CN"/>
        </w:rPr>
        <w:t>。乙方</w:t>
      </w:r>
      <w:r>
        <w:rPr>
          <w:rFonts w:hint="default" w:ascii="Times New Roman" w:hAnsi="Times New Roman" w:eastAsia="仿宋_GB2312" w:cs="Times New Roman"/>
          <w:color w:val="auto"/>
          <w:kern w:val="21"/>
          <w:sz w:val="32"/>
          <w:szCs w:val="32"/>
        </w:rPr>
        <w:t>所有服务完毕并经甲方验收合格后，甲方于</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u w:val="single"/>
          <w:lang w:val="en-US" w:eastAsia="zh-CN"/>
        </w:rPr>
        <w:t xml:space="preserve">  </w:t>
      </w:r>
      <w:r>
        <w:rPr>
          <w:rFonts w:hint="default" w:ascii="Times New Roman" w:hAnsi="Times New Roman" w:eastAsia="仿宋_GB2312" w:cs="Times New Roman"/>
          <w:color w:val="auto"/>
          <w:kern w:val="21"/>
          <w:sz w:val="32"/>
          <w:szCs w:val="32"/>
        </w:rPr>
        <w:t>日内支付乙方剩余服务费用</w:t>
      </w:r>
      <w:r>
        <w:rPr>
          <w:rFonts w:hint="default" w:ascii="Times New Roman" w:hAnsi="Times New Roman" w:eastAsia="仿宋_GB2312" w:cs="Times New Roman"/>
          <w:color w:val="auto"/>
          <w:kern w:val="21"/>
          <w:sz w:val="32"/>
          <w:szCs w:val="32"/>
          <w:lang w:eastAsia="zh-CN"/>
        </w:rPr>
        <w:t>人民币</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u w:val="single"/>
          <w:lang w:val="en-US" w:eastAsia="zh-CN"/>
        </w:rPr>
        <w:t xml:space="preserve">   </w:t>
      </w:r>
      <w:r>
        <w:rPr>
          <w:rFonts w:hint="default" w:ascii="Times New Roman" w:hAnsi="Times New Roman" w:eastAsia="仿宋_GB2312" w:cs="Times New Roman"/>
          <w:color w:val="auto"/>
          <w:kern w:val="21"/>
          <w:sz w:val="32"/>
          <w:szCs w:val="32"/>
          <w:lang w:eastAsia="zh-CN"/>
        </w:rPr>
        <w:t>元</w:t>
      </w:r>
      <w:r>
        <w:rPr>
          <w:rFonts w:hint="default" w:ascii="Times New Roman" w:hAnsi="Times New Roman" w:eastAsia="仿宋_GB2312" w:cs="Times New Roman"/>
          <w:color w:val="auto"/>
          <w:kern w:val="21"/>
          <w:sz w:val="32"/>
          <w:szCs w:val="32"/>
        </w:rPr>
        <w:t>（大写：</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u w:val="single"/>
          <w:lang w:val="en-US" w:eastAsia="zh-CN"/>
        </w:rPr>
        <w:t xml:space="preserve">   </w:t>
      </w:r>
      <w:r>
        <w:rPr>
          <w:rFonts w:hint="default" w:ascii="Times New Roman" w:hAnsi="Times New Roman" w:eastAsia="仿宋_GB2312" w:cs="Times New Roman"/>
          <w:color w:val="auto"/>
          <w:kern w:val="21"/>
          <w:sz w:val="32"/>
          <w:szCs w:val="32"/>
          <w:u w:val="single"/>
        </w:rPr>
        <w:t xml:space="preserve">     </w:t>
      </w:r>
      <w:r>
        <w:rPr>
          <w:rFonts w:hint="default" w:ascii="Times New Roman" w:hAnsi="Times New Roman" w:eastAsia="仿宋_GB2312" w:cs="Times New Roman"/>
          <w:color w:val="auto"/>
          <w:kern w:val="21"/>
          <w:sz w:val="32"/>
          <w:szCs w:val="32"/>
          <w:u w:val="none"/>
        </w:rPr>
        <w:t>）</w:t>
      </w:r>
      <w:r>
        <w:rPr>
          <w:rFonts w:hint="default" w:ascii="Times New Roman" w:hAnsi="Times New Roman" w:eastAsia="仿宋_GB2312" w:cs="Times New Roman"/>
          <w:color w:val="auto"/>
          <w:kern w:val="21"/>
          <w:sz w:val="32"/>
          <w:szCs w:val="32"/>
        </w:rPr>
        <w:t>（甲乙双方可约定签订合同之日支付全部服务费用，或约定完成生产托管服务后一次性支付全部服务费用，或约定从甲方委托乙方销售农</w:t>
      </w:r>
      <w:r>
        <w:rPr>
          <w:rFonts w:hint="default" w:ascii="Times New Roman" w:hAnsi="Times New Roman" w:eastAsia="仿宋_GB2312" w:cs="Times New Roman"/>
          <w:color w:val="auto"/>
          <w:kern w:val="21"/>
          <w:sz w:val="32"/>
          <w:szCs w:val="32"/>
          <w:lang w:eastAsia="zh-CN"/>
        </w:rPr>
        <w:t>业</w:t>
      </w:r>
      <w:r>
        <w:rPr>
          <w:rFonts w:hint="default" w:ascii="Times New Roman" w:hAnsi="Times New Roman" w:eastAsia="仿宋_GB2312" w:cs="Times New Roman"/>
          <w:color w:val="auto"/>
          <w:kern w:val="21"/>
          <w:sz w:val="32"/>
          <w:szCs w:val="32"/>
        </w:rPr>
        <w:t>收益中扣除服务费用</w:t>
      </w:r>
      <w:r>
        <w:rPr>
          <w:rFonts w:hint="eastAsia" w:ascii="Times New Roman" w:hAnsi="Times New Roman" w:eastAsia="仿宋_GB2312" w:cs="Times New Roman"/>
          <w:color w:val="auto"/>
          <w:kern w:val="21"/>
          <w:sz w:val="32"/>
          <w:szCs w:val="32"/>
          <w:lang w:eastAsia="zh-CN"/>
        </w:rPr>
        <w:t>等</w:t>
      </w:r>
      <w:r>
        <w:rPr>
          <w:rFonts w:hint="default" w:ascii="Times New Roman" w:hAnsi="Times New Roman" w:eastAsia="仿宋_GB2312" w:cs="Times New Roman"/>
          <w:color w:val="auto"/>
          <w:kern w:val="21"/>
          <w:sz w:val="32"/>
          <w:szCs w:val="32"/>
        </w:rPr>
        <w:t>）。</w:t>
      </w:r>
    </w:p>
    <w:p>
      <w:pPr>
        <w:ind w:left="210" w:leftChars="100" w:firstLine="320" w:firstLineChars="100"/>
        <w:rPr>
          <w:rFonts w:hint="default" w:ascii="Times New Roman" w:hAnsi="Times New Roman" w:eastAsia="黑体" w:cs="Times New Roman"/>
          <w:color w:val="auto"/>
          <w:kern w:val="21"/>
          <w:sz w:val="32"/>
          <w:szCs w:val="32"/>
        </w:rPr>
      </w:pPr>
      <w:r>
        <w:rPr>
          <w:rFonts w:hint="default" w:ascii="Times New Roman" w:hAnsi="Times New Roman" w:eastAsia="黑体" w:cs="Times New Roman"/>
          <w:color w:val="auto"/>
          <w:kern w:val="21"/>
          <w:sz w:val="32"/>
          <w:szCs w:val="32"/>
        </w:rPr>
        <w:t xml:space="preserve">第六条 </w:t>
      </w:r>
      <w:r>
        <w:rPr>
          <w:rFonts w:hint="eastAsia" w:ascii="Times New Roman" w:hAnsi="Times New Roman" w:eastAsia="黑体" w:cs="Times New Roman"/>
          <w:color w:val="auto"/>
          <w:kern w:val="21"/>
          <w:sz w:val="32"/>
          <w:szCs w:val="32"/>
          <w:lang w:val="en-US" w:eastAsia="zh-CN"/>
        </w:rPr>
        <w:t xml:space="preserve"> </w:t>
      </w:r>
      <w:r>
        <w:rPr>
          <w:rFonts w:hint="default" w:ascii="Times New Roman" w:hAnsi="Times New Roman" w:eastAsia="黑体" w:cs="Times New Roman"/>
          <w:color w:val="auto"/>
          <w:kern w:val="21"/>
          <w:sz w:val="32"/>
          <w:szCs w:val="32"/>
        </w:rPr>
        <w:t>甲乙双方的权利和义务</w:t>
      </w:r>
    </w:p>
    <w:p>
      <w:pPr>
        <w:ind w:left="210" w:leftChars="100" w:firstLine="320" w:firstLineChars="100"/>
        <w:rPr>
          <w:rFonts w:hint="default" w:ascii="Times New Roman" w:hAnsi="Times New Roman" w:eastAsia="楷体_GB2312" w:cs="Times New Roman"/>
          <w:b w:val="0"/>
          <w:bCs/>
          <w:color w:val="auto"/>
          <w:kern w:val="21"/>
          <w:sz w:val="32"/>
          <w:szCs w:val="32"/>
          <w:lang w:eastAsia="zh-CN"/>
        </w:rPr>
      </w:pPr>
      <w:r>
        <w:rPr>
          <w:rFonts w:hint="default" w:ascii="Times New Roman" w:hAnsi="Times New Roman" w:eastAsia="楷体_GB2312" w:cs="Times New Roman"/>
          <w:b w:val="0"/>
          <w:bCs/>
          <w:color w:val="auto"/>
          <w:kern w:val="21"/>
          <w:sz w:val="32"/>
          <w:szCs w:val="32"/>
        </w:rPr>
        <w:t>（一）</w:t>
      </w:r>
      <w:r>
        <w:rPr>
          <w:rFonts w:hint="default" w:ascii="Times New Roman" w:hAnsi="Times New Roman" w:eastAsia="楷体_GB2312" w:cs="Times New Roman"/>
          <w:b w:val="0"/>
          <w:bCs/>
          <w:color w:val="auto"/>
          <w:kern w:val="21"/>
          <w:sz w:val="32"/>
          <w:szCs w:val="32"/>
          <w:lang w:eastAsia="zh-CN"/>
        </w:rPr>
        <w:t>甲方的权利和义务</w:t>
      </w:r>
    </w:p>
    <w:p>
      <w:pPr>
        <w:ind w:firstLine="640" w:firstLineChars="200"/>
        <w:rPr>
          <w:rFonts w:hint="default" w:ascii="Times New Roman" w:hAnsi="Times New Roman" w:eastAsia="仿宋_GB2312" w:cs="Times New Roman"/>
          <w:color w:val="auto"/>
          <w:kern w:val="21"/>
          <w:sz w:val="32"/>
          <w:szCs w:val="32"/>
        </w:rPr>
      </w:pPr>
      <w:r>
        <w:rPr>
          <w:rFonts w:hint="default" w:ascii="Times New Roman" w:hAnsi="Times New Roman" w:eastAsia="仿宋_GB2312" w:cs="Times New Roman"/>
          <w:color w:val="auto"/>
          <w:kern w:val="21"/>
          <w:sz w:val="32"/>
          <w:szCs w:val="32"/>
        </w:rPr>
        <w:t>1.托管服务期间始终享有对托管地块的承包经营权，托管地块产出品归甲方所有。</w:t>
      </w:r>
    </w:p>
    <w:p>
      <w:pPr>
        <w:ind w:firstLine="640" w:firstLineChars="200"/>
        <w:rPr>
          <w:rFonts w:hint="default" w:ascii="Times New Roman" w:hAnsi="Times New Roman" w:eastAsia="仿宋_GB2312" w:cs="Times New Roman"/>
          <w:color w:val="auto"/>
          <w:kern w:val="21"/>
          <w:sz w:val="32"/>
          <w:szCs w:val="32"/>
        </w:rPr>
      </w:pPr>
      <w:r>
        <w:rPr>
          <w:rFonts w:hint="default" w:ascii="Times New Roman" w:hAnsi="Times New Roman" w:eastAsia="仿宋_GB2312" w:cs="Times New Roman"/>
          <w:color w:val="auto"/>
          <w:kern w:val="21"/>
          <w:sz w:val="32"/>
          <w:szCs w:val="32"/>
        </w:rPr>
        <w:t>2.按照合同约定接受乙方提供的生产托管服务，要求乙方按照《农</w:t>
      </w:r>
      <w:r>
        <w:rPr>
          <w:rFonts w:hint="default" w:ascii="Times New Roman" w:hAnsi="Times New Roman" w:eastAsia="仿宋_GB2312" w:cs="Times New Roman"/>
          <w:color w:val="auto"/>
          <w:kern w:val="21"/>
          <w:sz w:val="32"/>
          <w:szCs w:val="32"/>
          <w:lang w:eastAsia="zh-CN"/>
        </w:rPr>
        <w:t>业</w:t>
      </w:r>
      <w:r>
        <w:rPr>
          <w:rFonts w:hint="default" w:ascii="Times New Roman" w:hAnsi="Times New Roman" w:eastAsia="仿宋_GB2312" w:cs="Times New Roman"/>
          <w:color w:val="auto"/>
          <w:kern w:val="21"/>
          <w:sz w:val="32"/>
          <w:szCs w:val="32"/>
        </w:rPr>
        <w:t>生产托管服务标准指引》约定</w:t>
      </w:r>
      <w:r>
        <w:rPr>
          <w:rFonts w:hint="default" w:ascii="Times New Roman" w:hAnsi="Times New Roman" w:eastAsia="仿宋_GB2312" w:cs="Times New Roman"/>
          <w:color w:val="auto"/>
          <w:kern w:val="21"/>
          <w:sz w:val="32"/>
          <w:szCs w:val="32"/>
          <w:lang w:eastAsia="zh-CN"/>
        </w:rPr>
        <w:t>标准</w:t>
      </w:r>
      <w:r>
        <w:rPr>
          <w:rFonts w:hint="default" w:ascii="Times New Roman" w:hAnsi="Times New Roman" w:eastAsia="仿宋_GB2312" w:cs="Times New Roman"/>
          <w:color w:val="auto"/>
          <w:kern w:val="21"/>
          <w:sz w:val="32"/>
          <w:szCs w:val="32"/>
        </w:rPr>
        <w:t>开展服务。对乙方服务进行监督和评价，验收服务</w:t>
      </w:r>
      <w:r>
        <w:rPr>
          <w:rFonts w:hint="eastAsia" w:ascii="Times New Roman" w:hAnsi="Times New Roman" w:eastAsia="仿宋_GB2312" w:cs="Times New Roman"/>
          <w:color w:val="auto"/>
          <w:kern w:val="21"/>
          <w:sz w:val="32"/>
          <w:szCs w:val="32"/>
          <w:lang w:eastAsia="zh-CN"/>
        </w:rPr>
        <w:t>效</w:t>
      </w:r>
      <w:r>
        <w:rPr>
          <w:rFonts w:hint="default" w:ascii="Times New Roman" w:hAnsi="Times New Roman" w:eastAsia="仿宋_GB2312" w:cs="Times New Roman"/>
          <w:color w:val="auto"/>
          <w:kern w:val="21"/>
          <w:sz w:val="32"/>
          <w:szCs w:val="32"/>
        </w:rPr>
        <w:t>果。</w:t>
      </w:r>
    </w:p>
    <w:p>
      <w:pPr>
        <w:ind w:firstLine="640" w:firstLineChars="200"/>
        <w:rPr>
          <w:rFonts w:hint="default" w:ascii="Times New Roman" w:hAnsi="Times New Roman" w:eastAsia="仿宋_GB2312" w:cs="Times New Roman"/>
          <w:color w:val="auto"/>
          <w:kern w:val="21"/>
          <w:sz w:val="32"/>
          <w:szCs w:val="32"/>
        </w:rPr>
      </w:pPr>
      <w:r>
        <w:rPr>
          <w:rFonts w:hint="default" w:ascii="Times New Roman" w:hAnsi="Times New Roman" w:eastAsia="仿宋_GB2312" w:cs="Times New Roman"/>
          <w:color w:val="auto"/>
          <w:kern w:val="21"/>
          <w:sz w:val="32"/>
          <w:szCs w:val="32"/>
        </w:rPr>
        <w:t>3.有权阻止乙方实施破坏农用地和其他农业资源的行为。若因乙方故意或过失破坏托管地块种植条件、</w:t>
      </w:r>
      <w:r>
        <w:rPr>
          <w:rFonts w:hint="eastAsia" w:ascii="Times New Roman" w:hAnsi="Times New Roman" w:eastAsia="仿宋_GB2312" w:cs="Times New Roman"/>
          <w:color w:val="auto"/>
          <w:kern w:val="21"/>
          <w:sz w:val="32"/>
          <w:szCs w:val="32"/>
          <w:lang w:eastAsia="zh-CN"/>
        </w:rPr>
        <w:t>造成</w:t>
      </w:r>
      <w:r>
        <w:rPr>
          <w:rFonts w:hint="default" w:ascii="Times New Roman" w:hAnsi="Times New Roman" w:eastAsia="仿宋_GB2312" w:cs="Times New Roman"/>
          <w:color w:val="auto"/>
          <w:kern w:val="21"/>
          <w:sz w:val="32"/>
          <w:szCs w:val="32"/>
        </w:rPr>
        <w:t>土地造成严重损害或者严重破坏土地生态环境的，有权要求乙方赔偿由此</w:t>
      </w:r>
      <w:r>
        <w:rPr>
          <w:rFonts w:hint="eastAsia" w:ascii="Times New Roman" w:hAnsi="Times New Roman" w:eastAsia="仿宋_GB2312" w:cs="Times New Roman"/>
          <w:color w:val="auto"/>
          <w:kern w:val="21"/>
          <w:sz w:val="32"/>
          <w:szCs w:val="32"/>
          <w:lang w:eastAsia="zh-CN"/>
        </w:rPr>
        <w:t>带来</w:t>
      </w:r>
      <w:r>
        <w:rPr>
          <w:rFonts w:hint="default" w:ascii="Times New Roman" w:hAnsi="Times New Roman" w:eastAsia="仿宋_GB2312" w:cs="Times New Roman"/>
          <w:color w:val="auto"/>
          <w:kern w:val="21"/>
          <w:sz w:val="32"/>
          <w:szCs w:val="32"/>
        </w:rPr>
        <w:t>的损失。</w:t>
      </w:r>
    </w:p>
    <w:p>
      <w:pPr>
        <w:ind w:firstLine="640" w:firstLineChars="200"/>
        <w:rPr>
          <w:rFonts w:hint="default" w:ascii="Times New Roman" w:hAnsi="Times New Roman" w:eastAsia="仿宋_GB2312" w:cs="Times New Roman"/>
          <w:color w:val="auto"/>
          <w:kern w:val="21"/>
          <w:sz w:val="32"/>
          <w:szCs w:val="32"/>
          <w:lang w:eastAsia="zh-CN"/>
        </w:rPr>
      </w:pPr>
      <w:r>
        <w:rPr>
          <w:rFonts w:hint="default" w:ascii="Times New Roman" w:hAnsi="Times New Roman" w:eastAsia="仿宋_GB2312" w:cs="Times New Roman"/>
          <w:color w:val="auto"/>
          <w:kern w:val="21"/>
          <w:sz w:val="32"/>
          <w:szCs w:val="32"/>
        </w:rPr>
        <w:t>4.</w:t>
      </w:r>
      <w:r>
        <w:rPr>
          <w:rFonts w:hint="default" w:ascii="Times New Roman" w:hAnsi="Times New Roman" w:eastAsia="仿宋_GB2312" w:cs="Times New Roman"/>
          <w:color w:val="auto"/>
          <w:kern w:val="21"/>
          <w:sz w:val="32"/>
          <w:szCs w:val="32"/>
          <w:lang w:val="en-US" w:eastAsia="zh-CN"/>
        </w:rPr>
        <w:t>为乙方开展</w:t>
      </w:r>
      <w:r>
        <w:rPr>
          <w:rFonts w:hint="default" w:ascii="Times New Roman" w:hAnsi="Times New Roman" w:eastAsia="仿宋_GB2312" w:cs="Times New Roman"/>
          <w:color w:val="auto"/>
          <w:kern w:val="21"/>
          <w:sz w:val="32"/>
          <w:szCs w:val="32"/>
          <w:lang w:eastAsia="zh-CN"/>
        </w:rPr>
        <w:t>生产托管</w:t>
      </w:r>
      <w:r>
        <w:rPr>
          <w:rFonts w:hint="default" w:ascii="Times New Roman" w:hAnsi="Times New Roman" w:eastAsia="仿宋_GB2312" w:cs="Times New Roman"/>
          <w:color w:val="auto"/>
          <w:kern w:val="21"/>
          <w:sz w:val="32"/>
          <w:szCs w:val="32"/>
          <w:lang w:val="en-US" w:eastAsia="zh-CN"/>
        </w:rPr>
        <w:t>服务</w:t>
      </w:r>
      <w:r>
        <w:rPr>
          <w:rFonts w:hint="default" w:ascii="Times New Roman" w:hAnsi="Times New Roman" w:eastAsia="仿宋_GB2312" w:cs="Times New Roman"/>
          <w:color w:val="auto"/>
          <w:kern w:val="21"/>
          <w:sz w:val="32"/>
          <w:szCs w:val="32"/>
          <w:lang w:eastAsia="zh-CN"/>
        </w:rPr>
        <w:t>提供必要</w:t>
      </w:r>
      <w:r>
        <w:rPr>
          <w:rFonts w:hint="default" w:ascii="Times New Roman" w:hAnsi="Times New Roman" w:eastAsia="仿宋_GB2312" w:cs="Times New Roman"/>
          <w:color w:val="auto"/>
          <w:kern w:val="21"/>
          <w:sz w:val="32"/>
          <w:szCs w:val="32"/>
          <w:lang w:val="en-US" w:eastAsia="zh-CN"/>
        </w:rPr>
        <w:t>条件。</w:t>
      </w:r>
      <w:r>
        <w:rPr>
          <w:rFonts w:hint="default" w:ascii="Times New Roman" w:hAnsi="Times New Roman" w:eastAsia="仿宋_GB2312" w:cs="Times New Roman"/>
          <w:color w:val="auto"/>
          <w:kern w:val="21"/>
          <w:sz w:val="32"/>
          <w:szCs w:val="32"/>
          <w:lang w:eastAsia="zh-CN"/>
        </w:rPr>
        <w:t>（</w:t>
      </w:r>
      <w:r>
        <w:rPr>
          <w:rFonts w:hint="default" w:ascii="Times New Roman" w:hAnsi="Times New Roman" w:eastAsia="仿宋_GB2312" w:cs="Times New Roman"/>
          <w:color w:val="auto"/>
          <w:kern w:val="21"/>
          <w:sz w:val="32"/>
          <w:szCs w:val="32"/>
        </w:rPr>
        <w:t>甲乙双方可根据实际情况约定甲方应提供必要条件的具体内容和时间</w:t>
      </w:r>
      <w:r>
        <w:rPr>
          <w:rFonts w:hint="default" w:ascii="Times New Roman" w:hAnsi="Times New Roman" w:eastAsia="仿宋_GB2312" w:cs="Times New Roman"/>
          <w:color w:val="auto"/>
          <w:kern w:val="21"/>
          <w:sz w:val="32"/>
          <w:szCs w:val="32"/>
          <w:lang w:eastAsia="zh-CN"/>
        </w:rPr>
        <w:t>）</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21"/>
          <w:sz w:val="32"/>
          <w:szCs w:val="32"/>
        </w:rPr>
        <w:t>5.</w:t>
      </w:r>
      <w:r>
        <w:rPr>
          <w:rFonts w:hint="default" w:ascii="Times New Roman" w:hAnsi="Times New Roman" w:eastAsia="仿宋_GB2312" w:cs="Times New Roman"/>
          <w:color w:val="auto"/>
          <w:sz w:val="32"/>
          <w:szCs w:val="32"/>
        </w:rPr>
        <w:t>甲方在土地托管期间，不得将所托管的土地重复托管、承包、抵押、流转给他人，如有需要需经乙方同意，并签订书面补充协议。</w:t>
      </w:r>
    </w:p>
    <w:p>
      <w:pPr>
        <w:ind w:firstLine="640" w:firstLineChars="200"/>
        <w:rPr>
          <w:rFonts w:hint="default" w:ascii="Times New Roman" w:hAnsi="Times New Roman" w:eastAsia="仿宋_GB2312" w:cs="Times New Roman"/>
          <w:color w:val="auto"/>
          <w:kern w:val="21"/>
          <w:sz w:val="32"/>
          <w:szCs w:val="32"/>
          <w:lang w:eastAsia="zh-CN"/>
        </w:rPr>
      </w:pPr>
      <w:r>
        <w:rPr>
          <w:rFonts w:hint="default" w:ascii="Times New Roman" w:hAnsi="Times New Roman" w:eastAsia="仿宋_GB2312" w:cs="Times New Roman"/>
          <w:color w:val="auto"/>
          <w:sz w:val="32"/>
          <w:szCs w:val="32"/>
        </w:rPr>
        <w:t>6</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kern w:val="21"/>
          <w:sz w:val="32"/>
          <w:szCs w:val="32"/>
        </w:rPr>
        <w:t>法律、法规、规章和政策所规定的其他权利和义务</w:t>
      </w:r>
      <w:r>
        <w:rPr>
          <w:rFonts w:hint="default" w:ascii="Times New Roman" w:hAnsi="Times New Roman" w:eastAsia="仿宋_GB2312" w:cs="Times New Roman"/>
          <w:color w:val="auto"/>
          <w:kern w:val="21"/>
          <w:sz w:val="32"/>
          <w:szCs w:val="32"/>
          <w:lang w:eastAsia="zh-CN"/>
        </w:rPr>
        <w:t>。</w:t>
      </w:r>
    </w:p>
    <w:p>
      <w:pPr>
        <w:ind w:firstLine="643" w:firstLineChars="200"/>
        <w:rPr>
          <w:rFonts w:hint="default" w:ascii="Times New Roman" w:hAnsi="Times New Roman" w:eastAsia="楷体_GB2312" w:cs="Times New Roman"/>
          <w:b/>
          <w:bCs w:val="0"/>
          <w:color w:val="auto"/>
          <w:kern w:val="21"/>
          <w:sz w:val="32"/>
          <w:szCs w:val="32"/>
          <w:lang w:eastAsia="zh-CN"/>
        </w:rPr>
      </w:pPr>
      <w:r>
        <w:rPr>
          <w:rFonts w:hint="default" w:ascii="Times New Roman" w:hAnsi="Times New Roman" w:eastAsia="楷体_GB2312" w:cs="Times New Roman"/>
          <w:b/>
          <w:color w:val="auto"/>
          <w:kern w:val="21"/>
          <w:sz w:val="32"/>
          <w:szCs w:val="32"/>
        </w:rPr>
        <w:t>（二）</w:t>
      </w:r>
      <w:r>
        <w:rPr>
          <w:rFonts w:hint="default" w:ascii="Times New Roman" w:hAnsi="Times New Roman" w:eastAsia="楷体_GB2312" w:cs="Times New Roman"/>
          <w:b/>
          <w:bCs w:val="0"/>
          <w:color w:val="auto"/>
          <w:kern w:val="21"/>
          <w:sz w:val="32"/>
          <w:szCs w:val="32"/>
          <w:lang w:eastAsia="zh-CN"/>
        </w:rPr>
        <w:t>乙方的权利和义务</w:t>
      </w:r>
    </w:p>
    <w:p>
      <w:pPr>
        <w:ind w:firstLine="640" w:firstLineChars="200"/>
        <w:rPr>
          <w:rFonts w:hint="default" w:ascii="Times New Roman" w:hAnsi="Times New Roman" w:eastAsia="仿宋_GB2312" w:cs="Times New Roman"/>
          <w:color w:val="auto"/>
          <w:kern w:val="21"/>
          <w:sz w:val="32"/>
          <w:szCs w:val="32"/>
        </w:rPr>
      </w:pPr>
      <w:r>
        <w:rPr>
          <w:rFonts w:hint="default" w:ascii="Times New Roman" w:hAnsi="Times New Roman" w:eastAsia="仿宋_GB2312" w:cs="Times New Roman"/>
          <w:color w:val="auto"/>
          <w:kern w:val="21"/>
          <w:sz w:val="32"/>
          <w:szCs w:val="32"/>
        </w:rPr>
        <w:t>1.要求甲方在约定时间内提供必要的作业条件，并对服务结果进行验收。</w:t>
      </w:r>
    </w:p>
    <w:p>
      <w:pPr>
        <w:ind w:firstLine="640" w:firstLineChars="200"/>
        <w:rPr>
          <w:rFonts w:hint="default" w:ascii="Times New Roman" w:hAnsi="Times New Roman" w:eastAsia="仿宋_GB2312" w:cs="Times New Roman"/>
          <w:color w:val="auto"/>
          <w:kern w:val="21"/>
          <w:sz w:val="32"/>
          <w:szCs w:val="32"/>
        </w:rPr>
      </w:pPr>
      <w:r>
        <w:rPr>
          <w:rFonts w:hint="default" w:ascii="Times New Roman" w:hAnsi="Times New Roman" w:eastAsia="仿宋_GB2312" w:cs="Times New Roman"/>
          <w:color w:val="auto"/>
          <w:kern w:val="21"/>
          <w:sz w:val="32"/>
          <w:szCs w:val="32"/>
        </w:rPr>
        <w:t>2.按照合同约定为甲方提供符合《农</w:t>
      </w:r>
      <w:r>
        <w:rPr>
          <w:rFonts w:hint="default" w:ascii="Times New Roman" w:hAnsi="Times New Roman" w:eastAsia="仿宋_GB2312" w:cs="Times New Roman"/>
          <w:color w:val="auto"/>
          <w:kern w:val="21"/>
          <w:sz w:val="32"/>
          <w:szCs w:val="32"/>
          <w:lang w:eastAsia="zh-CN"/>
        </w:rPr>
        <w:t>业</w:t>
      </w:r>
      <w:r>
        <w:rPr>
          <w:rFonts w:hint="default" w:ascii="Times New Roman" w:hAnsi="Times New Roman" w:eastAsia="仿宋_GB2312" w:cs="Times New Roman"/>
          <w:color w:val="auto"/>
          <w:kern w:val="21"/>
          <w:sz w:val="32"/>
          <w:szCs w:val="32"/>
        </w:rPr>
        <w:t>生产托管服务标准指引》要求的生产托管服务，并向甲方解读服务内容。</w:t>
      </w:r>
    </w:p>
    <w:p>
      <w:pPr>
        <w:ind w:firstLine="640" w:firstLineChars="200"/>
        <w:rPr>
          <w:rFonts w:hint="default" w:ascii="Times New Roman" w:hAnsi="Times New Roman" w:eastAsia="仿宋_GB2312" w:cs="Times New Roman"/>
          <w:color w:val="auto"/>
          <w:kern w:val="21"/>
          <w:sz w:val="32"/>
          <w:szCs w:val="32"/>
        </w:rPr>
      </w:pPr>
      <w:r>
        <w:rPr>
          <w:rFonts w:hint="default" w:ascii="Times New Roman" w:hAnsi="Times New Roman" w:eastAsia="仿宋_GB2312" w:cs="Times New Roman"/>
          <w:color w:val="auto"/>
          <w:kern w:val="21"/>
          <w:sz w:val="32"/>
          <w:szCs w:val="32"/>
        </w:rPr>
        <w:t>3.托管作业时保证托管地块四至边界无变化，因托管作业导致原边界不清所引起的矛盾纠纷，乙方负责解决。</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kern w:val="21"/>
          <w:sz w:val="32"/>
          <w:szCs w:val="32"/>
        </w:rPr>
        <w:t>4.</w:t>
      </w:r>
      <w:r>
        <w:rPr>
          <w:rFonts w:hint="default" w:ascii="Times New Roman" w:hAnsi="Times New Roman" w:eastAsia="仿宋_GB2312" w:cs="Times New Roman"/>
          <w:sz w:val="32"/>
          <w:szCs w:val="32"/>
        </w:rPr>
        <w:t>由于自然灾害（旱灾、霜冻、洪涝、冰雹、风灾、地震等自然灾害）造成的损失，乙方不承担责任。</w:t>
      </w:r>
    </w:p>
    <w:p>
      <w:pPr>
        <w:ind w:firstLine="640" w:firstLineChars="200"/>
        <w:rPr>
          <w:rFonts w:hint="default" w:ascii="Times New Roman" w:hAnsi="Times New Roman" w:eastAsia="仿宋_GB2312" w:cs="Times New Roman"/>
          <w:color w:val="auto"/>
          <w:kern w:val="21"/>
          <w:sz w:val="32"/>
          <w:szCs w:val="32"/>
          <w:lang w:eastAsia="zh-CN"/>
        </w:rPr>
      </w:pPr>
      <w:r>
        <w:rPr>
          <w:rFonts w:hint="default" w:ascii="Times New Roman" w:hAnsi="Times New Roman" w:eastAsia="仿宋_GB2312" w:cs="Times New Roman"/>
          <w:sz w:val="32"/>
          <w:szCs w:val="32"/>
          <w:lang w:val="en-US"/>
        </w:rPr>
        <w:t>5.</w:t>
      </w:r>
      <w:r>
        <w:rPr>
          <w:rFonts w:hint="default" w:ascii="Times New Roman" w:hAnsi="Times New Roman" w:eastAsia="仿宋_GB2312" w:cs="Times New Roman"/>
          <w:color w:val="auto"/>
          <w:kern w:val="21"/>
          <w:sz w:val="32"/>
          <w:szCs w:val="32"/>
        </w:rPr>
        <w:t>法律、法规、规章和政策所规定的其他权利和义务</w:t>
      </w:r>
      <w:r>
        <w:rPr>
          <w:rFonts w:hint="default" w:ascii="Times New Roman" w:hAnsi="Times New Roman" w:eastAsia="仿宋_GB2312" w:cs="Times New Roman"/>
          <w:color w:val="auto"/>
          <w:kern w:val="21"/>
          <w:sz w:val="32"/>
          <w:szCs w:val="32"/>
          <w:lang w:eastAsia="zh-CN"/>
        </w:rPr>
        <w:t>。</w:t>
      </w:r>
    </w:p>
    <w:p>
      <w:pPr>
        <w:ind w:firstLine="640" w:firstLineChars="200"/>
        <w:rPr>
          <w:rFonts w:hint="default" w:ascii="Times New Roman" w:hAnsi="Times New Roman" w:eastAsia="黑体" w:cs="Times New Roman"/>
          <w:color w:val="auto"/>
          <w:kern w:val="21"/>
          <w:sz w:val="32"/>
          <w:szCs w:val="32"/>
        </w:rPr>
      </w:pPr>
      <w:r>
        <w:rPr>
          <w:rFonts w:hint="default" w:ascii="Times New Roman" w:hAnsi="Times New Roman" w:eastAsia="黑体" w:cs="Times New Roman"/>
          <w:color w:val="auto"/>
          <w:kern w:val="21"/>
          <w:sz w:val="32"/>
          <w:szCs w:val="32"/>
        </w:rPr>
        <w:t xml:space="preserve">第七条 </w:t>
      </w:r>
      <w:r>
        <w:rPr>
          <w:rFonts w:hint="eastAsia" w:ascii="Times New Roman" w:hAnsi="Times New Roman" w:eastAsia="黑体" w:cs="Times New Roman"/>
          <w:color w:val="auto"/>
          <w:kern w:val="21"/>
          <w:sz w:val="32"/>
          <w:szCs w:val="32"/>
          <w:lang w:val="en-US" w:eastAsia="zh-CN"/>
        </w:rPr>
        <w:t xml:space="preserve"> </w:t>
      </w:r>
      <w:r>
        <w:rPr>
          <w:rFonts w:hint="default" w:ascii="Times New Roman" w:hAnsi="Times New Roman" w:eastAsia="黑体" w:cs="Times New Roman"/>
          <w:color w:val="auto"/>
          <w:kern w:val="21"/>
          <w:sz w:val="32"/>
          <w:szCs w:val="32"/>
        </w:rPr>
        <w:t>违约责任</w:t>
      </w:r>
    </w:p>
    <w:p>
      <w:pPr>
        <w:ind w:firstLine="640" w:firstLineChars="200"/>
        <w:rPr>
          <w:rFonts w:hint="default" w:ascii="Times New Roman" w:hAnsi="Times New Roman" w:eastAsia="仿宋_GB2312" w:cs="Times New Roman"/>
          <w:color w:val="auto"/>
          <w:kern w:val="21"/>
          <w:sz w:val="32"/>
          <w:szCs w:val="32"/>
        </w:rPr>
      </w:pPr>
      <w:r>
        <w:rPr>
          <w:rFonts w:hint="default" w:ascii="Times New Roman" w:hAnsi="Times New Roman" w:eastAsia="仿宋_GB2312" w:cs="Times New Roman"/>
          <w:color w:val="auto"/>
          <w:kern w:val="21"/>
          <w:sz w:val="32"/>
          <w:szCs w:val="32"/>
        </w:rPr>
        <w:t>（一）甲方逾期未支付服务费用的，</w:t>
      </w:r>
      <w:r>
        <w:rPr>
          <w:rFonts w:hint="default" w:ascii="Times New Roman" w:hAnsi="Times New Roman" w:eastAsia="仿宋_GB2312" w:cs="Times New Roman"/>
          <w:color w:val="auto"/>
          <w:kern w:val="21"/>
          <w:sz w:val="32"/>
          <w:szCs w:val="32"/>
          <w:lang w:eastAsia="zh-CN"/>
        </w:rPr>
        <w:t>从逾期之日起每日</w:t>
      </w:r>
      <w:r>
        <w:rPr>
          <w:rFonts w:hint="default" w:ascii="Times New Roman" w:hAnsi="Times New Roman" w:eastAsia="仿宋_GB2312" w:cs="Times New Roman"/>
          <w:color w:val="auto"/>
          <w:kern w:val="21"/>
          <w:sz w:val="32"/>
          <w:szCs w:val="32"/>
        </w:rPr>
        <w:t>按应支付服务费用总额的</w:t>
      </w:r>
      <w:r>
        <w:rPr>
          <w:rFonts w:hint="default" w:ascii="Times New Roman" w:hAnsi="Times New Roman" w:eastAsia="仿宋_GB2312" w:cs="Times New Roman"/>
          <w:color w:val="auto"/>
          <w:kern w:val="21"/>
          <w:sz w:val="32"/>
          <w:szCs w:val="32"/>
          <w:u w:val="none"/>
          <w:lang w:eastAsia="zh-CN"/>
        </w:rPr>
        <w:t>百分之</w:t>
      </w:r>
      <w:r>
        <w:rPr>
          <w:rFonts w:hint="default" w:ascii="Times New Roman" w:hAnsi="Times New Roman" w:eastAsia="仿宋_GB2312" w:cs="Times New Roman"/>
          <w:color w:val="auto"/>
          <w:kern w:val="21"/>
          <w:sz w:val="32"/>
          <w:szCs w:val="32"/>
          <w:u w:val="single"/>
          <w:lang w:val="en-US" w:eastAsia="zh-CN"/>
        </w:rPr>
        <w:t xml:space="preserve">    </w:t>
      </w:r>
      <w:r>
        <w:rPr>
          <w:rFonts w:hint="default" w:ascii="Times New Roman" w:hAnsi="Times New Roman" w:eastAsia="仿宋_GB2312" w:cs="Times New Roman"/>
          <w:color w:val="auto"/>
          <w:kern w:val="21"/>
          <w:sz w:val="32"/>
          <w:szCs w:val="32"/>
          <w:u w:val="single"/>
          <w:lang w:eastAsia="zh-CN"/>
        </w:rPr>
        <w:t xml:space="preserve">  </w:t>
      </w:r>
      <w:r>
        <w:rPr>
          <w:rFonts w:hint="default" w:ascii="Times New Roman" w:hAnsi="Times New Roman" w:eastAsia="仿宋_GB2312" w:cs="Times New Roman"/>
          <w:color w:val="auto"/>
          <w:kern w:val="21"/>
          <w:sz w:val="32"/>
          <w:szCs w:val="32"/>
          <w:u w:val="single"/>
          <w:lang w:val="en-US" w:eastAsia="zh-CN"/>
        </w:rPr>
        <w:t xml:space="preserve">  </w:t>
      </w:r>
      <w:r>
        <w:rPr>
          <w:rFonts w:hint="default" w:ascii="Times New Roman" w:hAnsi="Times New Roman" w:eastAsia="仿宋_GB2312" w:cs="Times New Roman"/>
          <w:color w:val="auto"/>
          <w:kern w:val="21"/>
          <w:sz w:val="32"/>
          <w:szCs w:val="32"/>
          <w:u w:val="single"/>
          <w:lang w:eastAsia="zh-CN"/>
        </w:rPr>
        <w:t xml:space="preserve"> </w:t>
      </w:r>
      <w:r>
        <w:rPr>
          <w:rFonts w:hint="default" w:ascii="Times New Roman" w:hAnsi="Times New Roman" w:eastAsia="仿宋_GB2312" w:cs="Times New Roman"/>
          <w:color w:val="auto"/>
          <w:kern w:val="21"/>
          <w:sz w:val="32"/>
          <w:szCs w:val="32"/>
          <w:u w:val="none"/>
          <w:lang w:eastAsia="zh-CN"/>
        </w:rPr>
        <w:t>（小写</w:t>
      </w:r>
      <w:r>
        <w:rPr>
          <w:rFonts w:hint="default" w:ascii="Times New Roman" w:hAnsi="Times New Roman" w:eastAsia="仿宋_GB2312" w:cs="Times New Roman"/>
          <w:color w:val="auto"/>
          <w:kern w:val="21"/>
          <w:sz w:val="32"/>
          <w:szCs w:val="32"/>
        </w:rPr>
        <w:t>：</w:t>
      </w:r>
      <w:r>
        <w:rPr>
          <w:rFonts w:hint="default" w:ascii="Times New Roman" w:hAnsi="Times New Roman" w:eastAsia="仿宋_GB2312" w:cs="Times New Roman"/>
          <w:color w:val="auto"/>
          <w:kern w:val="21"/>
          <w:sz w:val="32"/>
          <w:szCs w:val="32"/>
          <w:u w:val="single"/>
          <w:lang w:val="en-US" w:eastAsia="zh-CN"/>
        </w:rPr>
        <w:t xml:space="preserve">    </w:t>
      </w:r>
      <w:r>
        <w:rPr>
          <w:rFonts w:hint="default" w:ascii="Times New Roman" w:hAnsi="Times New Roman" w:eastAsia="仿宋_GB2312" w:cs="Times New Roman"/>
          <w:color w:val="auto"/>
          <w:kern w:val="21"/>
          <w:sz w:val="32"/>
          <w:szCs w:val="32"/>
          <w:u w:val="single"/>
          <w:lang w:eastAsia="zh-CN"/>
        </w:rPr>
        <w:t xml:space="preserve">  </w:t>
      </w:r>
      <w:r>
        <w:rPr>
          <w:rFonts w:hint="default" w:ascii="Times New Roman" w:hAnsi="Times New Roman" w:eastAsia="仿宋_GB2312" w:cs="Times New Roman"/>
          <w:color w:val="auto"/>
          <w:kern w:val="21"/>
          <w:sz w:val="32"/>
          <w:szCs w:val="32"/>
          <w:lang w:val="en-US" w:eastAsia="zh-CN"/>
        </w:rPr>
        <w:t>%</w:t>
      </w:r>
      <w:r>
        <w:rPr>
          <w:rFonts w:hint="default" w:ascii="Times New Roman" w:hAnsi="Times New Roman" w:eastAsia="仿宋_GB2312" w:cs="Times New Roman"/>
          <w:color w:val="auto"/>
          <w:kern w:val="21"/>
          <w:sz w:val="32"/>
          <w:szCs w:val="32"/>
          <w:u w:val="none"/>
          <w:lang w:eastAsia="zh-CN"/>
        </w:rPr>
        <w:t>）</w:t>
      </w:r>
      <w:r>
        <w:rPr>
          <w:rFonts w:hint="default" w:ascii="Times New Roman" w:hAnsi="Times New Roman" w:eastAsia="仿宋_GB2312" w:cs="Times New Roman"/>
          <w:color w:val="auto"/>
          <w:kern w:val="21"/>
          <w:sz w:val="32"/>
          <w:szCs w:val="32"/>
          <w:lang w:eastAsia="zh-CN"/>
        </w:rPr>
        <w:t>向乙方支付违约金</w:t>
      </w:r>
      <w:r>
        <w:rPr>
          <w:rFonts w:hint="default" w:ascii="Times New Roman" w:hAnsi="Times New Roman" w:eastAsia="仿宋_GB2312" w:cs="Times New Roman"/>
          <w:color w:val="auto"/>
          <w:kern w:val="21"/>
          <w:sz w:val="32"/>
          <w:szCs w:val="32"/>
        </w:rPr>
        <w:t>，</w:t>
      </w:r>
      <w:r>
        <w:rPr>
          <w:rFonts w:hint="default" w:ascii="Times New Roman" w:hAnsi="Times New Roman" w:eastAsia="仿宋_GB2312" w:cs="Times New Roman"/>
          <w:color w:val="auto"/>
          <w:kern w:val="21"/>
          <w:sz w:val="32"/>
          <w:szCs w:val="32"/>
          <w:lang w:eastAsia="zh-CN"/>
        </w:rPr>
        <w:t>但不超过应付服务费用总额的</w:t>
      </w:r>
      <w:r>
        <w:rPr>
          <w:rFonts w:hint="eastAsia" w:ascii="仿宋_GB2312" w:hAnsi="仿宋_GB2312" w:eastAsia="仿宋_GB2312" w:cs="仿宋_GB2312"/>
          <w:color w:val="auto"/>
          <w:kern w:val="21"/>
          <w:sz w:val="32"/>
          <w:szCs w:val="32"/>
          <w:lang w:eastAsia="zh-CN"/>
        </w:rPr>
        <w:t>百分之</w:t>
      </w:r>
      <w:r>
        <w:rPr>
          <w:rFonts w:hint="eastAsia" w:ascii="仿宋_GB2312" w:hAnsi="仿宋_GB2312" w:eastAsia="仿宋_GB2312" w:cs="仿宋_GB2312"/>
          <w:color w:val="auto"/>
          <w:kern w:val="21"/>
          <w:sz w:val="32"/>
          <w:szCs w:val="32"/>
          <w:u w:val="none"/>
          <w:lang w:eastAsia="zh-CN"/>
        </w:rPr>
        <w:t>五十</w:t>
      </w:r>
      <w:r>
        <w:rPr>
          <w:rFonts w:hint="default" w:ascii="Times New Roman" w:hAnsi="Times New Roman" w:eastAsia="仿宋_GB2312" w:cs="Times New Roman"/>
          <w:color w:val="auto"/>
          <w:kern w:val="21"/>
          <w:sz w:val="32"/>
          <w:szCs w:val="32"/>
        </w:rPr>
        <w:t xml:space="preserve">。   </w:t>
      </w:r>
    </w:p>
    <w:p>
      <w:pPr>
        <w:ind w:firstLine="640" w:firstLineChars="200"/>
        <w:rPr>
          <w:rFonts w:hint="default" w:ascii="Times New Roman" w:hAnsi="Times New Roman" w:eastAsia="仿宋_GB2312" w:cs="Times New Roman"/>
          <w:color w:val="auto"/>
          <w:kern w:val="21"/>
          <w:sz w:val="32"/>
          <w:szCs w:val="32"/>
        </w:rPr>
      </w:pPr>
      <w:r>
        <w:rPr>
          <w:rFonts w:hint="default" w:ascii="Times New Roman" w:hAnsi="Times New Roman" w:eastAsia="仿宋_GB2312" w:cs="Times New Roman"/>
          <w:color w:val="auto"/>
          <w:kern w:val="21"/>
          <w:sz w:val="32"/>
          <w:szCs w:val="32"/>
        </w:rPr>
        <w:t>（二）乙方未按本合同约定提供服务，造成甲方损失的，应予以赔偿，具体赔偿金额和方式双方协商确定。</w:t>
      </w:r>
    </w:p>
    <w:p>
      <w:pPr>
        <w:ind w:firstLine="640" w:firstLineChars="200"/>
        <w:rPr>
          <w:rFonts w:hint="default" w:ascii="Times New Roman" w:hAnsi="Times New Roman" w:eastAsia="仿宋_GB2312" w:cs="Times New Roman"/>
          <w:color w:val="auto"/>
          <w:kern w:val="21"/>
          <w:sz w:val="32"/>
          <w:szCs w:val="32"/>
        </w:rPr>
      </w:pPr>
      <w:r>
        <w:rPr>
          <w:rFonts w:hint="default" w:ascii="Times New Roman" w:hAnsi="Times New Roman" w:eastAsia="仿宋_GB2312" w:cs="Times New Roman"/>
          <w:color w:val="auto"/>
          <w:kern w:val="21"/>
          <w:sz w:val="32"/>
          <w:szCs w:val="32"/>
        </w:rPr>
        <w:t>（三）任何一方违约所造成的损失，均由违约方负责赔偿。</w:t>
      </w:r>
    </w:p>
    <w:p>
      <w:pPr>
        <w:ind w:firstLine="640" w:firstLineChars="200"/>
        <w:rPr>
          <w:rFonts w:hint="default" w:ascii="Times New Roman" w:hAnsi="Times New Roman" w:eastAsia="仿宋_GB2312" w:cs="Times New Roman"/>
          <w:color w:val="auto"/>
          <w:kern w:val="21"/>
          <w:sz w:val="32"/>
          <w:szCs w:val="32"/>
        </w:rPr>
      </w:pPr>
      <w:r>
        <w:rPr>
          <w:rFonts w:hint="default" w:ascii="Times New Roman" w:hAnsi="Times New Roman" w:eastAsia="仿宋_GB2312" w:cs="Times New Roman"/>
          <w:color w:val="auto"/>
          <w:kern w:val="21"/>
          <w:sz w:val="32"/>
          <w:szCs w:val="32"/>
        </w:rPr>
        <w:t>（四）因不可抗力等重大因素导致本合同无法履行的，双方可以协商解除本合同，双方均不承担违约责任。</w:t>
      </w:r>
    </w:p>
    <w:p>
      <w:pPr>
        <w:ind w:firstLine="640" w:firstLineChars="200"/>
        <w:rPr>
          <w:rFonts w:hint="default" w:ascii="Times New Roman" w:hAnsi="Times New Roman" w:eastAsia="黑体" w:cs="Times New Roman"/>
          <w:color w:val="auto"/>
          <w:kern w:val="21"/>
          <w:sz w:val="32"/>
          <w:szCs w:val="32"/>
        </w:rPr>
      </w:pPr>
      <w:r>
        <w:rPr>
          <w:rFonts w:hint="default" w:ascii="Times New Roman" w:hAnsi="Times New Roman" w:eastAsia="黑体" w:cs="Times New Roman"/>
          <w:color w:val="auto"/>
          <w:kern w:val="21"/>
          <w:sz w:val="32"/>
          <w:szCs w:val="32"/>
        </w:rPr>
        <w:t xml:space="preserve">第八条 </w:t>
      </w:r>
      <w:r>
        <w:rPr>
          <w:rFonts w:hint="eastAsia" w:ascii="Times New Roman" w:hAnsi="Times New Roman" w:eastAsia="黑体" w:cs="Times New Roman"/>
          <w:color w:val="auto"/>
          <w:kern w:val="21"/>
          <w:sz w:val="32"/>
          <w:szCs w:val="32"/>
          <w:lang w:val="en-US" w:eastAsia="zh-CN"/>
        </w:rPr>
        <w:t xml:space="preserve"> </w:t>
      </w:r>
      <w:r>
        <w:rPr>
          <w:rFonts w:hint="default" w:ascii="Times New Roman" w:hAnsi="Times New Roman" w:eastAsia="黑体" w:cs="Times New Roman"/>
          <w:color w:val="auto"/>
          <w:kern w:val="21"/>
          <w:sz w:val="32"/>
          <w:szCs w:val="32"/>
        </w:rPr>
        <w:t>争议处理</w:t>
      </w:r>
    </w:p>
    <w:p>
      <w:pPr>
        <w:ind w:firstLine="640" w:firstLineChars="200"/>
        <w:rPr>
          <w:rFonts w:hint="default" w:ascii="Times New Roman" w:hAnsi="Times New Roman" w:eastAsia="仿宋_GB2312" w:cs="Times New Roman"/>
          <w:color w:val="auto"/>
          <w:kern w:val="21"/>
          <w:sz w:val="32"/>
          <w:szCs w:val="32"/>
        </w:rPr>
      </w:pPr>
      <w:r>
        <w:rPr>
          <w:rFonts w:hint="default" w:ascii="Times New Roman" w:hAnsi="Times New Roman" w:eastAsia="仿宋_GB2312" w:cs="Times New Roman"/>
          <w:color w:val="auto"/>
          <w:kern w:val="21"/>
          <w:sz w:val="32"/>
          <w:szCs w:val="32"/>
        </w:rPr>
        <w:t>甲乙双方发生争议，应协商解决。如协商不成，可以向服务所在地农业行政主管部门申请调解，也可以向服务所在地人民法院提起诉讼。</w:t>
      </w:r>
    </w:p>
    <w:p>
      <w:pPr>
        <w:ind w:firstLine="640" w:firstLineChars="200"/>
        <w:rPr>
          <w:rFonts w:hint="default" w:ascii="Times New Roman" w:hAnsi="Times New Roman" w:eastAsia="黑体" w:cs="Times New Roman"/>
          <w:color w:val="auto"/>
          <w:kern w:val="21"/>
          <w:sz w:val="32"/>
          <w:szCs w:val="32"/>
        </w:rPr>
      </w:pPr>
      <w:r>
        <w:rPr>
          <w:rFonts w:hint="default" w:ascii="Times New Roman" w:hAnsi="Times New Roman" w:eastAsia="黑体" w:cs="Times New Roman"/>
          <w:color w:val="auto"/>
          <w:kern w:val="21"/>
          <w:sz w:val="32"/>
          <w:szCs w:val="32"/>
        </w:rPr>
        <w:t xml:space="preserve">第九条 </w:t>
      </w:r>
      <w:r>
        <w:rPr>
          <w:rFonts w:hint="eastAsia" w:ascii="Times New Roman" w:hAnsi="Times New Roman" w:eastAsia="黑体" w:cs="Times New Roman"/>
          <w:color w:val="auto"/>
          <w:kern w:val="21"/>
          <w:sz w:val="32"/>
          <w:szCs w:val="32"/>
          <w:lang w:val="en-US" w:eastAsia="zh-CN"/>
        </w:rPr>
        <w:t xml:space="preserve"> </w:t>
      </w:r>
      <w:r>
        <w:rPr>
          <w:rFonts w:hint="default" w:ascii="Times New Roman" w:hAnsi="Times New Roman" w:eastAsia="黑体" w:cs="Times New Roman"/>
          <w:color w:val="auto"/>
          <w:kern w:val="21"/>
          <w:sz w:val="32"/>
          <w:szCs w:val="32"/>
        </w:rPr>
        <w:t>其他约定事项</w:t>
      </w:r>
    </w:p>
    <w:p>
      <w:pPr>
        <w:ind w:firstLine="640" w:firstLineChars="200"/>
        <w:rPr>
          <w:rFonts w:hint="default" w:ascii="Times New Roman" w:hAnsi="Times New Roman" w:eastAsia="仿宋_GB2312" w:cs="Times New Roman"/>
          <w:color w:val="auto"/>
          <w:kern w:val="21"/>
          <w:sz w:val="32"/>
          <w:szCs w:val="32"/>
        </w:rPr>
      </w:pPr>
      <w:r>
        <w:rPr>
          <w:rFonts w:hint="default" w:ascii="Times New Roman" w:hAnsi="Times New Roman" w:eastAsia="仿宋_GB2312" w:cs="Times New Roman"/>
          <w:color w:val="auto"/>
          <w:kern w:val="21"/>
          <w:sz w:val="32"/>
          <w:szCs w:val="32"/>
        </w:rPr>
        <w:t>（一）本合同自甲乙双方签字之日起生效。</w:t>
      </w:r>
    </w:p>
    <w:p>
      <w:pPr>
        <w:ind w:firstLine="640" w:firstLineChars="200"/>
        <w:rPr>
          <w:rFonts w:hint="default" w:ascii="Times New Roman" w:hAnsi="Times New Roman" w:eastAsia="仿宋_GB2312" w:cs="Times New Roman"/>
          <w:color w:val="auto"/>
          <w:kern w:val="21"/>
          <w:sz w:val="32"/>
          <w:szCs w:val="32"/>
        </w:rPr>
      </w:pPr>
      <w:r>
        <w:rPr>
          <w:rFonts w:hint="default" w:ascii="Times New Roman" w:hAnsi="Times New Roman" w:eastAsia="仿宋_GB2312" w:cs="Times New Roman"/>
          <w:color w:val="auto"/>
          <w:kern w:val="21"/>
          <w:sz w:val="32"/>
          <w:szCs w:val="32"/>
        </w:rPr>
        <w:t>（二）未尽或须调整事宜经甲乙双方协商一致可签订补充协议，补充协议与本合同具有同等法律效力。补充协议与本合同不一致的，以补充协议为准。</w:t>
      </w:r>
    </w:p>
    <w:p>
      <w:pPr>
        <w:ind w:firstLine="640" w:firstLineChars="200"/>
        <w:rPr>
          <w:rFonts w:hint="default" w:ascii="Times New Roman" w:hAnsi="Times New Roman" w:eastAsia="仿宋_GB2312" w:cs="Times New Roman"/>
          <w:color w:val="auto"/>
          <w:kern w:val="21"/>
          <w:sz w:val="32"/>
          <w:szCs w:val="32"/>
        </w:rPr>
      </w:pPr>
      <w:r>
        <w:rPr>
          <w:rFonts w:hint="default" w:ascii="Times New Roman" w:hAnsi="Times New Roman" w:eastAsia="仿宋_GB2312" w:cs="Times New Roman"/>
          <w:color w:val="auto"/>
          <w:kern w:val="21"/>
          <w:sz w:val="32"/>
          <w:szCs w:val="32"/>
        </w:rPr>
        <w:t>（三）服务所在地村委会或村集体经济组织可对甲乙双方的托管服务关系予以指导和监督。</w:t>
      </w:r>
    </w:p>
    <w:p>
      <w:pPr>
        <w:ind w:firstLine="640" w:firstLineChars="200"/>
        <w:rPr>
          <w:rFonts w:hint="default" w:ascii="Times New Roman" w:hAnsi="Times New Roman" w:eastAsia="仿宋_GB2312" w:cs="Times New Roman"/>
          <w:color w:val="auto"/>
          <w:kern w:val="21"/>
          <w:sz w:val="32"/>
          <w:szCs w:val="32"/>
        </w:rPr>
      </w:pPr>
      <w:r>
        <w:rPr>
          <w:rFonts w:hint="default" w:ascii="Times New Roman" w:hAnsi="Times New Roman" w:eastAsia="仿宋_GB2312" w:cs="Times New Roman"/>
          <w:color w:val="auto"/>
          <w:kern w:val="21"/>
          <w:sz w:val="32"/>
          <w:szCs w:val="32"/>
        </w:rPr>
        <w:t>（四）本合同（包括《农</w:t>
      </w:r>
      <w:r>
        <w:rPr>
          <w:rFonts w:hint="default" w:ascii="Times New Roman" w:hAnsi="Times New Roman" w:eastAsia="仿宋_GB2312" w:cs="Times New Roman"/>
          <w:color w:val="auto"/>
          <w:kern w:val="21"/>
          <w:sz w:val="32"/>
          <w:szCs w:val="32"/>
          <w:lang w:eastAsia="zh-CN"/>
        </w:rPr>
        <w:t>业</w:t>
      </w:r>
      <w:r>
        <w:rPr>
          <w:rFonts w:hint="default" w:ascii="Times New Roman" w:hAnsi="Times New Roman" w:eastAsia="仿宋_GB2312" w:cs="Times New Roman"/>
          <w:color w:val="auto"/>
          <w:kern w:val="21"/>
          <w:sz w:val="32"/>
          <w:szCs w:val="32"/>
        </w:rPr>
        <w:t>生产托管服务标准指引》）一式两份，甲乙双方各持一份，具有同等法律效力。</w:t>
      </w:r>
    </w:p>
    <w:p>
      <w:pPr>
        <w:ind w:firstLine="640" w:firstLineChars="200"/>
        <w:rPr>
          <w:rFonts w:hint="default" w:ascii="Times New Roman" w:hAnsi="Times New Roman" w:eastAsia="仿宋_GB2312" w:cs="Times New Roman"/>
          <w:color w:val="auto"/>
          <w:kern w:val="21"/>
          <w:sz w:val="32"/>
          <w:szCs w:val="32"/>
          <w:u w:val="none"/>
        </w:rPr>
      </w:pPr>
      <w:r>
        <w:rPr>
          <w:rFonts w:hint="default" w:ascii="Times New Roman" w:hAnsi="Times New Roman" w:eastAsia="仿宋_GB2312" w:cs="Times New Roman"/>
          <w:color w:val="auto"/>
          <w:kern w:val="21"/>
          <w:sz w:val="32"/>
          <w:szCs w:val="32"/>
        </w:rPr>
        <w:t>（五）其他约定事宜</w:t>
      </w:r>
      <w:r>
        <w:rPr>
          <w:rFonts w:hint="default" w:ascii="Times New Roman" w:hAnsi="Times New Roman" w:eastAsia="仿宋_GB2312" w:cs="Times New Roman"/>
          <w:color w:val="auto"/>
          <w:kern w:val="21"/>
          <w:sz w:val="32"/>
          <w:szCs w:val="32"/>
          <w:lang w:eastAsia="zh-CN"/>
        </w:rPr>
        <w:t>：</w:t>
      </w:r>
      <w:r>
        <w:rPr>
          <w:rFonts w:hint="default" w:ascii="Times New Roman" w:hAnsi="Times New Roman" w:eastAsia="仿宋_GB2312" w:cs="Times New Roman"/>
          <w:color w:val="auto"/>
          <w:kern w:val="21"/>
          <w:sz w:val="32"/>
          <w:szCs w:val="32"/>
          <w:u w:val="single"/>
        </w:rPr>
        <w:t xml:space="preserve">                            </w:t>
      </w:r>
      <w:r>
        <w:rPr>
          <w:rFonts w:hint="eastAsia" w:ascii="Times New Roman" w:hAnsi="Times New Roman" w:eastAsia="仿宋_GB2312" w:cs="Times New Roman"/>
          <w:color w:val="auto"/>
          <w:kern w:val="21"/>
          <w:sz w:val="32"/>
          <w:szCs w:val="32"/>
          <w:u w:val="single"/>
          <w:lang w:val="en-US" w:eastAsia="zh-CN"/>
        </w:rPr>
        <w:t xml:space="preserve">    </w:t>
      </w:r>
      <w:r>
        <w:rPr>
          <w:rFonts w:hint="default" w:ascii="Times New Roman" w:hAnsi="Times New Roman" w:eastAsia="仿宋_GB2312" w:cs="Times New Roman"/>
          <w:color w:val="auto"/>
          <w:kern w:val="21"/>
          <w:sz w:val="32"/>
          <w:szCs w:val="32"/>
          <w:u w:val="none"/>
        </w:rPr>
        <w:t>。</w:t>
      </w:r>
    </w:p>
    <w:p>
      <w:pPr>
        <w:ind w:firstLine="640" w:firstLineChars="200"/>
        <w:rPr>
          <w:rFonts w:hint="default" w:ascii="Times New Roman" w:hAnsi="Times New Roman" w:eastAsia="仿宋_GB2312" w:cs="Times New Roman"/>
          <w:color w:val="auto"/>
          <w:kern w:val="21"/>
          <w:sz w:val="32"/>
          <w:szCs w:val="32"/>
        </w:rPr>
      </w:pPr>
    </w:p>
    <w:p>
      <w:pPr>
        <w:ind w:firstLine="640" w:firstLineChars="200"/>
        <w:rPr>
          <w:rFonts w:hint="default" w:ascii="Times New Roman" w:hAnsi="Times New Roman" w:eastAsia="仿宋_GB2312" w:cs="Times New Roman"/>
          <w:color w:val="auto"/>
          <w:kern w:val="21"/>
          <w:sz w:val="32"/>
          <w:szCs w:val="32"/>
        </w:rPr>
      </w:pPr>
      <w:r>
        <w:rPr>
          <w:rFonts w:hint="default" w:ascii="Times New Roman" w:hAnsi="Times New Roman" w:eastAsia="仿宋_GB2312" w:cs="Times New Roman"/>
          <w:color w:val="auto"/>
          <w:kern w:val="21"/>
          <w:sz w:val="32"/>
          <w:szCs w:val="32"/>
        </w:rPr>
        <w:t>附件：农</w:t>
      </w:r>
      <w:r>
        <w:rPr>
          <w:rFonts w:hint="default" w:ascii="Times New Roman" w:hAnsi="Times New Roman" w:eastAsia="仿宋_GB2312" w:cs="Times New Roman"/>
          <w:color w:val="auto"/>
          <w:kern w:val="21"/>
          <w:sz w:val="32"/>
          <w:szCs w:val="32"/>
          <w:lang w:eastAsia="zh-CN"/>
        </w:rPr>
        <w:t>业</w:t>
      </w:r>
      <w:r>
        <w:rPr>
          <w:rFonts w:hint="default" w:ascii="Times New Roman" w:hAnsi="Times New Roman" w:eastAsia="仿宋_GB2312" w:cs="Times New Roman"/>
          <w:color w:val="auto"/>
          <w:kern w:val="21"/>
          <w:sz w:val="32"/>
          <w:szCs w:val="32"/>
        </w:rPr>
        <w:t>生产托管服务标准指引</w:t>
      </w:r>
    </w:p>
    <w:p>
      <w:pPr>
        <w:keepNext w:val="0"/>
        <w:keepLines w:val="0"/>
        <w:pageBreakBefore w:val="0"/>
        <w:kinsoku/>
        <w:wordWrap w:val="0"/>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auto"/>
          <w:kern w:val="21"/>
          <w:sz w:val="32"/>
          <w:szCs w:val="32"/>
        </w:rPr>
      </w:pPr>
    </w:p>
    <w:p>
      <w:pPr>
        <w:keepNext w:val="0"/>
        <w:keepLines w:val="0"/>
        <w:pageBreakBefore w:val="0"/>
        <w:kinsoku/>
        <w:wordWrap w:val="0"/>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auto"/>
          <w:kern w:val="21"/>
          <w:sz w:val="32"/>
          <w:szCs w:val="32"/>
        </w:rPr>
      </w:pPr>
    </w:p>
    <w:p>
      <w:pPr>
        <w:keepNext w:val="0"/>
        <w:keepLines w:val="0"/>
        <w:pageBreakBefore w:val="0"/>
        <w:kinsoku/>
        <w:wordWrap w:val="0"/>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auto"/>
          <w:kern w:val="21"/>
          <w:sz w:val="32"/>
          <w:szCs w:val="32"/>
        </w:rPr>
      </w:pPr>
    </w:p>
    <w:p>
      <w:pPr>
        <w:keepNext w:val="0"/>
        <w:keepLines w:val="0"/>
        <w:pageBreakBefore w:val="0"/>
        <w:kinsoku/>
        <w:wordWrap w:val="0"/>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auto"/>
          <w:kern w:val="21"/>
          <w:sz w:val="32"/>
          <w:szCs w:val="32"/>
        </w:rPr>
      </w:pPr>
    </w:p>
    <w:p>
      <w:pPr>
        <w:keepNext w:val="0"/>
        <w:keepLines w:val="0"/>
        <w:pageBreakBefore w:val="0"/>
        <w:widowControl w:val="0"/>
        <w:kinsoku/>
        <w:wordWrap w:val="0"/>
        <w:overflowPunct/>
        <w:topLinePunct w:val="0"/>
        <w:autoSpaceDE/>
        <w:autoSpaceDN/>
        <w:bidi w:val="0"/>
        <w:adjustRightInd/>
        <w:snapToGrid/>
        <w:spacing w:line="600"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甲方（签字或盖章）：</w:t>
      </w:r>
      <w:r>
        <w:rPr>
          <w:rFonts w:hint="default" w:ascii="Times New Roman" w:hAnsi="Times New Roman" w:eastAsia="仿宋_GB2312" w:cs="Times New Roman"/>
          <w:b w:val="0"/>
          <w:bCs w:val="0"/>
          <w:color w:val="auto"/>
          <w:sz w:val="32"/>
          <w:szCs w:val="32"/>
          <w:u w:val="single"/>
        </w:rPr>
        <w:t xml:space="preserve">    </w:t>
      </w:r>
      <w:r>
        <w:rPr>
          <w:rFonts w:hint="default" w:ascii="Times New Roman" w:hAnsi="Times New Roman" w:eastAsia="仿宋_GB2312" w:cs="Times New Roman"/>
          <w:b w:val="0"/>
          <w:bCs w:val="0"/>
          <w:color w:val="auto"/>
          <w:sz w:val="32"/>
          <w:szCs w:val="32"/>
          <w:u w:val="single"/>
          <w:lang w:val="en-US" w:eastAsia="zh-CN"/>
        </w:rPr>
        <w:t xml:space="preserve">    </w:t>
      </w:r>
      <w:r>
        <w:rPr>
          <w:rFonts w:hint="default" w:ascii="Times New Roman" w:hAnsi="Times New Roman" w:eastAsia="仿宋_GB2312" w:cs="Times New Roman"/>
          <w:b w:val="0"/>
          <w:bCs w:val="0"/>
          <w:color w:val="auto"/>
          <w:sz w:val="32"/>
          <w:szCs w:val="32"/>
          <w:u w:val="single"/>
        </w:rPr>
        <w:t xml:space="preserve">     </w:t>
      </w:r>
      <w:r>
        <w:rPr>
          <w:rFonts w:hint="default" w:ascii="Times New Roman" w:hAnsi="Times New Roman" w:eastAsia="仿宋_GB2312" w:cs="Times New Roman"/>
          <w:b w:val="0"/>
          <w:bCs w:val="0"/>
          <w:color w:val="auto"/>
          <w:sz w:val="32"/>
          <w:szCs w:val="32"/>
        </w:rPr>
        <w:t xml:space="preserve">     </w:t>
      </w:r>
    </w:p>
    <w:p>
      <w:pPr>
        <w:keepNext w:val="0"/>
        <w:keepLines w:val="0"/>
        <w:pageBreakBefore w:val="0"/>
        <w:widowControl w:val="0"/>
        <w:kinsoku/>
        <w:wordWrap w:val="0"/>
        <w:overflowPunct/>
        <w:topLinePunct w:val="0"/>
        <w:autoSpaceDE/>
        <w:autoSpaceDN/>
        <w:bidi w:val="0"/>
        <w:adjustRightInd/>
        <w:snapToGrid/>
        <w:spacing w:line="600"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时    间 ：</w:t>
      </w:r>
      <w:r>
        <w:rPr>
          <w:rFonts w:hint="default" w:ascii="Times New Roman" w:hAnsi="Times New Roman" w:eastAsia="仿宋_GB2312" w:cs="Times New Roman"/>
          <w:b w:val="0"/>
          <w:bCs w:val="0"/>
          <w:color w:val="auto"/>
          <w:sz w:val="32"/>
          <w:szCs w:val="32"/>
          <w:u w:val="single"/>
        </w:rPr>
        <w:t xml:space="preserve">      </w:t>
      </w:r>
      <w:r>
        <w:rPr>
          <w:rFonts w:hint="default" w:ascii="Times New Roman" w:hAnsi="Times New Roman" w:eastAsia="仿宋_GB2312" w:cs="Times New Roman"/>
          <w:b w:val="0"/>
          <w:bCs w:val="0"/>
          <w:color w:val="auto"/>
          <w:sz w:val="32"/>
          <w:szCs w:val="32"/>
        </w:rPr>
        <w:t>年</w:t>
      </w:r>
      <w:r>
        <w:rPr>
          <w:rFonts w:hint="default" w:ascii="Times New Roman" w:hAnsi="Times New Roman" w:eastAsia="仿宋_GB2312" w:cs="Times New Roman"/>
          <w:b w:val="0"/>
          <w:bCs w:val="0"/>
          <w:color w:val="auto"/>
          <w:sz w:val="32"/>
          <w:szCs w:val="32"/>
          <w:u w:val="single"/>
        </w:rPr>
        <w:t xml:space="preserve">  </w:t>
      </w:r>
      <w:r>
        <w:rPr>
          <w:rFonts w:hint="default" w:ascii="Times New Roman" w:hAnsi="Times New Roman" w:eastAsia="仿宋_GB2312" w:cs="Times New Roman"/>
          <w:b w:val="0"/>
          <w:bCs w:val="0"/>
          <w:color w:val="auto"/>
          <w:sz w:val="32"/>
          <w:szCs w:val="32"/>
          <w:u w:val="single"/>
          <w:lang w:val="en-US" w:eastAsia="zh-CN"/>
        </w:rPr>
        <w:t xml:space="preserve"> </w:t>
      </w:r>
      <w:r>
        <w:rPr>
          <w:rFonts w:hint="default" w:ascii="Times New Roman" w:hAnsi="Times New Roman" w:eastAsia="仿宋_GB2312" w:cs="Times New Roman"/>
          <w:b w:val="0"/>
          <w:bCs w:val="0"/>
          <w:color w:val="auto"/>
          <w:sz w:val="32"/>
          <w:szCs w:val="32"/>
          <w:u w:val="single"/>
        </w:rPr>
        <w:t xml:space="preserve"> </w:t>
      </w:r>
      <w:r>
        <w:rPr>
          <w:rFonts w:hint="default" w:ascii="Times New Roman" w:hAnsi="Times New Roman" w:eastAsia="仿宋_GB2312" w:cs="Times New Roman"/>
          <w:b w:val="0"/>
          <w:bCs w:val="0"/>
          <w:color w:val="auto"/>
          <w:sz w:val="32"/>
          <w:szCs w:val="32"/>
          <w:u w:val="single"/>
          <w:lang w:val="en-US" w:eastAsia="zh-CN"/>
        </w:rPr>
        <w:t xml:space="preserve"> </w:t>
      </w:r>
      <w:r>
        <w:rPr>
          <w:rFonts w:hint="eastAsia" w:ascii="Times New Roman" w:hAnsi="Times New Roman" w:eastAsia="仿宋_GB2312" w:cs="Times New Roman"/>
          <w:b w:val="0"/>
          <w:bCs w:val="0"/>
          <w:color w:val="auto"/>
          <w:sz w:val="32"/>
          <w:szCs w:val="32"/>
          <w:u w:val="single"/>
          <w:lang w:val="en-US" w:eastAsia="zh-CN"/>
        </w:rPr>
        <w:t xml:space="preserve"> </w:t>
      </w:r>
      <w:r>
        <w:rPr>
          <w:rFonts w:hint="default" w:ascii="Times New Roman" w:hAnsi="Times New Roman" w:eastAsia="仿宋_GB2312" w:cs="Times New Roman"/>
          <w:b w:val="0"/>
          <w:bCs w:val="0"/>
          <w:color w:val="auto"/>
          <w:sz w:val="32"/>
          <w:szCs w:val="32"/>
        </w:rPr>
        <w:t>月</w:t>
      </w:r>
      <w:r>
        <w:rPr>
          <w:rFonts w:hint="default" w:ascii="Times New Roman" w:hAnsi="Times New Roman" w:eastAsia="仿宋_GB2312" w:cs="Times New Roman"/>
          <w:b w:val="0"/>
          <w:bCs w:val="0"/>
          <w:color w:val="auto"/>
          <w:sz w:val="32"/>
          <w:szCs w:val="32"/>
          <w:u w:val="single"/>
        </w:rPr>
        <w:t xml:space="preserve"> </w:t>
      </w:r>
      <w:r>
        <w:rPr>
          <w:rFonts w:hint="eastAsia" w:ascii="Times New Roman" w:hAnsi="Times New Roman" w:eastAsia="仿宋_GB2312" w:cs="Times New Roman"/>
          <w:b w:val="0"/>
          <w:bCs w:val="0"/>
          <w:color w:val="auto"/>
          <w:sz w:val="32"/>
          <w:szCs w:val="32"/>
          <w:u w:val="single"/>
          <w:lang w:val="en-US" w:eastAsia="zh-CN"/>
        </w:rPr>
        <w:t xml:space="preserve"> </w:t>
      </w:r>
      <w:r>
        <w:rPr>
          <w:rFonts w:hint="default" w:ascii="Times New Roman" w:hAnsi="Times New Roman" w:eastAsia="仿宋_GB2312" w:cs="Times New Roman"/>
          <w:b w:val="0"/>
          <w:bCs w:val="0"/>
          <w:color w:val="auto"/>
          <w:sz w:val="32"/>
          <w:szCs w:val="32"/>
          <w:u w:val="single"/>
        </w:rPr>
        <w:t xml:space="preserve">   </w:t>
      </w:r>
      <w:r>
        <w:rPr>
          <w:rFonts w:hint="default" w:ascii="Times New Roman" w:hAnsi="Times New Roman" w:eastAsia="仿宋_GB2312" w:cs="Times New Roman"/>
          <w:b w:val="0"/>
          <w:bCs w:val="0"/>
          <w:color w:val="auto"/>
          <w:sz w:val="32"/>
          <w:szCs w:val="32"/>
        </w:rPr>
        <w:t>日</w:t>
      </w:r>
    </w:p>
    <w:p>
      <w:pPr>
        <w:keepNext w:val="0"/>
        <w:keepLines w:val="0"/>
        <w:pageBreakBefore w:val="0"/>
        <w:widowControl w:val="0"/>
        <w:kinsoku/>
        <w:wordWrap w:val="0"/>
        <w:overflowPunct/>
        <w:topLinePunct w:val="0"/>
        <w:autoSpaceDE/>
        <w:autoSpaceDN/>
        <w:bidi w:val="0"/>
        <w:adjustRightInd/>
        <w:snapToGrid/>
        <w:spacing w:line="600" w:lineRule="auto"/>
        <w:ind w:firstLine="640" w:firstLineChars="200"/>
        <w:textAlignment w:val="auto"/>
        <w:rPr>
          <w:rFonts w:hint="default" w:ascii="Times New Roman" w:hAnsi="Times New Roman" w:eastAsia="仿宋_GB2312" w:cs="Times New Roman"/>
          <w:b w:val="0"/>
          <w:bCs w:val="0"/>
          <w:color w:val="auto"/>
          <w:sz w:val="32"/>
          <w:szCs w:val="32"/>
        </w:rPr>
      </w:pPr>
    </w:p>
    <w:p>
      <w:pPr>
        <w:keepNext w:val="0"/>
        <w:keepLines w:val="0"/>
        <w:pageBreakBefore w:val="0"/>
        <w:widowControl w:val="0"/>
        <w:kinsoku/>
        <w:wordWrap w:val="0"/>
        <w:overflowPunct/>
        <w:topLinePunct w:val="0"/>
        <w:autoSpaceDE/>
        <w:autoSpaceDN/>
        <w:bidi w:val="0"/>
        <w:adjustRightInd/>
        <w:snapToGrid/>
        <w:spacing w:line="600" w:lineRule="auto"/>
        <w:ind w:firstLine="640" w:firstLineChars="200"/>
        <w:textAlignment w:val="auto"/>
        <w:rPr>
          <w:rFonts w:hint="default" w:ascii="Times New Roman" w:hAnsi="Times New Roman" w:eastAsia="仿宋_GB2312" w:cs="Times New Roman"/>
          <w:b w:val="0"/>
          <w:bCs w:val="0"/>
          <w:color w:val="auto"/>
          <w:sz w:val="32"/>
          <w:szCs w:val="32"/>
          <w:u w:val="single"/>
        </w:rPr>
      </w:pPr>
      <w:r>
        <w:rPr>
          <w:rFonts w:hint="default" w:ascii="Times New Roman" w:hAnsi="Times New Roman" w:eastAsia="仿宋_GB2312" w:cs="Times New Roman"/>
          <w:b w:val="0"/>
          <w:bCs w:val="0"/>
          <w:color w:val="auto"/>
          <w:sz w:val="32"/>
          <w:szCs w:val="32"/>
        </w:rPr>
        <w:t>乙方（签字或盖章）：</w:t>
      </w:r>
      <w:r>
        <w:rPr>
          <w:rFonts w:hint="default" w:ascii="Times New Roman" w:hAnsi="Times New Roman" w:eastAsia="仿宋_GB2312" w:cs="Times New Roman"/>
          <w:b w:val="0"/>
          <w:bCs w:val="0"/>
          <w:color w:val="auto"/>
          <w:sz w:val="32"/>
          <w:szCs w:val="32"/>
          <w:u w:val="single"/>
        </w:rPr>
        <w:t xml:space="preserve">             </w:t>
      </w:r>
    </w:p>
    <w:p>
      <w:pPr>
        <w:keepNext w:val="0"/>
        <w:keepLines w:val="0"/>
        <w:pageBreakBefore w:val="0"/>
        <w:widowControl w:val="0"/>
        <w:kinsoku/>
        <w:wordWrap w:val="0"/>
        <w:overflowPunct/>
        <w:topLinePunct w:val="0"/>
        <w:autoSpaceDE/>
        <w:autoSpaceDN/>
        <w:bidi w:val="0"/>
        <w:adjustRightInd/>
        <w:snapToGrid/>
        <w:spacing w:line="600"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时    间 ：</w:t>
      </w:r>
      <w:r>
        <w:rPr>
          <w:rFonts w:hint="default" w:ascii="Times New Roman" w:hAnsi="Times New Roman" w:eastAsia="仿宋_GB2312" w:cs="Times New Roman"/>
          <w:b w:val="0"/>
          <w:bCs w:val="0"/>
          <w:color w:val="auto"/>
          <w:sz w:val="32"/>
          <w:szCs w:val="32"/>
          <w:u w:val="single"/>
        </w:rPr>
        <w:t xml:space="preserve">      </w:t>
      </w:r>
      <w:r>
        <w:rPr>
          <w:rFonts w:hint="default" w:ascii="Times New Roman" w:hAnsi="Times New Roman" w:eastAsia="仿宋_GB2312" w:cs="Times New Roman"/>
          <w:b w:val="0"/>
          <w:bCs w:val="0"/>
          <w:color w:val="auto"/>
          <w:sz w:val="32"/>
          <w:szCs w:val="32"/>
        </w:rPr>
        <w:t>年</w:t>
      </w:r>
      <w:r>
        <w:rPr>
          <w:rFonts w:hint="default" w:ascii="Times New Roman" w:hAnsi="Times New Roman" w:eastAsia="仿宋_GB2312" w:cs="Times New Roman"/>
          <w:b w:val="0"/>
          <w:bCs w:val="0"/>
          <w:color w:val="auto"/>
          <w:sz w:val="32"/>
          <w:szCs w:val="32"/>
          <w:u w:val="single"/>
        </w:rPr>
        <w:t xml:space="preserve">  </w:t>
      </w:r>
      <w:r>
        <w:rPr>
          <w:rFonts w:hint="default" w:ascii="Times New Roman" w:hAnsi="Times New Roman" w:eastAsia="仿宋_GB2312" w:cs="Times New Roman"/>
          <w:b w:val="0"/>
          <w:bCs w:val="0"/>
          <w:color w:val="auto"/>
          <w:sz w:val="32"/>
          <w:szCs w:val="32"/>
          <w:u w:val="single"/>
          <w:lang w:val="en-US" w:eastAsia="zh-CN"/>
        </w:rPr>
        <w:t xml:space="preserve">  </w:t>
      </w:r>
      <w:r>
        <w:rPr>
          <w:rFonts w:hint="eastAsia" w:ascii="Times New Roman" w:hAnsi="Times New Roman" w:eastAsia="仿宋_GB2312" w:cs="Times New Roman"/>
          <w:b w:val="0"/>
          <w:bCs w:val="0"/>
          <w:color w:val="auto"/>
          <w:sz w:val="32"/>
          <w:szCs w:val="32"/>
          <w:u w:val="single"/>
          <w:lang w:val="en-US" w:eastAsia="zh-CN"/>
        </w:rPr>
        <w:t xml:space="preserve"> </w:t>
      </w:r>
      <w:r>
        <w:rPr>
          <w:rFonts w:hint="default" w:ascii="Times New Roman" w:hAnsi="Times New Roman" w:eastAsia="仿宋_GB2312" w:cs="Times New Roman"/>
          <w:b w:val="0"/>
          <w:bCs w:val="0"/>
          <w:color w:val="auto"/>
          <w:sz w:val="32"/>
          <w:szCs w:val="32"/>
          <w:u w:val="single"/>
        </w:rPr>
        <w:t xml:space="preserve"> </w:t>
      </w:r>
      <w:r>
        <w:rPr>
          <w:rFonts w:hint="default" w:ascii="Times New Roman" w:hAnsi="Times New Roman" w:eastAsia="仿宋_GB2312" w:cs="Times New Roman"/>
          <w:b w:val="0"/>
          <w:bCs w:val="0"/>
          <w:color w:val="auto"/>
          <w:sz w:val="32"/>
          <w:szCs w:val="32"/>
        </w:rPr>
        <w:t>月</w:t>
      </w:r>
      <w:r>
        <w:rPr>
          <w:rFonts w:hint="default" w:ascii="Times New Roman" w:hAnsi="Times New Roman" w:eastAsia="仿宋_GB2312" w:cs="Times New Roman"/>
          <w:b w:val="0"/>
          <w:bCs w:val="0"/>
          <w:color w:val="auto"/>
          <w:sz w:val="32"/>
          <w:szCs w:val="32"/>
          <w:u w:val="single"/>
        </w:rPr>
        <w:t xml:space="preserve">  </w:t>
      </w:r>
      <w:r>
        <w:rPr>
          <w:rFonts w:hint="eastAsia" w:ascii="Times New Roman" w:hAnsi="Times New Roman" w:eastAsia="仿宋_GB2312" w:cs="Times New Roman"/>
          <w:b w:val="0"/>
          <w:bCs w:val="0"/>
          <w:color w:val="auto"/>
          <w:sz w:val="32"/>
          <w:szCs w:val="32"/>
          <w:u w:val="single"/>
          <w:lang w:val="en-US" w:eastAsia="zh-CN"/>
        </w:rPr>
        <w:t xml:space="preserve">  </w:t>
      </w:r>
      <w:r>
        <w:rPr>
          <w:rFonts w:hint="default" w:ascii="Times New Roman" w:hAnsi="Times New Roman" w:eastAsia="仿宋_GB2312" w:cs="Times New Roman"/>
          <w:b w:val="0"/>
          <w:bCs w:val="0"/>
          <w:color w:val="auto"/>
          <w:sz w:val="32"/>
          <w:szCs w:val="32"/>
          <w:u w:val="single"/>
        </w:rPr>
        <w:t xml:space="preserve">  </w:t>
      </w:r>
      <w:r>
        <w:rPr>
          <w:rFonts w:hint="default" w:ascii="Times New Roman" w:hAnsi="Times New Roman" w:eastAsia="仿宋_GB2312" w:cs="Times New Roman"/>
          <w:b w:val="0"/>
          <w:bCs w:val="0"/>
          <w:color w:val="auto"/>
          <w:sz w:val="32"/>
          <w:szCs w:val="32"/>
        </w:rPr>
        <w:t xml:space="preserve">日   </w:t>
      </w:r>
    </w:p>
    <w:p>
      <w:pPr>
        <w:pStyle w:val="2"/>
        <w:rPr>
          <w:rFonts w:hint="default" w:ascii="Times New Roman" w:hAnsi="Times New Roman" w:eastAsia="仿宋_GB2312" w:cs="Times New Roman"/>
          <w:b/>
          <w:bCs/>
          <w:color w:val="auto"/>
          <w:sz w:val="32"/>
          <w:szCs w:val="32"/>
        </w:rPr>
      </w:pPr>
    </w:p>
    <w:p>
      <w:pPr>
        <w:pStyle w:val="2"/>
        <w:rPr>
          <w:rFonts w:hint="default" w:ascii="Times New Roman" w:hAnsi="Times New Roman" w:eastAsia="仿宋_GB2312" w:cs="Times New Roman"/>
          <w:b/>
          <w:bCs/>
          <w:color w:val="auto"/>
          <w:sz w:val="32"/>
          <w:szCs w:val="32"/>
        </w:rPr>
      </w:pPr>
    </w:p>
    <w:p>
      <w:pPr>
        <w:pStyle w:val="2"/>
        <w:rPr>
          <w:rFonts w:hint="default" w:ascii="Times New Roman" w:hAnsi="Times New Roman" w:eastAsia="仿宋_GB2312" w:cs="Times New Roman"/>
          <w:b/>
          <w:bCs/>
          <w:color w:val="auto"/>
          <w:sz w:val="32"/>
          <w:szCs w:val="32"/>
        </w:rPr>
      </w:pPr>
    </w:p>
    <w:p>
      <w:pPr>
        <w:keepNext w:val="0"/>
        <w:keepLines w:val="0"/>
        <w:pageBreakBefore w:val="0"/>
        <w:kinsoku/>
        <w:wordWrap w:val="0"/>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b w:val="0"/>
          <w:bCs/>
          <w:color w:val="auto"/>
          <w:kern w:val="0"/>
          <w:sz w:val="44"/>
          <w:szCs w:val="44"/>
        </w:rPr>
      </w:pPr>
    </w:p>
    <w:p>
      <w:pPr>
        <w:keepNext w:val="0"/>
        <w:keepLines w:val="0"/>
        <w:pageBreakBefore w:val="0"/>
        <w:kinsoku/>
        <w:wordWrap w:val="0"/>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b w:val="0"/>
          <w:bCs/>
          <w:color w:val="auto"/>
          <w:kern w:val="0"/>
          <w:sz w:val="44"/>
          <w:szCs w:val="44"/>
        </w:rPr>
      </w:pPr>
    </w:p>
    <w:p>
      <w:pPr>
        <w:pStyle w:val="2"/>
        <w:rPr>
          <w:rFonts w:hint="default" w:ascii="Times New Roman" w:hAnsi="Times New Roman" w:eastAsia="方正小标宋简体" w:cs="Times New Roman"/>
          <w:b w:val="0"/>
          <w:bCs/>
          <w:color w:val="auto"/>
          <w:kern w:val="0"/>
          <w:sz w:val="44"/>
          <w:szCs w:val="44"/>
        </w:rPr>
      </w:pPr>
    </w:p>
    <w:p>
      <w:pPr>
        <w:pStyle w:val="2"/>
        <w:rPr>
          <w:rFonts w:hint="default" w:ascii="Times New Roman" w:hAnsi="Times New Roman" w:eastAsia="方正小标宋简体" w:cs="Times New Roman"/>
          <w:b w:val="0"/>
          <w:bCs/>
          <w:color w:val="auto"/>
          <w:kern w:val="0"/>
          <w:sz w:val="44"/>
          <w:szCs w:val="44"/>
        </w:rPr>
      </w:pPr>
    </w:p>
    <w:p>
      <w:pPr>
        <w:pStyle w:val="2"/>
        <w:rPr>
          <w:rFonts w:hint="default" w:ascii="Times New Roman" w:hAnsi="Times New Roman" w:eastAsia="方正小标宋简体" w:cs="Times New Roman"/>
          <w:b w:val="0"/>
          <w:bCs/>
          <w:color w:val="auto"/>
          <w:kern w:val="0"/>
          <w:sz w:val="44"/>
          <w:szCs w:val="44"/>
        </w:rPr>
      </w:pPr>
    </w:p>
    <w:p>
      <w:pPr>
        <w:pStyle w:val="2"/>
        <w:rPr>
          <w:rFonts w:hint="default" w:ascii="Times New Roman" w:hAnsi="Times New Roman" w:eastAsia="方正小标宋简体" w:cs="Times New Roman"/>
          <w:b w:val="0"/>
          <w:bCs/>
          <w:color w:val="auto"/>
          <w:kern w:val="0"/>
          <w:sz w:val="44"/>
          <w:szCs w:val="44"/>
        </w:rPr>
      </w:pPr>
    </w:p>
    <w:p>
      <w:pPr>
        <w:keepNext w:val="0"/>
        <w:keepLines w:val="0"/>
        <w:pageBreakBefore w:val="0"/>
        <w:kinsoku/>
        <w:wordWrap w:val="0"/>
        <w:overflowPunct/>
        <w:topLinePunct w:val="0"/>
        <w:autoSpaceDE/>
        <w:autoSpaceDN/>
        <w:bidi w:val="0"/>
        <w:adjustRightInd/>
        <w:snapToGrid/>
        <w:spacing w:line="620" w:lineRule="exact"/>
        <w:jc w:val="both"/>
        <w:textAlignment w:val="auto"/>
        <w:rPr>
          <w:rFonts w:hint="default" w:ascii="Times New Roman" w:hAnsi="Times New Roman" w:eastAsia="方正小标宋简体" w:cs="Times New Roman"/>
          <w:b w:val="0"/>
          <w:bCs/>
          <w:color w:val="auto"/>
          <w:kern w:val="0"/>
          <w:sz w:val="44"/>
          <w:szCs w:val="44"/>
        </w:rPr>
      </w:pPr>
    </w:p>
    <w:p>
      <w:pPr>
        <w:keepNext w:val="0"/>
        <w:keepLines w:val="0"/>
        <w:pageBreakBefore w:val="0"/>
        <w:kinsoku/>
        <w:wordWrap w:val="0"/>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b w:val="0"/>
          <w:bCs/>
          <w:color w:val="auto"/>
          <w:kern w:val="0"/>
          <w:sz w:val="44"/>
          <w:szCs w:val="44"/>
          <w:lang w:eastAsia="zh-CN"/>
        </w:rPr>
      </w:pPr>
      <w:r>
        <w:rPr>
          <w:rFonts w:hint="default" w:ascii="Times New Roman" w:hAnsi="Times New Roman" w:eastAsia="方正小标宋简体" w:cs="Times New Roman"/>
          <w:b w:val="0"/>
          <w:bCs/>
          <w:color w:val="auto"/>
          <w:kern w:val="0"/>
          <w:sz w:val="44"/>
          <w:szCs w:val="44"/>
        </w:rPr>
        <w:t>农业生产托管服务</w:t>
      </w:r>
      <w:r>
        <w:rPr>
          <w:rFonts w:hint="eastAsia" w:ascii="Times New Roman" w:hAnsi="Times New Roman" w:eastAsia="方正小标宋简体" w:cs="Times New Roman"/>
          <w:b w:val="0"/>
          <w:bCs/>
          <w:color w:val="auto"/>
          <w:kern w:val="0"/>
          <w:sz w:val="44"/>
          <w:szCs w:val="44"/>
          <w:lang w:eastAsia="zh-CN"/>
        </w:rPr>
        <w:t>标</w:t>
      </w:r>
      <w:r>
        <w:rPr>
          <w:rFonts w:hint="default" w:ascii="Times New Roman" w:hAnsi="Times New Roman" w:eastAsia="方正小标宋简体" w:cs="Times New Roman"/>
          <w:b w:val="0"/>
          <w:bCs/>
          <w:color w:val="auto"/>
          <w:kern w:val="0"/>
          <w:sz w:val="44"/>
          <w:szCs w:val="44"/>
        </w:rPr>
        <w:t>准指</w:t>
      </w:r>
      <w:r>
        <w:rPr>
          <w:rFonts w:hint="default" w:ascii="Times New Roman" w:hAnsi="Times New Roman" w:eastAsia="方正小标宋简体" w:cs="Times New Roman"/>
          <w:b w:val="0"/>
          <w:bCs/>
          <w:color w:val="auto"/>
          <w:kern w:val="0"/>
          <w:sz w:val="44"/>
          <w:szCs w:val="44"/>
          <w:lang w:eastAsia="zh-CN"/>
        </w:rPr>
        <w:t>引</w:t>
      </w:r>
    </w:p>
    <w:tbl>
      <w:tblPr>
        <w:tblStyle w:val="11"/>
        <w:tblpPr w:leftFromText="180" w:rightFromText="180" w:vertAnchor="text" w:horzAnchor="page" w:tblpX="1084" w:tblpY="214"/>
        <w:tblW w:w="10036" w:type="dxa"/>
        <w:tblInd w:w="0" w:type="dxa"/>
        <w:tblLayout w:type="fixed"/>
        <w:tblCellMar>
          <w:top w:w="0" w:type="dxa"/>
          <w:left w:w="0" w:type="dxa"/>
          <w:bottom w:w="0" w:type="dxa"/>
          <w:right w:w="0" w:type="dxa"/>
        </w:tblCellMar>
      </w:tblPr>
      <w:tblGrid>
        <w:gridCol w:w="916"/>
        <w:gridCol w:w="623"/>
        <w:gridCol w:w="915"/>
        <w:gridCol w:w="1"/>
        <w:gridCol w:w="3985"/>
        <w:gridCol w:w="3596"/>
      </w:tblGrid>
      <w:tr>
        <w:tblPrEx>
          <w:tblLayout w:type="fixed"/>
          <w:tblCellMar>
            <w:top w:w="0" w:type="dxa"/>
            <w:left w:w="0" w:type="dxa"/>
            <w:bottom w:w="0" w:type="dxa"/>
            <w:right w:w="0" w:type="dxa"/>
          </w:tblCellMar>
        </w:tblPrEx>
        <w:trPr>
          <w:trHeight w:val="685" w:hRule="atLeast"/>
          <w:tblHeader/>
        </w:trPr>
        <w:tc>
          <w:tcPr>
            <w:tcW w:w="91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黑体" w:cs="Times New Roman"/>
                <w:bCs/>
                <w:color w:val="auto"/>
                <w:sz w:val="22"/>
              </w:rPr>
            </w:pPr>
            <w:r>
              <w:rPr>
                <w:rFonts w:hint="default" w:ascii="Times New Roman" w:hAnsi="Times New Roman" w:eastAsia="黑体" w:cs="Times New Roman"/>
                <w:bCs/>
                <w:color w:val="auto"/>
                <w:kern w:val="0"/>
                <w:sz w:val="22"/>
              </w:rPr>
              <w:t>托管服务事项</w:t>
            </w:r>
          </w:p>
        </w:tc>
        <w:tc>
          <w:tcPr>
            <w:tcW w:w="1539" w:type="dxa"/>
            <w:gridSpan w:val="3"/>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黑体" w:cs="Times New Roman"/>
                <w:bCs/>
                <w:color w:val="auto"/>
                <w:sz w:val="22"/>
              </w:rPr>
            </w:pPr>
            <w:r>
              <w:rPr>
                <w:rFonts w:hint="default" w:ascii="Times New Roman" w:hAnsi="Times New Roman" w:eastAsia="黑体" w:cs="Times New Roman"/>
                <w:bCs/>
                <w:color w:val="auto"/>
                <w:kern w:val="0"/>
                <w:sz w:val="22"/>
              </w:rPr>
              <w:t>具体内容</w:t>
            </w:r>
          </w:p>
        </w:tc>
        <w:tc>
          <w:tcPr>
            <w:tcW w:w="398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黑体" w:cs="Times New Roman"/>
                <w:bCs/>
                <w:color w:val="auto"/>
                <w:sz w:val="22"/>
              </w:rPr>
            </w:pPr>
            <w:r>
              <w:rPr>
                <w:rFonts w:hint="default" w:ascii="Times New Roman" w:hAnsi="Times New Roman" w:eastAsia="黑体" w:cs="Times New Roman"/>
                <w:bCs/>
                <w:color w:val="auto"/>
                <w:kern w:val="0"/>
                <w:sz w:val="22"/>
              </w:rPr>
              <w:t>约定标准（由甲乙双方协商约定）</w:t>
            </w:r>
          </w:p>
        </w:tc>
        <w:tc>
          <w:tcPr>
            <w:tcW w:w="359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imes New Roman" w:hAnsi="Times New Roman" w:eastAsia="黑体" w:cs="Times New Roman"/>
                <w:bCs/>
                <w:color w:val="auto"/>
                <w:kern w:val="0"/>
                <w:sz w:val="22"/>
                <w:lang w:val="en-US" w:eastAsia="zh-CN"/>
              </w:rPr>
            </w:pPr>
            <w:r>
              <w:rPr>
                <w:rFonts w:hint="eastAsia" w:ascii="Times New Roman" w:hAnsi="Times New Roman" w:eastAsia="黑体" w:cs="Times New Roman"/>
                <w:bCs/>
                <w:color w:val="auto"/>
                <w:kern w:val="0"/>
                <w:sz w:val="22"/>
                <w:lang w:val="en-US" w:eastAsia="zh-CN"/>
              </w:rPr>
              <w:t>备注</w:t>
            </w:r>
          </w:p>
        </w:tc>
      </w:tr>
      <w:tr>
        <w:tblPrEx>
          <w:tblLayout w:type="fixed"/>
          <w:tblCellMar>
            <w:top w:w="0" w:type="dxa"/>
            <w:left w:w="0" w:type="dxa"/>
            <w:bottom w:w="0" w:type="dxa"/>
            <w:right w:w="0" w:type="dxa"/>
          </w:tblCellMar>
        </w:tblPrEx>
        <w:trPr>
          <w:trHeight w:val="521" w:hRule="atLeast"/>
          <w:tblHeader/>
        </w:trPr>
        <w:tc>
          <w:tcPr>
            <w:tcW w:w="91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b/>
                <w:color w:val="auto"/>
                <w:sz w:val="22"/>
              </w:rPr>
            </w:pPr>
            <w:r>
              <w:rPr>
                <w:rFonts w:hint="default" w:ascii="Times New Roman" w:hAnsi="Times New Roman" w:eastAsia="楷体_GB2312" w:cs="Times New Roman"/>
                <w:b/>
                <w:color w:val="auto"/>
                <w:kern w:val="0"/>
                <w:sz w:val="22"/>
              </w:rPr>
              <w:sym w:font="Wingdings 2" w:char="00A3"/>
            </w:r>
            <w:r>
              <w:rPr>
                <w:rFonts w:hint="default" w:ascii="Times New Roman" w:hAnsi="Times New Roman" w:eastAsia="楷体_GB2312" w:cs="Times New Roman"/>
                <w:b/>
                <w:color w:val="auto"/>
                <w:kern w:val="0"/>
                <w:sz w:val="22"/>
              </w:rPr>
              <w:t>备耕（生产计划制定和农资农机准备）</w:t>
            </w:r>
          </w:p>
        </w:tc>
        <w:tc>
          <w:tcPr>
            <w:tcW w:w="15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color w:val="auto"/>
                <w:sz w:val="22"/>
              </w:rPr>
            </w:pPr>
            <w:r>
              <w:rPr>
                <w:rFonts w:hint="default" w:ascii="Times New Roman" w:hAnsi="Times New Roman" w:eastAsia="楷体_GB2312" w:cs="Times New Roman"/>
                <w:color w:val="auto"/>
                <w:sz w:val="22"/>
              </w:rPr>
              <w:sym w:font="Wingdings 2" w:char="00A3"/>
            </w:r>
            <w:r>
              <w:rPr>
                <w:rFonts w:hint="default" w:ascii="Times New Roman" w:hAnsi="Times New Roman" w:eastAsia="楷体_GB2312" w:cs="Times New Roman"/>
                <w:color w:val="auto"/>
                <w:sz w:val="22"/>
              </w:rPr>
              <w:t>备耕时间</w:t>
            </w:r>
          </w:p>
        </w:tc>
        <w:tc>
          <w:tcPr>
            <w:tcW w:w="3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color w:val="auto"/>
                <w:sz w:val="22"/>
              </w:rPr>
            </w:pPr>
            <w:r>
              <w:rPr>
                <w:rFonts w:hint="eastAsia" w:ascii="Times New Roman" w:hAnsi="Times New Roman" w:eastAsia="楷体_GB2312" w:cs="Times New Roman"/>
                <w:color w:val="auto"/>
                <w:sz w:val="22"/>
                <w:u w:val="single"/>
                <w:lang w:val="en-US" w:eastAsia="zh-CN"/>
              </w:rPr>
              <w:t xml:space="preserve"> </w:t>
            </w:r>
            <w:r>
              <w:rPr>
                <w:rFonts w:hint="default" w:ascii="Times New Roman" w:hAnsi="Times New Roman" w:eastAsia="楷体_GB2312" w:cs="Times New Roman"/>
                <w:color w:val="auto"/>
                <w:sz w:val="22"/>
                <w:u w:val="single"/>
                <w:lang w:val="en-US" w:eastAsia="zh-CN"/>
              </w:rPr>
              <w:t xml:space="preserve">  </w:t>
            </w:r>
            <w:r>
              <w:rPr>
                <w:rFonts w:hint="eastAsia" w:ascii="Times New Roman" w:hAnsi="Times New Roman" w:eastAsia="楷体_GB2312" w:cs="Times New Roman"/>
                <w:color w:val="auto"/>
                <w:sz w:val="22"/>
                <w:u w:val="single"/>
                <w:lang w:val="en-US" w:eastAsia="zh-CN"/>
              </w:rPr>
              <w:t xml:space="preserve"> </w:t>
            </w:r>
            <w:r>
              <w:rPr>
                <w:rFonts w:hint="default" w:ascii="Times New Roman" w:hAnsi="Times New Roman" w:eastAsia="楷体_GB2312" w:cs="Times New Roman"/>
                <w:color w:val="auto"/>
                <w:sz w:val="22"/>
                <w:lang w:eastAsia="zh-CN"/>
              </w:rPr>
              <w:t>年</w:t>
            </w:r>
            <w:r>
              <w:rPr>
                <w:rFonts w:hint="eastAsia" w:ascii="Times New Roman" w:hAnsi="Times New Roman" w:eastAsia="楷体_GB2312" w:cs="Times New Roman"/>
                <w:color w:val="auto"/>
                <w:sz w:val="22"/>
                <w:u w:val="single"/>
                <w:lang w:val="en-US" w:eastAsia="zh-CN"/>
              </w:rPr>
              <w:t xml:space="preserve"> </w:t>
            </w:r>
            <w:r>
              <w:rPr>
                <w:rFonts w:hint="default" w:ascii="Times New Roman" w:hAnsi="Times New Roman" w:eastAsia="楷体_GB2312" w:cs="Times New Roman"/>
                <w:color w:val="auto"/>
                <w:sz w:val="22"/>
                <w:u w:val="single"/>
                <w:lang w:val="en-US" w:eastAsia="zh-CN"/>
              </w:rPr>
              <w:t xml:space="preserve">  </w:t>
            </w:r>
            <w:r>
              <w:rPr>
                <w:rFonts w:hint="eastAsia" w:ascii="Times New Roman" w:hAnsi="Times New Roman" w:eastAsia="楷体_GB2312" w:cs="Times New Roman"/>
                <w:color w:val="auto"/>
                <w:sz w:val="22"/>
                <w:u w:val="single"/>
                <w:lang w:val="en-US" w:eastAsia="zh-CN"/>
              </w:rPr>
              <w:t xml:space="preserve"> </w:t>
            </w:r>
            <w:r>
              <w:rPr>
                <w:rFonts w:hint="default" w:ascii="Times New Roman" w:hAnsi="Times New Roman" w:eastAsia="楷体_GB2312" w:cs="Times New Roman"/>
                <w:color w:val="auto"/>
                <w:sz w:val="22"/>
              </w:rPr>
              <w:t>月</w:t>
            </w:r>
            <w:r>
              <w:rPr>
                <w:rFonts w:hint="eastAsia" w:ascii="Times New Roman" w:hAnsi="Times New Roman" w:eastAsia="楷体_GB2312" w:cs="Times New Roman"/>
                <w:color w:val="auto"/>
                <w:sz w:val="22"/>
                <w:u w:val="single"/>
                <w:lang w:val="en-US" w:eastAsia="zh-CN"/>
              </w:rPr>
              <w:t xml:space="preserve"> </w:t>
            </w:r>
            <w:r>
              <w:rPr>
                <w:rFonts w:hint="default" w:ascii="Times New Roman" w:hAnsi="Times New Roman" w:eastAsia="楷体_GB2312" w:cs="Times New Roman"/>
                <w:color w:val="auto"/>
                <w:sz w:val="22"/>
                <w:u w:val="single"/>
                <w:lang w:val="en-US" w:eastAsia="zh-CN"/>
              </w:rPr>
              <w:t xml:space="preserve">  </w:t>
            </w:r>
            <w:r>
              <w:rPr>
                <w:rFonts w:hint="default" w:ascii="Times New Roman" w:hAnsi="Times New Roman" w:eastAsia="楷体_GB2312" w:cs="Times New Roman"/>
                <w:color w:val="auto"/>
                <w:sz w:val="22"/>
              </w:rPr>
              <w:t>日</w:t>
            </w:r>
            <w:r>
              <w:rPr>
                <w:rFonts w:hint="eastAsia" w:ascii="Times New Roman" w:hAnsi="Times New Roman" w:eastAsia="楷体_GB2312" w:cs="Times New Roman"/>
                <w:color w:val="auto"/>
                <w:sz w:val="22"/>
                <w:lang w:val="en-US" w:eastAsia="zh-CN"/>
              </w:rPr>
              <w:t>--</w:t>
            </w:r>
            <w:r>
              <w:rPr>
                <w:rFonts w:hint="eastAsia" w:ascii="Times New Roman" w:hAnsi="Times New Roman" w:eastAsia="楷体_GB2312" w:cs="Times New Roman"/>
                <w:color w:val="auto"/>
                <w:sz w:val="22"/>
                <w:u w:val="single"/>
                <w:lang w:val="en-US" w:eastAsia="zh-CN"/>
              </w:rPr>
              <w:t xml:space="preserve"> </w:t>
            </w:r>
            <w:r>
              <w:rPr>
                <w:rFonts w:hint="default" w:ascii="Times New Roman" w:hAnsi="Times New Roman" w:eastAsia="楷体_GB2312" w:cs="Times New Roman"/>
                <w:color w:val="auto"/>
                <w:sz w:val="22"/>
                <w:u w:val="single"/>
                <w:lang w:val="en-US" w:eastAsia="zh-CN"/>
              </w:rPr>
              <w:t xml:space="preserve">  </w:t>
            </w:r>
            <w:r>
              <w:rPr>
                <w:rFonts w:hint="eastAsia" w:ascii="Times New Roman" w:hAnsi="Times New Roman" w:eastAsia="楷体_GB2312" w:cs="Times New Roman"/>
                <w:color w:val="auto"/>
                <w:sz w:val="22"/>
                <w:u w:val="single"/>
                <w:lang w:val="en-US" w:eastAsia="zh-CN"/>
              </w:rPr>
              <w:t xml:space="preserve"> </w:t>
            </w:r>
            <w:r>
              <w:rPr>
                <w:rFonts w:hint="default" w:ascii="Times New Roman" w:hAnsi="Times New Roman" w:eastAsia="楷体_GB2312" w:cs="Times New Roman"/>
                <w:color w:val="auto"/>
                <w:sz w:val="22"/>
              </w:rPr>
              <w:t>月</w:t>
            </w:r>
            <w:r>
              <w:rPr>
                <w:rFonts w:hint="eastAsia" w:ascii="Times New Roman" w:hAnsi="Times New Roman" w:eastAsia="楷体_GB2312" w:cs="Times New Roman"/>
                <w:color w:val="auto"/>
                <w:sz w:val="22"/>
                <w:u w:val="single"/>
                <w:lang w:val="en-US" w:eastAsia="zh-CN"/>
              </w:rPr>
              <w:t xml:space="preserve"> </w:t>
            </w:r>
            <w:r>
              <w:rPr>
                <w:rFonts w:hint="default" w:ascii="Times New Roman" w:hAnsi="Times New Roman" w:eastAsia="楷体_GB2312" w:cs="Times New Roman"/>
                <w:color w:val="auto"/>
                <w:sz w:val="22"/>
                <w:u w:val="single"/>
                <w:lang w:val="en-US" w:eastAsia="zh-CN"/>
              </w:rPr>
              <w:t xml:space="preserve">  </w:t>
            </w:r>
            <w:r>
              <w:rPr>
                <w:rFonts w:hint="eastAsia" w:ascii="Times New Roman" w:hAnsi="Times New Roman" w:eastAsia="楷体_GB2312" w:cs="Times New Roman"/>
                <w:color w:val="auto"/>
                <w:sz w:val="22"/>
                <w:u w:val="single"/>
                <w:lang w:val="en-US" w:eastAsia="zh-CN"/>
              </w:rPr>
              <w:t xml:space="preserve"> </w:t>
            </w:r>
            <w:r>
              <w:rPr>
                <w:rFonts w:hint="default" w:ascii="Times New Roman" w:hAnsi="Times New Roman" w:eastAsia="楷体_GB2312" w:cs="Times New Roman"/>
                <w:color w:val="auto"/>
                <w:sz w:val="22"/>
              </w:rPr>
              <w:t>日</w:t>
            </w:r>
          </w:p>
        </w:tc>
        <w:tc>
          <w:tcPr>
            <w:tcW w:w="3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楷体_GB2312" w:cs="Times New Roman"/>
                <w:color w:val="auto"/>
                <w:sz w:val="22"/>
                <w:lang w:eastAsia="zh-CN"/>
              </w:rPr>
            </w:pPr>
            <w:r>
              <w:rPr>
                <w:rFonts w:hint="eastAsia" w:ascii="楷体_GB2312" w:hAnsi="楷体_GB2312" w:eastAsia="楷体_GB2312" w:cs="楷体_GB2312"/>
                <w:i w:val="0"/>
                <w:color w:val="000000"/>
                <w:kern w:val="0"/>
                <w:sz w:val="22"/>
                <w:szCs w:val="22"/>
                <w:u w:val="none"/>
                <w:lang w:val="en-US" w:eastAsia="zh-CN" w:bidi="ar"/>
              </w:rPr>
              <w:t>确定备耕时间。</w:t>
            </w:r>
          </w:p>
        </w:tc>
      </w:tr>
      <w:tr>
        <w:tblPrEx>
          <w:tblLayout w:type="fixed"/>
          <w:tblCellMar>
            <w:top w:w="0" w:type="dxa"/>
            <w:left w:w="0" w:type="dxa"/>
            <w:bottom w:w="0" w:type="dxa"/>
            <w:right w:w="0" w:type="dxa"/>
          </w:tblCellMar>
        </w:tblPrEx>
        <w:trPr>
          <w:trHeight w:val="678" w:hRule="atLeast"/>
          <w:tblHeader/>
        </w:trPr>
        <w:tc>
          <w:tcPr>
            <w:tcW w:w="91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b/>
                <w:color w:val="auto"/>
                <w:sz w:val="22"/>
              </w:rPr>
            </w:pPr>
          </w:p>
        </w:tc>
        <w:tc>
          <w:tcPr>
            <w:tcW w:w="15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color w:val="auto"/>
                <w:sz w:val="22"/>
              </w:rPr>
            </w:pPr>
            <w:r>
              <w:rPr>
                <w:rFonts w:hint="default" w:ascii="Times New Roman" w:hAnsi="Times New Roman" w:eastAsia="楷体_GB2312" w:cs="Times New Roman"/>
                <w:color w:val="auto"/>
                <w:sz w:val="22"/>
              </w:rPr>
              <w:sym w:font="Wingdings 2" w:char="00A3"/>
            </w:r>
            <w:r>
              <w:rPr>
                <w:rFonts w:hint="default" w:ascii="Times New Roman" w:hAnsi="Times New Roman" w:eastAsia="楷体_GB2312" w:cs="Times New Roman"/>
                <w:color w:val="auto"/>
                <w:sz w:val="22"/>
              </w:rPr>
              <w:t>农资采购</w:t>
            </w:r>
          </w:p>
        </w:tc>
        <w:tc>
          <w:tcPr>
            <w:tcW w:w="3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color w:val="auto"/>
                <w:sz w:val="22"/>
              </w:rPr>
            </w:pPr>
          </w:p>
        </w:tc>
        <w:tc>
          <w:tcPr>
            <w:tcW w:w="3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楷体_GB2312" w:cs="Times New Roman"/>
                <w:color w:val="auto"/>
                <w:sz w:val="22"/>
              </w:rPr>
            </w:pPr>
            <w:r>
              <w:rPr>
                <w:rFonts w:hint="eastAsia" w:ascii="楷体_GB2312" w:hAnsi="楷体_GB2312" w:eastAsia="楷体_GB2312" w:cs="楷体_GB2312"/>
                <w:i w:val="0"/>
                <w:color w:val="000000"/>
                <w:kern w:val="0"/>
                <w:sz w:val="22"/>
                <w:szCs w:val="22"/>
                <w:u w:val="none"/>
                <w:lang w:val="en-US" w:eastAsia="zh-CN" w:bidi="ar"/>
              </w:rPr>
              <w:t>根据托管规模制定年度生产计划，例如</w:t>
            </w:r>
            <w:r>
              <w:rPr>
                <w:rFonts w:hint="default" w:ascii="Times New Roman" w:hAnsi="Times New Roman" w:eastAsia="楷体_GB2312" w:cs="Times New Roman"/>
                <w:color w:val="auto"/>
                <w:sz w:val="22"/>
              </w:rPr>
              <w:t>农资采购均选用国标农资产品，用量符合国家相关行业规定。</w:t>
            </w:r>
          </w:p>
        </w:tc>
      </w:tr>
      <w:tr>
        <w:tblPrEx>
          <w:tblLayout w:type="fixed"/>
          <w:tblCellMar>
            <w:top w:w="0" w:type="dxa"/>
            <w:left w:w="0" w:type="dxa"/>
            <w:bottom w:w="0" w:type="dxa"/>
            <w:right w:w="0" w:type="dxa"/>
          </w:tblCellMar>
        </w:tblPrEx>
        <w:trPr>
          <w:trHeight w:val="369" w:hRule="atLeast"/>
          <w:tblHeader/>
        </w:trPr>
        <w:tc>
          <w:tcPr>
            <w:tcW w:w="91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b/>
                <w:color w:val="auto"/>
                <w:sz w:val="22"/>
              </w:rPr>
            </w:pPr>
          </w:p>
        </w:tc>
        <w:tc>
          <w:tcPr>
            <w:tcW w:w="1539" w:type="dxa"/>
            <w:gridSpan w:val="3"/>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color w:val="auto"/>
                <w:sz w:val="22"/>
              </w:rPr>
            </w:pPr>
            <w:r>
              <w:rPr>
                <w:rFonts w:hint="default" w:ascii="Times New Roman" w:hAnsi="Times New Roman" w:eastAsia="楷体_GB2312" w:cs="Times New Roman"/>
                <w:color w:val="auto"/>
                <w:sz w:val="22"/>
              </w:rPr>
              <w:sym w:font="Wingdings 2" w:char="00A3"/>
            </w:r>
            <w:r>
              <w:rPr>
                <w:rFonts w:hint="default" w:ascii="Times New Roman" w:hAnsi="Times New Roman" w:eastAsia="楷体_GB2312" w:cs="Times New Roman"/>
                <w:color w:val="auto"/>
                <w:sz w:val="22"/>
              </w:rPr>
              <w:t>农机选用</w:t>
            </w:r>
          </w:p>
        </w:tc>
        <w:tc>
          <w:tcPr>
            <w:tcW w:w="3985"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color w:val="auto"/>
                <w:sz w:val="22"/>
              </w:rPr>
            </w:pPr>
          </w:p>
        </w:tc>
        <w:tc>
          <w:tcPr>
            <w:tcW w:w="3596"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楷体_GB2312" w:cs="Times New Roman"/>
                <w:color w:val="auto"/>
                <w:sz w:val="22"/>
              </w:rPr>
            </w:pPr>
            <w:r>
              <w:rPr>
                <w:rFonts w:hint="eastAsia" w:ascii="楷体_GB2312" w:hAnsi="楷体_GB2312" w:eastAsia="楷体_GB2312" w:cs="楷体_GB2312"/>
                <w:i w:val="0"/>
                <w:color w:val="000000"/>
                <w:kern w:val="0"/>
                <w:sz w:val="22"/>
                <w:szCs w:val="22"/>
                <w:u w:val="none"/>
                <w:lang w:val="en-US" w:eastAsia="zh-CN" w:bidi="ar"/>
              </w:rPr>
              <w:t>每个作业环节所用农机型号。</w:t>
            </w:r>
          </w:p>
        </w:tc>
      </w:tr>
      <w:tr>
        <w:tblPrEx>
          <w:tblLayout w:type="fixed"/>
          <w:tblCellMar>
            <w:top w:w="0" w:type="dxa"/>
            <w:left w:w="0" w:type="dxa"/>
            <w:bottom w:w="0" w:type="dxa"/>
            <w:right w:w="0" w:type="dxa"/>
          </w:tblCellMar>
        </w:tblPrEx>
        <w:trPr>
          <w:trHeight w:val="543" w:hRule="atLeast"/>
          <w:tblHeader/>
        </w:trPr>
        <w:tc>
          <w:tcPr>
            <w:tcW w:w="91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b/>
                <w:color w:val="auto"/>
                <w:sz w:val="22"/>
              </w:rPr>
            </w:pPr>
            <w:r>
              <w:rPr>
                <w:rFonts w:hint="default" w:ascii="Times New Roman" w:hAnsi="Times New Roman" w:eastAsia="楷体_GB2312" w:cs="Times New Roman"/>
                <w:b/>
                <w:color w:val="auto"/>
                <w:kern w:val="0"/>
                <w:sz w:val="22"/>
              </w:rPr>
              <w:sym w:font="Wingdings 2" w:char="00A3"/>
            </w:r>
            <w:r>
              <w:rPr>
                <w:rFonts w:hint="default" w:ascii="Times New Roman" w:hAnsi="Times New Roman" w:eastAsia="楷体_GB2312" w:cs="Times New Roman"/>
                <w:b/>
                <w:color w:val="auto"/>
                <w:kern w:val="0"/>
                <w:sz w:val="22"/>
              </w:rPr>
              <w:t>耕整地</w:t>
            </w:r>
          </w:p>
        </w:tc>
        <w:tc>
          <w:tcPr>
            <w:tcW w:w="15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color w:val="auto"/>
                <w:sz w:val="22"/>
              </w:rPr>
            </w:pPr>
            <w:r>
              <w:rPr>
                <w:rFonts w:hint="default" w:ascii="Times New Roman" w:hAnsi="Times New Roman" w:eastAsia="楷体_GB2312" w:cs="Times New Roman"/>
                <w:color w:val="auto"/>
                <w:sz w:val="22"/>
              </w:rPr>
              <w:sym w:font="Wingdings 2" w:char="00A3"/>
            </w:r>
            <w:r>
              <w:rPr>
                <w:rFonts w:hint="default" w:ascii="Times New Roman" w:hAnsi="Times New Roman" w:eastAsia="楷体_GB2312" w:cs="Times New Roman"/>
                <w:color w:val="auto"/>
                <w:sz w:val="22"/>
              </w:rPr>
              <w:t>作业模式</w:t>
            </w:r>
          </w:p>
        </w:tc>
        <w:tc>
          <w:tcPr>
            <w:tcW w:w="3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楷体_GB2312" w:cs="Times New Roman"/>
                <w:color w:val="auto"/>
                <w:sz w:val="22"/>
              </w:rPr>
            </w:pPr>
            <w:r>
              <w:rPr>
                <w:rFonts w:hint="default" w:ascii="Times New Roman" w:hAnsi="Times New Roman" w:eastAsia="楷体_GB2312" w:cs="Times New Roman"/>
                <w:color w:val="auto"/>
                <w:sz w:val="22"/>
              </w:rPr>
              <w:t>□旋耕 □深翻  □深耕 □免耕 □其他</w:t>
            </w:r>
            <w:r>
              <w:rPr>
                <w:rFonts w:hint="eastAsia" w:ascii="Times New Roman" w:hAnsi="Times New Roman" w:eastAsia="楷体_GB2312" w:cs="Times New Roman"/>
                <w:color w:val="auto"/>
                <w:sz w:val="22"/>
                <w:u w:val="single"/>
                <w:lang w:val="en-US" w:eastAsia="zh-CN"/>
              </w:rPr>
              <w:t xml:space="preserve">     </w:t>
            </w:r>
          </w:p>
        </w:tc>
        <w:tc>
          <w:tcPr>
            <w:tcW w:w="3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楷体_GB2312" w:cs="Times New Roman"/>
                <w:color w:val="auto"/>
                <w:sz w:val="22"/>
              </w:rPr>
            </w:pPr>
            <w:r>
              <w:rPr>
                <w:rFonts w:hint="eastAsia" w:ascii="楷体_GB2312" w:hAnsi="楷体_GB2312" w:eastAsia="楷体_GB2312" w:cs="楷体_GB2312"/>
                <w:i w:val="0"/>
                <w:color w:val="000000"/>
                <w:kern w:val="0"/>
                <w:sz w:val="22"/>
                <w:szCs w:val="22"/>
                <w:u w:val="none"/>
                <w:lang w:val="en-US" w:eastAsia="zh-CN" w:bidi="ar"/>
              </w:rPr>
              <w:t>列出主要耕整地模式，例如旋耕、深翻、深耕、免耕等方式。</w:t>
            </w:r>
          </w:p>
        </w:tc>
      </w:tr>
      <w:tr>
        <w:tblPrEx>
          <w:tblLayout w:type="fixed"/>
          <w:tblCellMar>
            <w:top w:w="0" w:type="dxa"/>
            <w:left w:w="0" w:type="dxa"/>
            <w:bottom w:w="0" w:type="dxa"/>
            <w:right w:w="0" w:type="dxa"/>
          </w:tblCellMar>
        </w:tblPrEx>
        <w:trPr>
          <w:trHeight w:val="651" w:hRule="atLeast"/>
          <w:tblHeader/>
        </w:trPr>
        <w:tc>
          <w:tcPr>
            <w:tcW w:w="91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b/>
                <w:color w:val="auto"/>
                <w:sz w:val="22"/>
              </w:rPr>
            </w:pPr>
          </w:p>
        </w:tc>
        <w:tc>
          <w:tcPr>
            <w:tcW w:w="1539" w:type="dxa"/>
            <w:gridSpan w:val="3"/>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color w:val="auto"/>
                <w:sz w:val="22"/>
              </w:rPr>
            </w:pPr>
            <w:r>
              <w:rPr>
                <w:rFonts w:hint="default" w:ascii="Times New Roman" w:hAnsi="Times New Roman" w:eastAsia="楷体_GB2312" w:cs="Times New Roman"/>
                <w:color w:val="auto"/>
                <w:sz w:val="22"/>
              </w:rPr>
              <w:sym w:font="Wingdings 2" w:char="00A3"/>
            </w:r>
            <w:r>
              <w:rPr>
                <w:rFonts w:hint="default" w:ascii="Times New Roman" w:hAnsi="Times New Roman" w:eastAsia="楷体_GB2312" w:cs="Times New Roman"/>
                <w:color w:val="auto"/>
                <w:sz w:val="22"/>
              </w:rPr>
              <w:t>作业时间范围</w:t>
            </w:r>
          </w:p>
        </w:tc>
        <w:tc>
          <w:tcPr>
            <w:tcW w:w="3985"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color w:val="auto"/>
                <w:sz w:val="22"/>
              </w:rPr>
            </w:pPr>
            <w:r>
              <w:rPr>
                <w:rFonts w:hint="eastAsia" w:ascii="Times New Roman" w:hAnsi="Times New Roman" w:eastAsia="楷体_GB2312" w:cs="Times New Roman"/>
                <w:color w:val="auto"/>
                <w:sz w:val="22"/>
                <w:u w:val="single"/>
                <w:lang w:val="en-US" w:eastAsia="zh-CN"/>
              </w:rPr>
              <w:t xml:space="preserve">  </w:t>
            </w:r>
            <w:r>
              <w:rPr>
                <w:rFonts w:hint="default" w:ascii="Times New Roman" w:hAnsi="Times New Roman" w:eastAsia="楷体_GB2312" w:cs="Times New Roman"/>
                <w:color w:val="auto"/>
                <w:sz w:val="22"/>
                <w:u w:val="single"/>
                <w:lang w:val="en-US" w:eastAsia="zh-CN"/>
              </w:rPr>
              <w:t xml:space="preserve">   </w:t>
            </w:r>
            <w:r>
              <w:rPr>
                <w:rFonts w:hint="default" w:ascii="Times New Roman" w:hAnsi="Times New Roman" w:eastAsia="楷体_GB2312" w:cs="Times New Roman"/>
                <w:color w:val="auto"/>
                <w:sz w:val="22"/>
                <w:lang w:eastAsia="zh-CN"/>
              </w:rPr>
              <w:t>年</w:t>
            </w:r>
            <w:r>
              <w:rPr>
                <w:rFonts w:hint="eastAsia" w:ascii="Times New Roman" w:hAnsi="Times New Roman" w:eastAsia="楷体_GB2312" w:cs="Times New Roman"/>
                <w:color w:val="auto"/>
                <w:sz w:val="22"/>
                <w:u w:val="single"/>
                <w:lang w:val="en-US" w:eastAsia="zh-CN"/>
              </w:rPr>
              <w:t xml:space="preserve">  </w:t>
            </w:r>
            <w:r>
              <w:rPr>
                <w:rFonts w:hint="default" w:ascii="Times New Roman" w:hAnsi="Times New Roman" w:eastAsia="楷体_GB2312" w:cs="Times New Roman"/>
                <w:color w:val="auto"/>
                <w:sz w:val="22"/>
                <w:u w:val="single"/>
                <w:lang w:val="en-US" w:eastAsia="zh-CN"/>
              </w:rPr>
              <w:t xml:space="preserve">  </w:t>
            </w:r>
            <w:r>
              <w:rPr>
                <w:rFonts w:hint="default" w:ascii="Times New Roman" w:hAnsi="Times New Roman" w:eastAsia="楷体_GB2312" w:cs="Times New Roman"/>
                <w:color w:val="auto"/>
                <w:sz w:val="22"/>
              </w:rPr>
              <w:t>月</w:t>
            </w:r>
            <w:r>
              <w:rPr>
                <w:rFonts w:hint="eastAsia" w:ascii="Times New Roman" w:hAnsi="Times New Roman" w:eastAsia="楷体_GB2312" w:cs="Times New Roman"/>
                <w:color w:val="auto"/>
                <w:sz w:val="22"/>
                <w:u w:val="single"/>
                <w:lang w:val="en-US" w:eastAsia="zh-CN"/>
              </w:rPr>
              <w:t xml:space="preserve"> </w:t>
            </w:r>
            <w:r>
              <w:rPr>
                <w:rFonts w:hint="default" w:ascii="Times New Roman" w:hAnsi="Times New Roman" w:eastAsia="楷体_GB2312" w:cs="Times New Roman"/>
                <w:color w:val="auto"/>
                <w:sz w:val="22"/>
                <w:u w:val="single"/>
                <w:lang w:val="en-US" w:eastAsia="zh-CN"/>
              </w:rPr>
              <w:t xml:space="preserve">  </w:t>
            </w:r>
            <w:r>
              <w:rPr>
                <w:rFonts w:hint="eastAsia" w:ascii="Times New Roman" w:hAnsi="Times New Roman" w:eastAsia="楷体_GB2312" w:cs="Times New Roman"/>
                <w:color w:val="auto"/>
                <w:sz w:val="22"/>
                <w:u w:val="single"/>
                <w:lang w:val="en-US" w:eastAsia="zh-CN"/>
              </w:rPr>
              <w:t xml:space="preserve"> </w:t>
            </w:r>
            <w:r>
              <w:rPr>
                <w:rFonts w:hint="default" w:ascii="Times New Roman" w:hAnsi="Times New Roman" w:eastAsia="楷体_GB2312" w:cs="Times New Roman"/>
                <w:color w:val="auto"/>
                <w:sz w:val="22"/>
              </w:rPr>
              <w:t>日</w:t>
            </w:r>
            <w:r>
              <w:rPr>
                <w:rFonts w:hint="eastAsia" w:ascii="Times New Roman" w:hAnsi="Times New Roman" w:eastAsia="楷体_GB2312" w:cs="Times New Roman"/>
                <w:color w:val="auto"/>
                <w:sz w:val="22"/>
                <w:lang w:val="en-US" w:eastAsia="zh-CN"/>
              </w:rPr>
              <w:t>-</w:t>
            </w:r>
            <w:r>
              <w:rPr>
                <w:rFonts w:hint="default" w:ascii="Times New Roman" w:hAnsi="Times New Roman" w:eastAsia="楷体_GB2312" w:cs="Times New Roman"/>
                <w:color w:val="auto"/>
                <w:sz w:val="22"/>
              </w:rPr>
              <w:t>-</w:t>
            </w:r>
            <w:r>
              <w:rPr>
                <w:rFonts w:hint="eastAsia" w:ascii="Times New Roman" w:hAnsi="Times New Roman" w:eastAsia="楷体_GB2312" w:cs="Times New Roman"/>
                <w:color w:val="auto"/>
                <w:sz w:val="22"/>
                <w:u w:val="single"/>
                <w:lang w:val="en-US" w:eastAsia="zh-CN"/>
              </w:rPr>
              <w:t xml:space="preserve"> </w:t>
            </w:r>
            <w:r>
              <w:rPr>
                <w:rFonts w:hint="default" w:ascii="Times New Roman" w:hAnsi="Times New Roman" w:eastAsia="楷体_GB2312" w:cs="Times New Roman"/>
                <w:color w:val="auto"/>
                <w:sz w:val="22"/>
                <w:u w:val="single"/>
                <w:lang w:val="en-US" w:eastAsia="zh-CN"/>
              </w:rPr>
              <w:t xml:space="preserve">  </w:t>
            </w:r>
            <w:r>
              <w:rPr>
                <w:rFonts w:hint="eastAsia" w:ascii="Times New Roman" w:hAnsi="Times New Roman" w:eastAsia="楷体_GB2312" w:cs="Times New Roman"/>
                <w:color w:val="auto"/>
                <w:sz w:val="22"/>
                <w:u w:val="single"/>
                <w:lang w:val="en-US" w:eastAsia="zh-CN"/>
              </w:rPr>
              <w:t xml:space="preserve"> </w:t>
            </w:r>
            <w:r>
              <w:rPr>
                <w:rFonts w:hint="default" w:ascii="Times New Roman" w:hAnsi="Times New Roman" w:eastAsia="楷体_GB2312" w:cs="Times New Roman"/>
                <w:color w:val="auto"/>
                <w:sz w:val="22"/>
              </w:rPr>
              <w:t>月</w:t>
            </w:r>
            <w:r>
              <w:rPr>
                <w:rFonts w:hint="default" w:ascii="Times New Roman" w:hAnsi="Times New Roman" w:eastAsia="楷体_GB2312" w:cs="Times New Roman"/>
                <w:color w:val="auto"/>
                <w:sz w:val="22"/>
                <w:lang w:val="en-US"/>
              </w:rPr>
              <w:t xml:space="preserve">  </w:t>
            </w:r>
            <w:r>
              <w:rPr>
                <w:rFonts w:hint="eastAsia" w:ascii="Times New Roman" w:hAnsi="Times New Roman" w:eastAsia="楷体_GB2312" w:cs="Times New Roman"/>
                <w:color w:val="auto"/>
                <w:sz w:val="22"/>
                <w:u w:val="single"/>
                <w:lang w:val="en-US" w:eastAsia="zh-CN"/>
              </w:rPr>
              <w:t xml:space="preserve">  </w:t>
            </w:r>
            <w:r>
              <w:rPr>
                <w:rFonts w:hint="default" w:ascii="Times New Roman" w:hAnsi="Times New Roman" w:eastAsia="楷体_GB2312" w:cs="Times New Roman"/>
                <w:color w:val="auto"/>
                <w:sz w:val="22"/>
              </w:rPr>
              <w:t>日</w:t>
            </w:r>
          </w:p>
        </w:tc>
        <w:tc>
          <w:tcPr>
            <w:tcW w:w="3596"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楷体_GB2312" w:cs="Times New Roman"/>
                <w:color w:val="auto"/>
                <w:sz w:val="22"/>
              </w:rPr>
            </w:pPr>
            <w:r>
              <w:rPr>
                <w:rFonts w:hint="eastAsia" w:ascii="楷体_GB2312" w:hAnsi="楷体_GB2312" w:eastAsia="楷体_GB2312" w:cs="楷体_GB2312"/>
                <w:i w:val="0"/>
                <w:color w:val="000000"/>
                <w:kern w:val="0"/>
                <w:sz w:val="22"/>
                <w:szCs w:val="22"/>
                <w:u w:val="none"/>
                <w:lang w:val="en-US" w:eastAsia="zh-CN" w:bidi="ar"/>
              </w:rPr>
              <w:t>列出耕整地作业起止时间。</w:t>
            </w:r>
          </w:p>
        </w:tc>
      </w:tr>
      <w:tr>
        <w:tblPrEx>
          <w:tblLayout w:type="fixed"/>
          <w:tblCellMar>
            <w:top w:w="0" w:type="dxa"/>
            <w:left w:w="0" w:type="dxa"/>
            <w:bottom w:w="0" w:type="dxa"/>
            <w:right w:w="0" w:type="dxa"/>
          </w:tblCellMar>
        </w:tblPrEx>
        <w:trPr>
          <w:trHeight w:val="535" w:hRule="atLeast"/>
          <w:tblHeader/>
        </w:trPr>
        <w:tc>
          <w:tcPr>
            <w:tcW w:w="91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b/>
                <w:color w:val="auto"/>
                <w:sz w:val="22"/>
              </w:rPr>
            </w:pPr>
          </w:p>
        </w:tc>
        <w:tc>
          <w:tcPr>
            <w:tcW w:w="1539" w:type="dxa"/>
            <w:gridSpan w:val="3"/>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color w:val="auto"/>
                <w:sz w:val="22"/>
              </w:rPr>
            </w:pPr>
            <w:r>
              <w:rPr>
                <w:rFonts w:hint="default" w:ascii="Times New Roman" w:hAnsi="Times New Roman" w:eastAsia="楷体_GB2312" w:cs="Times New Roman"/>
                <w:color w:val="auto"/>
                <w:sz w:val="22"/>
              </w:rPr>
              <w:sym w:font="Wingdings 2" w:char="00A3"/>
            </w:r>
            <w:r>
              <w:rPr>
                <w:rFonts w:hint="default" w:ascii="Times New Roman" w:hAnsi="Times New Roman" w:eastAsia="楷体_GB2312" w:cs="Times New Roman"/>
                <w:color w:val="auto"/>
                <w:sz w:val="22"/>
              </w:rPr>
              <w:t>作业质量</w:t>
            </w:r>
          </w:p>
        </w:tc>
        <w:tc>
          <w:tcPr>
            <w:tcW w:w="3985"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color w:val="auto"/>
                <w:sz w:val="22"/>
              </w:rPr>
            </w:pPr>
          </w:p>
        </w:tc>
        <w:tc>
          <w:tcPr>
            <w:tcW w:w="3596"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楷体_GB2312" w:cs="Times New Roman"/>
                <w:color w:val="auto"/>
                <w:sz w:val="22"/>
              </w:rPr>
            </w:pPr>
            <w:r>
              <w:rPr>
                <w:rFonts w:hint="eastAsia" w:ascii="楷体_GB2312" w:hAnsi="楷体_GB2312" w:eastAsia="楷体_GB2312" w:cs="楷体_GB2312"/>
                <w:i w:val="0"/>
                <w:color w:val="000000"/>
                <w:kern w:val="0"/>
                <w:sz w:val="22"/>
                <w:szCs w:val="22"/>
                <w:u w:val="none"/>
                <w:lang w:val="en-US" w:eastAsia="zh-CN" w:bidi="ar"/>
              </w:rPr>
              <w:t>说明各个作业环节可达到的作业效果，例如</w:t>
            </w:r>
            <w:r>
              <w:rPr>
                <w:rFonts w:hint="default" w:ascii="Times New Roman" w:hAnsi="Times New Roman" w:eastAsia="楷体_GB2312" w:cs="Times New Roman"/>
                <w:color w:val="auto"/>
                <w:sz w:val="22"/>
              </w:rPr>
              <w:t>满足</w:t>
            </w:r>
            <w:r>
              <w:rPr>
                <w:rFonts w:hint="default" w:ascii="Times New Roman" w:hAnsi="Times New Roman" w:eastAsia="楷体_GB2312" w:cs="Times New Roman"/>
                <w:color w:val="auto"/>
                <w:sz w:val="22"/>
                <w:lang w:eastAsia="zh-CN"/>
              </w:rPr>
              <w:t>玉米、水稻等农作物</w:t>
            </w:r>
            <w:r>
              <w:rPr>
                <w:rFonts w:hint="default" w:ascii="Times New Roman" w:hAnsi="Times New Roman" w:eastAsia="楷体_GB2312" w:cs="Times New Roman"/>
                <w:color w:val="auto"/>
                <w:sz w:val="22"/>
              </w:rPr>
              <w:t>生长需求</w:t>
            </w:r>
            <w:r>
              <w:rPr>
                <w:rFonts w:hint="eastAsia" w:ascii="Times New Roman" w:hAnsi="Times New Roman" w:eastAsia="楷体_GB2312" w:cs="Times New Roman"/>
                <w:sz w:val="22"/>
              </w:rPr>
              <w:t>、耕整地作业详细指标</w:t>
            </w:r>
            <w:r>
              <w:rPr>
                <w:rFonts w:hint="eastAsia" w:ascii="楷体_GB2312" w:hAnsi="楷体_GB2312" w:eastAsia="楷体_GB2312" w:cs="楷体_GB2312"/>
                <w:i w:val="0"/>
                <w:color w:val="000000"/>
                <w:kern w:val="0"/>
                <w:sz w:val="22"/>
                <w:szCs w:val="22"/>
                <w:u w:val="none"/>
                <w:lang w:val="en-US" w:eastAsia="zh-CN" w:bidi="ar"/>
              </w:rPr>
              <w:t>。</w:t>
            </w:r>
          </w:p>
        </w:tc>
      </w:tr>
      <w:tr>
        <w:tblPrEx>
          <w:tblLayout w:type="fixed"/>
          <w:tblCellMar>
            <w:top w:w="0" w:type="dxa"/>
            <w:left w:w="0" w:type="dxa"/>
            <w:bottom w:w="0" w:type="dxa"/>
            <w:right w:w="0" w:type="dxa"/>
          </w:tblCellMar>
        </w:tblPrEx>
        <w:trPr>
          <w:trHeight w:val="583" w:hRule="atLeast"/>
          <w:tblHeader/>
        </w:trPr>
        <w:tc>
          <w:tcPr>
            <w:tcW w:w="916"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b/>
                <w:color w:val="auto"/>
                <w:kern w:val="0"/>
                <w:sz w:val="22"/>
              </w:rPr>
            </w:pPr>
            <w:r>
              <w:rPr>
                <w:rFonts w:hint="default" w:ascii="Times New Roman" w:hAnsi="Times New Roman" w:eastAsia="楷体_GB2312" w:cs="Times New Roman"/>
                <w:b/>
                <w:color w:val="auto"/>
                <w:kern w:val="0"/>
                <w:sz w:val="22"/>
              </w:rPr>
              <w:sym w:font="Wingdings 2" w:char="00A3"/>
            </w:r>
            <w:r>
              <w:rPr>
                <w:rFonts w:hint="default" w:ascii="Times New Roman" w:hAnsi="Times New Roman" w:eastAsia="楷体_GB2312" w:cs="Times New Roman"/>
                <w:b/>
                <w:color w:val="auto"/>
                <w:kern w:val="0"/>
                <w:sz w:val="22"/>
              </w:rPr>
              <w:t>种植</w:t>
            </w:r>
          </w:p>
        </w:tc>
        <w:tc>
          <w:tcPr>
            <w:tcW w:w="1539"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color w:val="auto"/>
                <w:sz w:val="22"/>
              </w:rPr>
            </w:pPr>
            <w:r>
              <w:rPr>
                <w:rFonts w:hint="default" w:ascii="Times New Roman" w:hAnsi="Times New Roman" w:eastAsia="楷体_GB2312" w:cs="Times New Roman"/>
                <w:color w:val="auto"/>
                <w:sz w:val="22"/>
              </w:rPr>
              <w:sym w:font="Wingdings 2" w:char="00A3"/>
            </w:r>
            <w:r>
              <w:rPr>
                <w:rFonts w:hint="default" w:ascii="Times New Roman" w:hAnsi="Times New Roman" w:eastAsia="楷体_GB2312" w:cs="Times New Roman"/>
                <w:color w:val="auto"/>
                <w:sz w:val="22"/>
              </w:rPr>
              <w:t>种植方式</w:t>
            </w:r>
          </w:p>
        </w:tc>
        <w:tc>
          <w:tcPr>
            <w:tcW w:w="3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楷体_GB2312" w:cs="Times New Roman"/>
                <w:color w:val="auto"/>
                <w:sz w:val="22"/>
              </w:rPr>
            </w:pPr>
            <w:r>
              <w:rPr>
                <w:rFonts w:hint="default" w:ascii="Times New Roman" w:hAnsi="Times New Roman" w:eastAsia="楷体_GB2312" w:cs="Times New Roman"/>
                <w:color w:val="auto"/>
                <w:sz w:val="22"/>
              </w:rPr>
              <w:t>□免耕播种  □常规播种  □其他</w:t>
            </w:r>
            <w:r>
              <w:rPr>
                <w:rFonts w:hint="eastAsia" w:ascii="Times New Roman" w:hAnsi="Times New Roman" w:eastAsia="楷体_GB2312" w:cs="Times New Roman"/>
                <w:color w:val="auto"/>
                <w:sz w:val="22"/>
                <w:u w:val="single"/>
                <w:lang w:val="en-US" w:eastAsia="zh-CN"/>
              </w:rPr>
              <w:t xml:space="preserve">        </w:t>
            </w:r>
          </w:p>
        </w:tc>
        <w:tc>
          <w:tcPr>
            <w:tcW w:w="3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楷体_GB2312" w:cs="Times New Roman"/>
                <w:color w:val="auto"/>
                <w:sz w:val="22"/>
              </w:rPr>
            </w:pPr>
            <w:r>
              <w:rPr>
                <w:rFonts w:hint="eastAsia" w:ascii="楷体_GB2312" w:hAnsi="楷体_GB2312" w:eastAsia="楷体_GB2312" w:cs="楷体_GB2312"/>
                <w:i w:val="0"/>
                <w:color w:val="000000"/>
                <w:kern w:val="0"/>
                <w:sz w:val="22"/>
                <w:szCs w:val="22"/>
                <w:u w:val="none"/>
                <w:lang w:val="en-US" w:eastAsia="zh-CN" w:bidi="ar"/>
              </w:rPr>
              <w:t>按种子品类、耕作制度、地块面积、土壤特性等综合选定不同种植方式。</w:t>
            </w:r>
          </w:p>
        </w:tc>
      </w:tr>
      <w:tr>
        <w:tblPrEx>
          <w:tblLayout w:type="fixed"/>
          <w:tblCellMar>
            <w:top w:w="0" w:type="dxa"/>
            <w:left w:w="0" w:type="dxa"/>
            <w:bottom w:w="0" w:type="dxa"/>
            <w:right w:w="0" w:type="dxa"/>
          </w:tblCellMar>
        </w:tblPrEx>
        <w:trPr>
          <w:trHeight w:val="541" w:hRule="atLeast"/>
          <w:tblHeader/>
        </w:trPr>
        <w:tc>
          <w:tcPr>
            <w:tcW w:w="91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b/>
                <w:color w:val="auto"/>
                <w:kern w:val="0"/>
                <w:sz w:val="22"/>
              </w:rPr>
            </w:pPr>
          </w:p>
        </w:tc>
        <w:tc>
          <w:tcPr>
            <w:tcW w:w="1539"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color w:val="auto"/>
                <w:sz w:val="22"/>
              </w:rPr>
            </w:pPr>
            <w:r>
              <w:rPr>
                <w:rFonts w:hint="default" w:ascii="Times New Roman" w:hAnsi="Times New Roman" w:eastAsia="楷体_GB2312" w:cs="Times New Roman"/>
                <w:color w:val="auto"/>
                <w:sz w:val="22"/>
              </w:rPr>
              <w:sym w:font="Wingdings 2" w:char="00A3"/>
            </w:r>
            <w:r>
              <w:rPr>
                <w:rFonts w:hint="default" w:ascii="Times New Roman" w:hAnsi="Times New Roman" w:eastAsia="楷体_GB2312" w:cs="Times New Roman"/>
                <w:color w:val="auto"/>
                <w:sz w:val="22"/>
              </w:rPr>
              <w:t>种植时间范围</w:t>
            </w:r>
          </w:p>
        </w:tc>
        <w:tc>
          <w:tcPr>
            <w:tcW w:w="3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color w:val="auto"/>
                <w:sz w:val="22"/>
              </w:rPr>
            </w:pPr>
            <w:r>
              <w:rPr>
                <w:rFonts w:hint="eastAsia" w:ascii="Times New Roman" w:hAnsi="Times New Roman" w:eastAsia="楷体_GB2312" w:cs="Times New Roman"/>
                <w:color w:val="auto"/>
                <w:sz w:val="22"/>
                <w:u w:val="single"/>
                <w:lang w:val="en-US" w:eastAsia="zh-CN"/>
              </w:rPr>
              <w:t xml:space="preserve"> </w:t>
            </w:r>
            <w:r>
              <w:rPr>
                <w:rFonts w:hint="default" w:ascii="Times New Roman" w:hAnsi="Times New Roman" w:eastAsia="楷体_GB2312" w:cs="Times New Roman"/>
                <w:color w:val="auto"/>
                <w:sz w:val="22"/>
                <w:u w:val="single"/>
                <w:lang w:val="en-US" w:eastAsia="zh-CN"/>
              </w:rPr>
              <w:t xml:space="preserve">   </w:t>
            </w:r>
            <w:r>
              <w:rPr>
                <w:rFonts w:hint="eastAsia" w:ascii="Times New Roman" w:hAnsi="Times New Roman" w:eastAsia="楷体_GB2312" w:cs="Times New Roman"/>
                <w:color w:val="auto"/>
                <w:sz w:val="22"/>
                <w:u w:val="single"/>
                <w:lang w:val="en-US" w:eastAsia="zh-CN"/>
              </w:rPr>
              <w:t xml:space="preserve"> </w:t>
            </w:r>
            <w:r>
              <w:rPr>
                <w:rFonts w:hint="default" w:ascii="Times New Roman" w:hAnsi="Times New Roman" w:eastAsia="楷体_GB2312" w:cs="Times New Roman"/>
                <w:color w:val="auto"/>
                <w:sz w:val="22"/>
              </w:rPr>
              <w:t>年</w:t>
            </w:r>
            <w:r>
              <w:rPr>
                <w:rFonts w:hint="eastAsia" w:ascii="Times New Roman" w:hAnsi="Times New Roman" w:eastAsia="楷体_GB2312" w:cs="Times New Roman"/>
                <w:color w:val="auto"/>
                <w:sz w:val="22"/>
                <w:u w:val="single"/>
                <w:lang w:val="en-US" w:eastAsia="zh-CN"/>
              </w:rPr>
              <w:t xml:space="preserve">  </w:t>
            </w:r>
            <w:r>
              <w:rPr>
                <w:rFonts w:hint="default" w:ascii="Times New Roman" w:hAnsi="Times New Roman" w:eastAsia="楷体_GB2312" w:cs="Times New Roman"/>
                <w:color w:val="auto"/>
                <w:sz w:val="22"/>
                <w:u w:val="single"/>
                <w:lang w:val="en-US" w:eastAsia="zh-CN"/>
              </w:rPr>
              <w:t xml:space="preserve"> </w:t>
            </w:r>
            <w:r>
              <w:rPr>
                <w:rFonts w:hint="eastAsia" w:ascii="Times New Roman" w:hAnsi="Times New Roman" w:eastAsia="楷体_GB2312" w:cs="Times New Roman"/>
                <w:color w:val="auto"/>
                <w:sz w:val="22"/>
                <w:u w:val="single"/>
                <w:lang w:val="en-US" w:eastAsia="zh-CN"/>
              </w:rPr>
              <w:t xml:space="preserve"> </w:t>
            </w:r>
            <w:r>
              <w:rPr>
                <w:rFonts w:hint="default" w:ascii="Times New Roman" w:hAnsi="Times New Roman" w:eastAsia="楷体_GB2312" w:cs="Times New Roman"/>
                <w:color w:val="auto"/>
                <w:sz w:val="22"/>
              </w:rPr>
              <w:t>月</w:t>
            </w:r>
            <w:r>
              <w:rPr>
                <w:rFonts w:hint="eastAsia" w:ascii="Times New Roman" w:hAnsi="Times New Roman" w:eastAsia="楷体_GB2312" w:cs="Times New Roman"/>
                <w:color w:val="auto"/>
                <w:sz w:val="22"/>
                <w:u w:val="single"/>
                <w:lang w:val="en-US" w:eastAsia="zh-CN"/>
              </w:rPr>
              <w:t xml:space="preserve"> </w:t>
            </w:r>
            <w:r>
              <w:rPr>
                <w:rFonts w:hint="default" w:ascii="Times New Roman" w:hAnsi="Times New Roman" w:eastAsia="楷体_GB2312" w:cs="Times New Roman"/>
                <w:color w:val="auto"/>
                <w:sz w:val="22"/>
                <w:u w:val="single"/>
                <w:lang w:val="en-US" w:eastAsia="zh-CN"/>
              </w:rPr>
              <w:t xml:space="preserve">  </w:t>
            </w:r>
            <w:r>
              <w:rPr>
                <w:rFonts w:hint="eastAsia" w:ascii="Times New Roman" w:hAnsi="Times New Roman" w:eastAsia="楷体_GB2312" w:cs="Times New Roman"/>
                <w:color w:val="auto"/>
                <w:sz w:val="22"/>
                <w:u w:val="single"/>
                <w:lang w:val="en-US" w:eastAsia="zh-CN"/>
              </w:rPr>
              <w:t xml:space="preserve"> </w:t>
            </w:r>
            <w:r>
              <w:rPr>
                <w:rFonts w:hint="default" w:ascii="Times New Roman" w:hAnsi="Times New Roman" w:eastAsia="楷体_GB2312" w:cs="Times New Roman"/>
                <w:color w:val="auto"/>
                <w:sz w:val="22"/>
              </w:rPr>
              <w:t>日</w:t>
            </w:r>
            <w:r>
              <w:rPr>
                <w:rFonts w:hint="eastAsia" w:ascii="Times New Roman" w:hAnsi="Times New Roman" w:eastAsia="楷体_GB2312" w:cs="Times New Roman"/>
                <w:color w:val="auto"/>
                <w:sz w:val="22"/>
                <w:lang w:val="en-US" w:eastAsia="zh-CN"/>
              </w:rPr>
              <w:t>-</w:t>
            </w:r>
            <w:r>
              <w:rPr>
                <w:rFonts w:hint="default" w:ascii="Times New Roman" w:hAnsi="Times New Roman" w:eastAsia="楷体_GB2312" w:cs="Times New Roman"/>
                <w:color w:val="auto"/>
                <w:sz w:val="22"/>
              </w:rPr>
              <w:t>-</w:t>
            </w:r>
            <w:r>
              <w:rPr>
                <w:rFonts w:hint="eastAsia" w:ascii="Times New Roman" w:hAnsi="Times New Roman" w:eastAsia="楷体_GB2312" w:cs="Times New Roman"/>
                <w:color w:val="auto"/>
                <w:sz w:val="22"/>
                <w:u w:val="single"/>
                <w:lang w:val="en-US" w:eastAsia="zh-CN"/>
              </w:rPr>
              <w:t xml:space="preserve"> </w:t>
            </w:r>
            <w:r>
              <w:rPr>
                <w:rFonts w:hint="default" w:ascii="Times New Roman" w:hAnsi="Times New Roman" w:eastAsia="楷体_GB2312" w:cs="Times New Roman"/>
                <w:color w:val="auto"/>
                <w:sz w:val="22"/>
                <w:u w:val="single"/>
                <w:lang w:val="en-US" w:eastAsia="zh-CN"/>
              </w:rPr>
              <w:t xml:space="preserve">  </w:t>
            </w:r>
            <w:r>
              <w:rPr>
                <w:rFonts w:hint="eastAsia" w:ascii="Times New Roman" w:hAnsi="Times New Roman" w:eastAsia="楷体_GB2312" w:cs="Times New Roman"/>
                <w:color w:val="auto"/>
                <w:sz w:val="22"/>
                <w:u w:val="single"/>
                <w:lang w:val="en-US" w:eastAsia="zh-CN"/>
              </w:rPr>
              <w:t xml:space="preserve"> </w:t>
            </w:r>
            <w:r>
              <w:rPr>
                <w:rFonts w:hint="default" w:ascii="Times New Roman" w:hAnsi="Times New Roman" w:eastAsia="楷体_GB2312" w:cs="Times New Roman"/>
                <w:color w:val="auto"/>
                <w:sz w:val="22"/>
              </w:rPr>
              <w:t>月</w:t>
            </w:r>
            <w:r>
              <w:rPr>
                <w:rFonts w:hint="eastAsia" w:ascii="Times New Roman" w:hAnsi="Times New Roman" w:eastAsia="楷体_GB2312" w:cs="Times New Roman"/>
                <w:color w:val="auto"/>
                <w:sz w:val="22"/>
                <w:u w:val="single"/>
                <w:lang w:val="en-US" w:eastAsia="zh-CN"/>
              </w:rPr>
              <w:t xml:space="preserve"> </w:t>
            </w:r>
            <w:r>
              <w:rPr>
                <w:rFonts w:hint="default" w:ascii="Times New Roman" w:hAnsi="Times New Roman" w:eastAsia="楷体_GB2312" w:cs="Times New Roman"/>
                <w:color w:val="auto"/>
                <w:sz w:val="22"/>
                <w:u w:val="single"/>
                <w:lang w:val="en-US" w:eastAsia="zh-CN"/>
              </w:rPr>
              <w:t xml:space="preserve">   </w:t>
            </w:r>
            <w:r>
              <w:rPr>
                <w:rFonts w:hint="eastAsia" w:ascii="Times New Roman" w:hAnsi="Times New Roman" w:eastAsia="楷体_GB2312" w:cs="Times New Roman"/>
                <w:color w:val="auto"/>
                <w:sz w:val="22"/>
                <w:u w:val="single"/>
                <w:lang w:val="en-US" w:eastAsia="zh-CN"/>
              </w:rPr>
              <w:t xml:space="preserve"> </w:t>
            </w:r>
            <w:r>
              <w:rPr>
                <w:rFonts w:hint="default" w:ascii="Times New Roman" w:hAnsi="Times New Roman" w:eastAsia="楷体_GB2312" w:cs="Times New Roman"/>
                <w:color w:val="auto"/>
                <w:sz w:val="22"/>
              </w:rPr>
              <w:t>日</w:t>
            </w:r>
          </w:p>
        </w:tc>
        <w:tc>
          <w:tcPr>
            <w:tcW w:w="3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楷体_GB2312" w:cs="Times New Roman"/>
                <w:color w:val="auto"/>
                <w:sz w:val="22"/>
                <w:lang w:eastAsia="zh-CN"/>
              </w:rPr>
            </w:pPr>
            <w:r>
              <w:rPr>
                <w:rFonts w:hint="eastAsia" w:ascii="楷体_GB2312" w:hAnsi="楷体_GB2312" w:eastAsia="楷体_GB2312" w:cs="楷体_GB2312"/>
                <w:i w:val="0"/>
                <w:color w:val="000000"/>
                <w:kern w:val="0"/>
                <w:sz w:val="22"/>
                <w:szCs w:val="22"/>
                <w:u w:val="none"/>
                <w:lang w:val="en-US" w:eastAsia="zh-CN" w:bidi="ar"/>
              </w:rPr>
              <w:t>作业起止时间范围。</w:t>
            </w:r>
          </w:p>
        </w:tc>
      </w:tr>
      <w:tr>
        <w:tblPrEx>
          <w:tblLayout w:type="fixed"/>
          <w:tblCellMar>
            <w:top w:w="0" w:type="dxa"/>
            <w:left w:w="0" w:type="dxa"/>
            <w:bottom w:w="0" w:type="dxa"/>
            <w:right w:w="0" w:type="dxa"/>
          </w:tblCellMar>
        </w:tblPrEx>
        <w:trPr>
          <w:trHeight w:val="23" w:hRule="atLeast"/>
          <w:tblHeader/>
        </w:trPr>
        <w:tc>
          <w:tcPr>
            <w:tcW w:w="91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b/>
                <w:color w:val="auto"/>
                <w:kern w:val="0"/>
                <w:sz w:val="22"/>
              </w:rPr>
            </w:pPr>
          </w:p>
        </w:tc>
        <w:tc>
          <w:tcPr>
            <w:tcW w:w="1539"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color w:val="auto"/>
                <w:sz w:val="22"/>
              </w:rPr>
            </w:pPr>
            <w:r>
              <w:rPr>
                <w:rFonts w:hint="default" w:ascii="Times New Roman" w:hAnsi="Times New Roman" w:eastAsia="楷体_GB2312" w:cs="Times New Roman"/>
                <w:color w:val="auto"/>
                <w:sz w:val="22"/>
              </w:rPr>
              <w:sym w:font="Wingdings 2" w:char="00A3"/>
            </w:r>
            <w:r>
              <w:rPr>
                <w:rFonts w:hint="default" w:ascii="Times New Roman" w:hAnsi="Times New Roman" w:eastAsia="楷体_GB2312" w:cs="Times New Roman"/>
                <w:color w:val="auto"/>
                <w:sz w:val="22"/>
              </w:rPr>
              <w:t>作业要求</w:t>
            </w:r>
          </w:p>
        </w:tc>
        <w:tc>
          <w:tcPr>
            <w:tcW w:w="3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楷体_GB2312" w:cs="Times New Roman"/>
                <w:color w:val="auto"/>
                <w:sz w:val="22"/>
              </w:rPr>
            </w:pPr>
            <w:r>
              <w:rPr>
                <w:rFonts w:hint="eastAsia" w:ascii="Times New Roman" w:hAnsi="Times New Roman" w:eastAsia="楷体_GB2312" w:cs="Times New Roman"/>
                <w:color w:val="auto"/>
                <w:sz w:val="22"/>
                <w:lang w:eastAsia="zh-CN"/>
              </w:rPr>
              <w:t>例：玉米</w:t>
            </w:r>
            <w:r>
              <w:rPr>
                <w:rFonts w:hint="default" w:ascii="Times New Roman" w:hAnsi="Times New Roman" w:eastAsia="楷体_GB2312" w:cs="Times New Roman"/>
                <w:color w:val="auto"/>
                <w:sz w:val="22"/>
              </w:rPr>
              <w:t xml:space="preserve"> 种植密度</w:t>
            </w:r>
          </w:p>
          <w:p>
            <w:pPr>
              <w:jc w:val="both"/>
              <w:rPr>
                <w:rFonts w:hint="default" w:ascii="Times New Roman" w:hAnsi="Times New Roman" w:eastAsia="楷体_GB2312" w:cs="Times New Roman"/>
                <w:color w:val="auto"/>
                <w:sz w:val="22"/>
              </w:rPr>
            </w:pPr>
            <w:r>
              <w:rPr>
                <w:rFonts w:hint="default" w:ascii="Times New Roman" w:hAnsi="Times New Roman" w:eastAsia="楷体_GB2312" w:cs="Times New Roman"/>
                <w:color w:val="auto"/>
                <w:sz w:val="22"/>
              </w:rPr>
              <w:t>□免耕播种每亩不少</w:t>
            </w:r>
            <w:r>
              <w:rPr>
                <w:rFonts w:hint="default" w:ascii="Times New Roman" w:hAnsi="Times New Roman" w:eastAsia="楷体_GB2312" w:cs="Times New Roman"/>
                <w:color w:val="auto"/>
                <w:sz w:val="22"/>
                <w:u w:val="none"/>
              </w:rPr>
              <w:t>于</w:t>
            </w:r>
            <w:r>
              <w:rPr>
                <w:rFonts w:hint="eastAsia" w:ascii="Times New Roman" w:hAnsi="Times New Roman" w:eastAsia="楷体_GB2312" w:cs="Times New Roman"/>
                <w:color w:val="auto"/>
                <w:sz w:val="22"/>
                <w:u w:val="single"/>
                <w:lang w:val="en-US" w:eastAsia="zh-CN"/>
              </w:rPr>
              <w:t xml:space="preserve">    </w:t>
            </w:r>
            <w:r>
              <w:rPr>
                <w:rFonts w:hint="default" w:ascii="Times New Roman" w:hAnsi="Times New Roman" w:eastAsia="楷体_GB2312" w:cs="Times New Roman"/>
                <w:color w:val="auto"/>
                <w:sz w:val="22"/>
                <w:u w:val="none"/>
              </w:rPr>
              <w:t>株</w:t>
            </w:r>
          </w:p>
          <w:p>
            <w:pPr>
              <w:jc w:val="both"/>
              <w:rPr>
                <w:rFonts w:hint="default" w:ascii="Times New Roman" w:hAnsi="Times New Roman" w:eastAsia="楷体_GB2312" w:cs="Times New Roman"/>
                <w:color w:val="auto"/>
                <w:sz w:val="22"/>
                <w:u w:val="single"/>
              </w:rPr>
            </w:pPr>
            <w:r>
              <w:rPr>
                <w:rFonts w:hint="default" w:ascii="Times New Roman" w:hAnsi="Times New Roman" w:eastAsia="楷体_GB2312" w:cs="Times New Roman"/>
                <w:color w:val="auto"/>
                <w:sz w:val="22"/>
              </w:rPr>
              <w:t>□常规播种每亩不少</w:t>
            </w:r>
            <w:r>
              <w:rPr>
                <w:rFonts w:hint="default" w:ascii="Times New Roman" w:hAnsi="Times New Roman" w:eastAsia="楷体_GB2312" w:cs="Times New Roman"/>
                <w:color w:val="auto"/>
                <w:sz w:val="22"/>
                <w:u w:val="none"/>
              </w:rPr>
              <w:t>于</w:t>
            </w:r>
            <w:r>
              <w:rPr>
                <w:rFonts w:hint="eastAsia" w:ascii="Times New Roman" w:hAnsi="Times New Roman" w:eastAsia="楷体_GB2312" w:cs="Times New Roman"/>
                <w:color w:val="auto"/>
                <w:sz w:val="22"/>
                <w:u w:val="single"/>
                <w:lang w:val="en-US" w:eastAsia="zh-CN"/>
              </w:rPr>
              <w:t xml:space="preserve">    </w:t>
            </w:r>
            <w:r>
              <w:rPr>
                <w:rFonts w:hint="default" w:ascii="Times New Roman" w:hAnsi="Times New Roman" w:eastAsia="楷体_GB2312" w:cs="Times New Roman"/>
                <w:color w:val="auto"/>
                <w:sz w:val="22"/>
                <w:u w:val="none"/>
              </w:rPr>
              <w:t>株</w:t>
            </w:r>
          </w:p>
          <w:p>
            <w:pPr>
              <w:jc w:val="both"/>
              <w:rPr>
                <w:rFonts w:hint="default" w:ascii="Times New Roman" w:hAnsi="Times New Roman" w:eastAsia="楷体_GB2312" w:cs="Times New Roman"/>
                <w:color w:val="auto"/>
                <w:sz w:val="22"/>
              </w:rPr>
            </w:pPr>
            <w:r>
              <w:rPr>
                <w:rFonts w:hint="default" w:ascii="Times New Roman" w:hAnsi="Times New Roman" w:eastAsia="楷体_GB2312" w:cs="Times New Roman"/>
                <w:color w:val="auto"/>
                <w:sz w:val="22"/>
              </w:rPr>
              <w:t>□其他</w:t>
            </w:r>
            <w:r>
              <w:rPr>
                <w:rFonts w:hint="eastAsia" w:ascii="Times New Roman" w:hAnsi="Times New Roman" w:eastAsia="楷体_GB2312" w:cs="Times New Roman"/>
                <w:color w:val="auto"/>
                <w:sz w:val="22"/>
                <w:u w:val="single"/>
                <w:lang w:val="en-US" w:eastAsia="zh-CN"/>
              </w:rPr>
              <w:t xml:space="preserve">    </w:t>
            </w:r>
            <w:r>
              <w:rPr>
                <w:rFonts w:hint="default" w:ascii="Times New Roman" w:hAnsi="Times New Roman" w:eastAsia="楷体_GB2312" w:cs="Times New Roman"/>
                <w:color w:val="auto"/>
                <w:sz w:val="22"/>
              </w:rPr>
              <w:t>每亩不少</w:t>
            </w:r>
            <w:r>
              <w:rPr>
                <w:rFonts w:hint="default" w:ascii="Times New Roman" w:hAnsi="Times New Roman" w:eastAsia="楷体_GB2312" w:cs="Times New Roman"/>
                <w:color w:val="auto"/>
                <w:sz w:val="22"/>
                <w:u w:val="none"/>
              </w:rPr>
              <w:t>于</w:t>
            </w:r>
            <w:r>
              <w:rPr>
                <w:rFonts w:hint="eastAsia" w:ascii="Times New Roman" w:hAnsi="Times New Roman" w:eastAsia="楷体_GB2312" w:cs="Times New Roman"/>
                <w:color w:val="auto"/>
                <w:sz w:val="22"/>
                <w:u w:val="single"/>
                <w:lang w:val="en-US" w:eastAsia="zh-CN"/>
              </w:rPr>
              <w:t xml:space="preserve">    </w:t>
            </w:r>
            <w:r>
              <w:rPr>
                <w:rFonts w:hint="default" w:ascii="Times New Roman" w:hAnsi="Times New Roman" w:eastAsia="楷体_GB2312" w:cs="Times New Roman"/>
                <w:color w:val="auto"/>
                <w:sz w:val="22"/>
                <w:u w:val="none"/>
              </w:rPr>
              <w:t>株</w:t>
            </w:r>
          </w:p>
          <w:p>
            <w:pPr>
              <w:numPr>
                <w:ilvl w:val="0"/>
                <w:numId w:val="0"/>
              </w:numPr>
              <w:ind w:leftChars="0"/>
              <w:jc w:val="both"/>
              <w:rPr>
                <w:rFonts w:hint="default" w:ascii="Times New Roman" w:hAnsi="Times New Roman" w:eastAsia="楷体_GB2312" w:cs="Times New Roman"/>
                <w:color w:val="auto"/>
                <w:sz w:val="22"/>
              </w:rPr>
            </w:pPr>
            <w:r>
              <w:rPr>
                <w:rFonts w:hint="default" w:ascii="Times New Roman" w:hAnsi="Times New Roman" w:eastAsia="楷体_GB2312" w:cs="Times New Roman"/>
                <w:color w:val="auto"/>
                <w:sz w:val="22"/>
              </w:rPr>
              <w:t>2.施肥方式</w:t>
            </w:r>
          </w:p>
          <w:p>
            <w:pPr>
              <w:jc w:val="both"/>
              <w:rPr>
                <w:rFonts w:hint="default" w:ascii="Times New Roman" w:hAnsi="Times New Roman" w:eastAsia="楷体_GB2312" w:cs="Times New Roman"/>
                <w:color w:val="auto"/>
                <w:sz w:val="22"/>
              </w:rPr>
            </w:pPr>
            <w:r>
              <w:rPr>
                <w:rFonts w:ascii="Times New Roman" w:hAnsi="Times New Roman" w:eastAsia="楷体_GB2312" w:cs="Times New Roman"/>
                <w:sz w:val="22"/>
              </w:rPr>
              <w:t>□</w:t>
            </w:r>
            <w:r>
              <w:rPr>
                <w:rFonts w:hint="eastAsia" w:ascii="Times New Roman" w:hAnsi="Times New Roman" w:eastAsia="楷体_GB2312" w:cs="Times New Roman"/>
                <w:sz w:val="22"/>
              </w:rPr>
              <w:t xml:space="preserve">一次性施肥  </w:t>
            </w:r>
            <w:r>
              <w:rPr>
                <w:rFonts w:ascii="Times New Roman" w:hAnsi="Times New Roman" w:eastAsia="楷体_GB2312" w:cs="Times New Roman"/>
                <w:sz w:val="22"/>
              </w:rPr>
              <w:t>□</w:t>
            </w:r>
            <w:r>
              <w:rPr>
                <w:rFonts w:hint="eastAsia" w:ascii="Times New Roman" w:hAnsi="Times New Roman" w:eastAsia="楷体_GB2312" w:cs="Times New Roman"/>
                <w:sz w:val="22"/>
              </w:rPr>
              <w:t>分次施肥</w:t>
            </w:r>
          </w:p>
        </w:tc>
        <w:tc>
          <w:tcPr>
            <w:tcW w:w="3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楷体_GB2312" w:cs="Times New Roman"/>
                <w:color w:val="auto"/>
                <w:sz w:val="22"/>
              </w:rPr>
            </w:pPr>
            <w:r>
              <w:rPr>
                <w:rFonts w:hint="eastAsia" w:ascii="楷体_GB2312" w:hAnsi="楷体_GB2312" w:eastAsia="楷体_GB2312" w:cs="楷体_GB2312"/>
                <w:i w:val="0"/>
                <w:color w:val="000000"/>
                <w:kern w:val="0"/>
                <w:sz w:val="22"/>
                <w:szCs w:val="22"/>
                <w:u w:val="none"/>
                <w:lang w:val="en-US" w:eastAsia="zh-CN" w:bidi="ar"/>
              </w:rPr>
              <w:t>列出所采用机械的作业幅宽、速度、深度、行距、株距，以及种、肥、药等农资</w:t>
            </w:r>
            <w:r>
              <w:rPr>
                <w:rFonts w:hint="eastAsia" w:ascii="楷体_GB2312" w:hAnsi="楷体_GB2312" w:eastAsia="楷体_GB2312" w:cs="楷体_GB2312"/>
                <w:color w:val="000000"/>
                <w:kern w:val="0"/>
                <w:sz w:val="22"/>
                <w:szCs w:val="22"/>
              </w:rPr>
              <w:t>产品有效成分含量、比例、</w:t>
            </w:r>
            <w:r>
              <w:rPr>
                <w:rFonts w:hint="eastAsia" w:ascii="楷体_GB2312" w:hAnsi="楷体_GB2312" w:eastAsia="楷体_GB2312" w:cs="楷体_GB2312"/>
                <w:i w:val="0"/>
                <w:color w:val="000000"/>
                <w:kern w:val="0"/>
                <w:sz w:val="22"/>
                <w:szCs w:val="22"/>
                <w:u w:val="none"/>
                <w:lang w:val="en-US" w:eastAsia="zh-CN" w:bidi="ar"/>
              </w:rPr>
              <w:t>使用量。列出机械作业方式（如侧施肥）等特性并注明用肥品类品牌、施用方法和施肥量。</w:t>
            </w:r>
          </w:p>
        </w:tc>
      </w:tr>
      <w:tr>
        <w:tblPrEx>
          <w:tblLayout w:type="fixed"/>
          <w:tblCellMar>
            <w:top w:w="0" w:type="dxa"/>
            <w:left w:w="0" w:type="dxa"/>
            <w:bottom w:w="0" w:type="dxa"/>
            <w:right w:w="0" w:type="dxa"/>
          </w:tblCellMar>
        </w:tblPrEx>
        <w:trPr>
          <w:trHeight w:val="463" w:hRule="atLeast"/>
          <w:tblHeader/>
        </w:trPr>
        <w:tc>
          <w:tcPr>
            <w:tcW w:w="916"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b/>
                <w:color w:val="auto"/>
                <w:kern w:val="0"/>
                <w:sz w:val="22"/>
              </w:rPr>
            </w:pPr>
          </w:p>
        </w:tc>
        <w:tc>
          <w:tcPr>
            <w:tcW w:w="1539" w:type="dxa"/>
            <w:gridSpan w:val="3"/>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color w:val="auto"/>
                <w:sz w:val="22"/>
              </w:rPr>
            </w:pPr>
            <w:r>
              <w:rPr>
                <w:rFonts w:hint="default" w:ascii="Times New Roman" w:hAnsi="Times New Roman" w:eastAsia="楷体_GB2312" w:cs="Times New Roman"/>
                <w:color w:val="auto"/>
                <w:sz w:val="22"/>
              </w:rPr>
              <w:sym w:font="Wingdings 2" w:char="00A3"/>
            </w:r>
            <w:r>
              <w:rPr>
                <w:rFonts w:hint="default" w:ascii="Times New Roman" w:hAnsi="Times New Roman" w:eastAsia="楷体_GB2312" w:cs="Times New Roman"/>
                <w:color w:val="auto"/>
                <w:kern w:val="0"/>
                <w:sz w:val="22"/>
              </w:rPr>
              <w:t>作业</w:t>
            </w:r>
            <w:r>
              <w:rPr>
                <w:rFonts w:hint="default" w:ascii="Times New Roman" w:hAnsi="Times New Roman" w:eastAsia="楷体_GB2312" w:cs="Times New Roman"/>
                <w:color w:val="auto"/>
                <w:sz w:val="22"/>
              </w:rPr>
              <w:t>效果</w:t>
            </w:r>
          </w:p>
        </w:tc>
        <w:tc>
          <w:tcPr>
            <w:tcW w:w="3985"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color w:val="auto"/>
                <w:sz w:val="22"/>
              </w:rPr>
            </w:pPr>
          </w:p>
        </w:tc>
        <w:tc>
          <w:tcPr>
            <w:tcW w:w="3596"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楷体_GB2312" w:cs="Times New Roman"/>
                <w:color w:val="auto"/>
                <w:sz w:val="22"/>
              </w:rPr>
            </w:pPr>
            <w:r>
              <w:rPr>
                <w:rFonts w:hint="eastAsia" w:ascii="楷体_GB2312" w:hAnsi="楷体_GB2312" w:eastAsia="楷体_GB2312" w:cs="楷体_GB2312"/>
                <w:i w:val="0"/>
                <w:color w:val="000000"/>
                <w:kern w:val="0"/>
                <w:sz w:val="22"/>
                <w:szCs w:val="22"/>
                <w:u w:val="none"/>
                <w:lang w:val="en-US" w:eastAsia="zh-CN" w:bidi="ar"/>
              </w:rPr>
              <w:t>说明可达到的作业效果，例如</w:t>
            </w:r>
            <w:r>
              <w:rPr>
                <w:rFonts w:hint="default" w:ascii="Times New Roman" w:hAnsi="Times New Roman" w:eastAsia="楷体_GB2312" w:cs="Times New Roman"/>
                <w:color w:val="auto"/>
                <w:sz w:val="22"/>
              </w:rPr>
              <w:t>出苗率达到90%以上</w:t>
            </w:r>
            <w:r>
              <w:rPr>
                <w:rFonts w:hint="eastAsia" w:ascii="楷体_GB2312" w:hAnsi="楷体_GB2312" w:eastAsia="楷体_GB2312" w:cs="楷体_GB2312"/>
                <w:i w:val="0"/>
                <w:color w:val="000000"/>
                <w:kern w:val="0"/>
                <w:sz w:val="22"/>
                <w:szCs w:val="22"/>
                <w:u w:val="none"/>
                <w:lang w:val="en-US" w:eastAsia="zh-CN" w:bidi="ar"/>
              </w:rPr>
              <w:t>。</w:t>
            </w:r>
          </w:p>
        </w:tc>
      </w:tr>
      <w:tr>
        <w:tblPrEx>
          <w:tblLayout w:type="fixed"/>
          <w:tblCellMar>
            <w:top w:w="0" w:type="dxa"/>
            <w:left w:w="0" w:type="dxa"/>
            <w:bottom w:w="0" w:type="dxa"/>
            <w:right w:w="0" w:type="dxa"/>
          </w:tblCellMar>
        </w:tblPrEx>
        <w:trPr>
          <w:trHeight w:val="23" w:hRule="atLeast"/>
          <w:tblHeader/>
        </w:trPr>
        <w:tc>
          <w:tcPr>
            <w:tcW w:w="916"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b/>
                <w:color w:val="auto"/>
                <w:kern w:val="0"/>
                <w:sz w:val="22"/>
              </w:rPr>
            </w:pPr>
            <w:r>
              <w:rPr>
                <w:rFonts w:hint="default" w:ascii="Times New Roman" w:hAnsi="Times New Roman" w:eastAsia="楷体_GB2312" w:cs="Times New Roman"/>
                <w:b/>
                <w:color w:val="auto"/>
                <w:kern w:val="0"/>
                <w:sz w:val="22"/>
              </w:rPr>
              <w:sym w:font="Wingdings 2" w:char="00A3"/>
            </w:r>
            <w:r>
              <w:rPr>
                <w:rFonts w:hint="default" w:ascii="Times New Roman" w:hAnsi="Times New Roman" w:eastAsia="楷体_GB2312" w:cs="Times New Roman"/>
                <w:b/>
                <w:color w:val="auto"/>
                <w:kern w:val="0"/>
                <w:sz w:val="22"/>
              </w:rPr>
              <w:t>田间管理</w:t>
            </w:r>
          </w:p>
        </w:tc>
        <w:tc>
          <w:tcPr>
            <w:tcW w:w="62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color w:val="auto"/>
                <w:sz w:val="22"/>
              </w:rPr>
            </w:pPr>
            <w:r>
              <w:rPr>
                <w:rFonts w:hint="default" w:ascii="Times New Roman" w:hAnsi="Times New Roman" w:eastAsia="楷体_GB2312" w:cs="Times New Roman"/>
                <w:color w:val="auto"/>
                <w:sz w:val="22"/>
              </w:rPr>
              <w:sym w:font="Wingdings 2" w:char="00A3"/>
            </w:r>
            <w:r>
              <w:rPr>
                <w:rFonts w:hint="default" w:ascii="Times New Roman" w:hAnsi="Times New Roman" w:eastAsia="楷体_GB2312" w:cs="Times New Roman"/>
                <w:color w:val="auto"/>
                <w:sz w:val="22"/>
              </w:rPr>
              <w:t>植保</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color w:val="auto"/>
                <w:sz w:val="22"/>
              </w:rPr>
            </w:pPr>
            <w:r>
              <w:rPr>
                <w:rFonts w:hint="default" w:ascii="Times New Roman" w:hAnsi="Times New Roman" w:eastAsia="楷体_GB2312" w:cs="Times New Roman"/>
                <w:color w:val="auto"/>
                <w:sz w:val="22"/>
              </w:rPr>
              <w:sym w:font="Wingdings 2" w:char="00A3"/>
            </w:r>
            <w:r>
              <w:rPr>
                <w:rFonts w:hint="default" w:ascii="Times New Roman" w:hAnsi="Times New Roman" w:eastAsia="楷体_GB2312" w:cs="Times New Roman"/>
                <w:color w:val="auto"/>
                <w:sz w:val="22"/>
              </w:rPr>
              <w:t>植保作业机具</w:t>
            </w:r>
          </w:p>
        </w:tc>
        <w:tc>
          <w:tcPr>
            <w:tcW w:w="39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楷体_GB2312" w:cs="Times New Roman"/>
                <w:b/>
                <w:color w:val="auto"/>
                <w:sz w:val="22"/>
              </w:rPr>
            </w:pPr>
            <w:r>
              <w:rPr>
                <w:rFonts w:hint="default" w:ascii="Times New Roman" w:hAnsi="Times New Roman" w:eastAsia="楷体_GB2312" w:cs="Times New Roman"/>
                <w:color w:val="auto"/>
                <w:sz w:val="22"/>
              </w:rPr>
              <w:t>□</w:t>
            </w:r>
            <w:r>
              <w:rPr>
                <w:rFonts w:hint="default" w:ascii="Times New Roman" w:hAnsi="Times New Roman" w:eastAsia="楷体_GB2312" w:cs="Times New Roman"/>
                <w:color w:val="auto"/>
                <w:kern w:val="0"/>
                <w:sz w:val="22"/>
              </w:rPr>
              <w:t xml:space="preserve">无人机  </w:t>
            </w:r>
            <w:r>
              <w:rPr>
                <w:rFonts w:hint="default" w:ascii="Times New Roman" w:hAnsi="Times New Roman" w:eastAsia="楷体_GB2312" w:cs="Times New Roman"/>
                <w:color w:val="auto"/>
                <w:sz w:val="22"/>
              </w:rPr>
              <w:t>□</w:t>
            </w:r>
            <w:r>
              <w:rPr>
                <w:rFonts w:hint="default" w:ascii="Times New Roman" w:hAnsi="Times New Roman" w:eastAsia="楷体_GB2312" w:cs="Times New Roman"/>
                <w:color w:val="auto"/>
                <w:kern w:val="0"/>
                <w:sz w:val="22"/>
              </w:rPr>
              <w:t>高地隙植保机</w:t>
            </w:r>
            <w:r>
              <w:rPr>
                <w:rFonts w:hint="default" w:ascii="Times New Roman" w:hAnsi="Times New Roman" w:eastAsia="楷体_GB2312" w:cs="Times New Roman"/>
                <w:color w:val="auto"/>
                <w:sz w:val="22"/>
              </w:rPr>
              <w:t xml:space="preserve"> □其他</w:t>
            </w:r>
            <w:r>
              <w:rPr>
                <w:rFonts w:hint="eastAsia" w:ascii="Times New Roman" w:hAnsi="Times New Roman" w:eastAsia="楷体_GB2312" w:cs="Times New Roman"/>
                <w:color w:val="auto"/>
                <w:sz w:val="22"/>
                <w:u w:val="single"/>
                <w:lang w:val="en-US" w:eastAsia="zh-CN"/>
              </w:rPr>
              <w:t xml:space="preserve">       </w:t>
            </w:r>
          </w:p>
        </w:tc>
        <w:tc>
          <w:tcPr>
            <w:tcW w:w="3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楷体_GB2312" w:cs="Times New Roman"/>
                <w:color w:val="auto"/>
                <w:sz w:val="22"/>
              </w:rPr>
            </w:pPr>
            <w:r>
              <w:rPr>
                <w:rFonts w:hint="eastAsia" w:ascii="楷体_GB2312" w:hAnsi="楷体_GB2312" w:eastAsia="楷体_GB2312" w:cs="楷体_GB2312"/>
                <w:i w:val="0"/>
                <w:color w:val="000000"/>
                <w:kern w:val="0"/>
                <w:sz w:val="22"/>
                <w:szCs w:val="22"/>
                <w:u w:val="none"/>
                <w:lang w:val="en-US" w:eastAsia="zh-CN" w:bidi="ar"/>
              </w:rPr>
              <w:t>植保方案中的作业机具。</w:t>
            </w:r>
          </w:p>
        </w:tc>
      </w:tr>
      <w:tr>
        <w:tblPrEx>
          <w:tblLayout w:type="fixed"/>
          <w:tblCellMar>
            <w:top w:w="0" w:type="dxa"/>
            <w:left w:w="0" w:type="dxa"/>
            <w:bottom w:w="0" w:type="dxa"/>
            <w:right w:w="0" w:type="dxa"/>
          </w:tblCellMar>
        </w:tblPrEx>
        <w:trPr>
          <w:trHeight w:val="399" w:hRule="atLeast"/>
          <w:tblHeader/>
        </w:trPr>
        <w:tc>
          <w:tcPr>
            <w:tcW w:w="91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b/>
                <w:color w:val="auto"/>
                <w:kern w:val="0"/>
                <w:sz w:val="22"/>
              </w:rPr>
            </w:pPr>
          </w:p>
        </w:tc>
        <w:tc>
          <w:tcPr>
            <w:tcW w:w="62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color w:val="auto"/>
                <w:sz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color w:val="auto"/>
                <w:sz w:val="22"/>
              </w:rPr>
            </w:pPr>
            <w:r>
              <w:rPr>
                <w:rFonts w:hint="default" w:ascii="Times New Roman" w:hAnsi="Times New Roman" w:eastAsia="楷体_GB2312" w:cs="Times New Roman"/>
                <w:color w:val="auto"/>
                <w:sz w:val="22"/>
              </w:rPr>
              <w:sym w:font="Wingdings 2" w:char="00A3"/>
            </w:r>
            <w:r>
              <w:rPr>
                <w:rFonts w:hint="default" w:ascii="Times New Roman" w:hAnsi="Times New Roman" w:eastAsia="楷体_GB2312" w:cs="Times New Roman"/>
                <w:color w:val="auto"/>
                <w:sz w:val="22"/>
              </w:rPr>
              <w:t>植保作业效果</w:t>
            </w:r>
          </w:p>
        </w:tc>
        <w:tc>
          <w:tcPr>
            <w:tcW w:w="39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color w:val="auto"/>
                <w:sz w:val="22"/>
              </w:rPr>
            </w:pPr>
          </w:p>
        </w:tc>
        <w:tc>
          <w:tcPr>
            <w:tcW w:w="3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楷体_GB2312" w:cs="Times New Roman"/>
                <w:color w:val="auto"/>
                <w:sz w:val="22"/>
              </w:rPr>
            </w:pPr>
            <w:r>
              <w:rPr>
                <w:rFonts w:hint="eastAsia" w:ascii="楷体_GB2312" w:hAnsi="楷体_GB2312" w:eastAsia="楷体_GB2312" w:cs="楷体_GB2312"/>
                <w:i w:val="0"/>
                <w:color w:val="000000"/>
                <w:kern w:val="0"/>
                <w:sz w:val="22"/>
                <w:szCs w:val="22"/>
                <w:u w:val="none"/>
                <w:lang w:val="en-US" w:eastAsia="zh-CN" w:bidi="ar"/>
              </w:rPr>
              <w:t>说明植保作业的效果，例如</w:t>
            </w:r>
            <w:r>
              <w:rPr>
                <w:rFonts w:hint="default" w:ascii="Times New Roman" w:hAnsi="Times New Roman" w:eastAsia="楷体_GB2312" w:cs="Times New Roman"/>
                <w:color w:val="auto"/>
                <w:sz w:val="22"/>
                <w:u w:val="none"/>
              </w:rPr>
              <w:t>田间无杂草，无重大病虫害</w:t>
            </w:r>
            <w:r>
              <w:rPr>
                <w:rFonts w:hint="eastAsia" w:ascii="楷体_GB2312" w:hAnsi="楷体_GB2312" w:eastAsia="楷体_GB2312" w:cs="楷体_GB2312"/>
                <w:i w:val="0"/>
                <w:color w:val="000000"/>
                <w:kern w:val="0"/>
                <w:sz w:val="22"/>
                <w:szCs w:val="22"/>
                <w:u w:val="none"/>
                <w:lang w:val="en-US" w:eastAsia="zh-CN" w:bidi="ar"/>
              </w:rPr>
              <w:t>。</w:t>
            </w:r>
          </w:p>
        </w:tc>
      </w:tr>
      <w:tr>
        <w:tblPrEx>
          <w:tblLayout w:type="fixed"/>
          <w:tblCellMar>
            <w:top w:w="0" w:type="dxa"/>
            <w:left w:w="0" w:type="dxa"/>
            <w:bottom w:w="0" w:type="dxa"/>
            <w:right w:w="0" w:type="dxa"/>
          </w:tblCellMar>
        </w:tblPrEx>
        <w:trPr>
          <w:trHeight w:val="262" w:hRule="atLeast"/>
          <w:tblHeader/>
        </w:trPr>
        <w:tc>
          <w:tcPr>
            <w:tcW w:w="91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b/>
                <w:color w:val="auto"/>
                <w:kern w:val="0"/>
                <w:sz w:val="22"/>
              </w:rPr>
            </w:pPr>
          </w:p>
        </w:tc>
        <w:tc>
          <w:tcPr>
            <w:tcW w:w="15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楷体_GB2312" w:cs="Times New Roman"/>
                <w:color w:val="auto"/>
                <w:sz w:val="22"/>
                <w:lang w:val="en-US" w:eastAsia="zh-CN"/>
              </w:rPr>
            </w:pPr>
            <w:r>
              <w:rPr>
                <w:rFonts w:hint="eastAsia" w:ascii="Times New Roman" w:hAnsi="Times New Roman" w:eastAsia="楷体_GB2312" w:cs="Times New Roman"/>
                <w:color w:val="auto"/>
                <w:sz w:val="22"/>
                <w:lang w:val="en-US" w:eastAsia="zh-CN"/>
              </w:rPr>
              <w:t>......</w:t>
            </w:r>
          </w:p>
        </w:tc>
        <w:tc>
          <w:tcPr>
            <w:tcW w:w="3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b/>
                <w:color w:val="auto"/>
                <w:sz w:val="22"/>
              </w:rPr>
            </w:pPr>
          </w:p>
        </w:tc>
        <w:tc>
          <w:tcPr>
            <w:tcW w:w="3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b/>
                <w:color w:val="auto"/>
                <w:sz w:val="22"/>
              </w:rPr>
            </w:pPr>
          </w:p>
        </w:tc>
      </w:tr>
      <w:tr>
        <w:tblPrEx>
          <w:tblLayout w:type="fixed"/>
          <w:tblCellMar>
            <w:top w:w="0" w:type="dxa"/>
            <w:left w:w="0" w:type="dxa"/>
            <w:bottom w:w="0" w:type="dxa"/>
            <w:right w:w="0" w:type="dxa"/>
          </w:tblCellMar>
        </w:tblPrEx>
        <w:trPr>
          <w:trHeight w:val="23" w:hRule="atLeast"/>
          <w:tblHeader/>
        </w:trPr>
        <w:tc>
          <w:tcPr>
            <w:tcW w:w="91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b/>
                <w:color w:val="auto"/>
                <w:kern w:val="0"/>
                <w:sz w:val="22"/>
              </w:rPr>
            </w:pPr>
            <w:r>
              <w:rPr>
                <w:rFonts w:hint="default" w:ascii="Times New Roman" w:hAnsi="Times New Roman" w:eastAsia="楷体_GB2312" w:cs="Times New Roman"/>
                <w:b/>
                <w:color w:val="auto"/>
                <w:kern w:val="0"/>
                <w:sz w:val="22"/>
              </w:rPr>
              <w:sym w:font="Wingdings 2" w:char="00A3"/>
            </w:r>
            <w:r>
              <w:rPr>
                <w:rFonts w:hint="default" w:ascii="Times New Roman" w:hAnsi="Times New Roman" w:eastAsia="楷体_GB2312" w:cs="Times New Roman"/>
                <w:b/>
                <w:color w:val="auto"/>
                <w:kern w:val="0"/>
                <w:sz w:val="22"/>
              </w:rPr>
              <w:t>作物收获</w:t>
            </w:r>
          </w:p>
        </w:tc>
        <w:tc>
          <w:tcPr>
            <w:tcW w:w="15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color w:val="auto"/>
                <w:sz w:val="22"/>
              </w:rPr>
            </w:pPr>
            <w:r>
              <w:rPr>
                <w:rFonts w:hint="default" w:ascii="Times New Roman" w:hAnsi="Times New Roman" w:eastAsia="楷体_GB2312" w:cs="Times New Roman"/>
                <w:color w:val="auto"/>
                <w:sz w:val="22"/>
              </w:rPr>
              <w:sym w:font="Wingdings 2" w:char="00A3"/>
            </w:r>
            <w:r>
              <w:rPr>
                <w:rFonts w:hint="default" w:ascii="Times New Roman" w:hAnsi="Times New Roman" w:eastAsia="楷体_GB2312" w:cs="Times New Roman"/>
                <w:color w:val="auto"/>
                <w:sz w:val="22"/>
              </w:rPr>
              <w:t>收获机机型</w:t>
            </w:r>
          </w:p>
        </w:tc>
        <w:tc>
          <w:tcPr>
            <w:tcW w:w="3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color w:val="auto"/>
                <w:sz w:val="22"/>
              </w:rPr>
            </w:pPr>
          </w:p>
        </w:tc>
        <w:tc>
          <w:tcPr>
            <w:tcW w:w="3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楷体_GB2312" w:cs="Times New Roman"/>
                <w:color w:val="auto"/>
                <w:sz w:val="22"/>
              </w:rPr>
            </w:pPr>
            <w:r>
              <w:rPr>
                <w:rFonts w:hint="eastAsia" w:ascii="楷体_GB2312" w:hAnsi="楷体_GB2312" w:eastAsia="楷体_GB2312" w:cs="楷体_GB2312"/>
                <w:i w:val="0"/>
                <w:color w:val="000000"/>
                <w:kern w:val="0"/>
                <w:sz w:val="22"/>
                <w:szCs w:val="22"/>
                <w:u w:val="none"/>
                <w:lang w:val="en-US" w:eastAsia="zh-CN" w:bidi="ar"/>
              </w:rPr>
              <w:t>选择收割机机型。</w:t>
            </w:r>
          </w:p>
        </w:tc>
      </w:tr>
      <w:tr>
        <w:tblPrEx>
          <w:tblLayout w:type="fixed"/>
          <w:tblCellMar>
            <w:top w:w="0" w:type="dxa"/>
            <w:left w:w="0" w:type="dxa"/>
            <w:bottom w:w="0" w:type="dxa"/>
            <w:right w:w="0" w:type="dxa"/>
          </w:tblCellMar>
        </w:tblPrEx>
        <w:trPr>
          <w:trHeight w:val="23" w:hRule="atLeast"/>
          <w:tblHeader/>
        </w:trPr>
        <w:tc>
          <w:tcPr>
            <w:tcW w:w="91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b/>
                <w:color w:val="auto"/>
                <w:kern w:val="0"/>
                <w:sz w:val="22"/>
              </w:rPr>
            </w:pPr>
          </w:p>
        </w:tc>
        <w:tc>
          <w:tcPr>
            <w:tcW w:w="15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color w:val="auto"/>
                <w:sz w:val="22"/>
              </w:rPr>
            </w:pPr>
            <w:r>
              <w:rPr>
                <w:rFonts w:hint="default" w:ascii="Times New Roman" w:hAnsi="Times New Roman" w:eastAsia="楷体_GB2312" w:cs="Times New Roman"/>
                <w:color w:val="auto"/>
                <w:sz w:val="22"/>
              </w:rPr>
              <w:sym w:font="Wingdings 2" w:char="00A3"/>
            </w:r>
            <w:r>
              <w:rPr>
                <w:rFonts w:hint="default" w:ascii="Times New Roman" w:hAnsi="Times New Roman" w:eastAsia="楷体_GB2312" w:cs="Times New Roman"/>
                <w:color w:val="auto"/>
                <w:sz w:val="22"/>
              </w:rPr>
              <w:t>作业时间范围</w:t>
            </w:r>
          </w:p>
        </w:tc>
        <w:tc>
          <w:tcPr>
            <w:tcW w:w="3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220" w:firstLineChars="100"/>
              <w:jc w:val="both"/>
              <w:rPr>
                <w:rFonts w:hint="default" w:ascii="Times New Roman" w:hAnsi="Times New Roman" w:eastAsia="楷体_GB2312" w:cs="Times New Roman"/>
                <w:color w:val="auto"/>
                <w:sz w:val="22"/>
              </w:rPr>
            </w:pPr>
            <w:r>
              <w:rPr>
                <w:rFonts w:hint="eastAsia" w:ascii="Times New Roman" w:hAnsi="Times New Roman" w:eastAsia="楷体_GB2312" w:cs="Times New Roman"/>
                <w:color w:val="auto"/>
                <w:sz w:val="22"/>
                <w:u w:val="single"/>
                <w:lang w:val="en-US" w:eastAsia="zh-CN"/>
              </w:rPr>
              <w:t xml:space="preserve"> </w:t>
            </w:r>
            <w:r>
              <w:rPr>
                <w:rFonts w:hint="default" w:ascii="Times New Roman" w:hAnsi="Times New Roman" w:eastAsia="楷体_GB2312" w:cs="Times New Roman"/>
                <w:color w:val="auto"/>
                <w:sz w:val="22"/>
                <w:u w:val="single"/>
                <w:lang w:val="en-US" w:eastAsia="zh-CN"/>
              </w:rPr>
              <w:t xml:space="preserve">   </w:t>
            </w:r>
            <w:r>
              <w:rPr>
                <w:rFonts w:hint="eastAsia" w:ascii="Times New Roman" w:hAnsi="Times New Roman" w:eastAsia="楷体_GB2312" w:cs="Times New Roman"/>
                <w:color w:val="auto"/>
                <w:sz w:val="22"/>
                <w:u w:val="single"/>
                <w:lang w:val="en-US" w:eastAsia="zh-CN"/>
              </w:rPr>
              <w:t xml:space="preserve"> </w:t>
            </w:r>
            <w:r>
              <w:rPr>
                <w:rFonts w:hint="default" w:ascii="Times New Roman" w:hAnsi="Times New Roman" w:eastAsia="楷体_GB2312" w:cs="Times New Roman"/>
                <w:color w:val="auto"/>
                <w:sz w:val="22"/>
              </w:rPr>
              <w:t>年</w:t>
            </w:r>
            <w:r>
              <w:rPr>
                <w:rFonts w:hint="eastAsia" w:ascii="Times New Roman" w:hAnsi="Times New Roman" w:eastAsia="楷体_GB2312" w:cs="Times New Roman"/>
                <w:color w:val="auto"/>
                <w:sz w:val="22"/>
                <w:u w:val="single"/>
                <w:lang w:val="en-US" w:eastAsia="zh-CN"/>
              </w:rPr>
              <w:t xml:space="preserve">   </w:t>
            </w:r>
            <w:r>
              <w:rPr>
                <w:rFonts w:hint="default" w:ascii="Times New Roman" w:hAnsi="Times New Roman" w:eastAsia="楷体_GB2312" w:cs="Times New Roman"/>
                <w:color w:val="auto"/>
                <w:sz w:val="22"/>
              </w:rPr>
              <w:t>月</w:t>
            </w:r>
            <w:r>
              <w:rPr>
                <w:rFonts w:hint="eastAsia" w:ascii="Times New Roman" w:hAnsi="Times New Roman" w:eastAsia="楷体_GB2312" w:cs="Times New Roman"/>
                <w:color w:val="auto"/>
                <w:sz w:val="22"/>
                <w:u w:val="single"/>
                <w:lang w:val="en-US" w:eastAsia="zh-CN"/>
              </w:rPr>
              <w:t xml:space="preserve">  </w:t>
            </w:r>
            <w:r>
              <w:rPr>
                <w:rFonts w:hint="default" w:ascii="Times New Roman" w:hAnsi="Times New Roman" w:eastAsia="楷体_GB2312" w:cs="Times New Roman"/>
                <w:color w:val="auto"/>
                <w:sz w:val="22"/>
                <w:u w:val="single"/>
                <w:lang w:val="en-US" w:eastAsia="zh-CN"/>
              </w:rPr>
              <w:t xml:space="preserve"> </w:t>
            </w:r>
            <w:r>
              <w:rPr>
                <w:rFonts w:hint="default" w:ascii="Times New Roman" w:hAnsi="Times New Roman" w:eastAsia="楷体_GB2312" w:cs="Times New Roman"/>
                <w:color w:val="auto"/>
                <w:sz w:val="22"/>
              </w:rPr>
              <w:t>日-</w:t>
            </w:r>
            <w:r>
              <w:rPr>
                <w:rFonts w:hint="eastAsia" w:ascii="Times New Roman" w:hAnsi="Times New Roman" w:eastAsia="楷体_GB2312" w:cs="Times New Roman"/>
                <w:color w:val="auto"/>
                <w:sz w:val="22"/>
                <w:lang w:val="en-US" w:eastAsia="zh-CN"/>
              </w:rPr>
              <w:t>-</w:t>
            </w:r>
            <w:r>
              <w:rPr>
                <w:rFonts w:hint="eastAsia" w:ascii="Times New Roman" w:hAnsi="Times New Roman" w:eastAsia="楷体_GB2312" w:cs="Times New Roman"/>
                <w:color w:val="auto"/>
                <w:sz w:val="22"/>
                <w:u w:val="single"/>
                <w:lang w:val="en-US" w:eastAsia="zh-CN"/>
              </w:rPr>
              <w:t xml:space="preserve">  </w:t>
            </w:r>
            <w:r>
              <w:rPr>
                <w:rFonts w:hint="default" w:ascii="Times New Roman" w:hAnsi="Times New Roman" w:eastAsia="楷体_GB2312" w:cs="Times New Roman"/>
                <w:color w:val="auto"/>
                <w:sz w:val="22"/>
                <w:u w:val="single"/>
                <w:lang w:val="en-US" w:eastAsia="zh-CN"/>
              </w:rPr>
              <w:t xml:space="preserve"> </w:t>
            </w:r>
            <w:r>
              <w:rPr>
                <w:rFonts w:hint="default" w:ascii="Times New Roman" w:hAnsi="Times New Roman" w:eastAsia="楷体_GB2312" w:cs="Times New Roman"/>
                <w:color w:val="auto"/>
                <w:sz w:val="22"/>
              </w:rPr>
              <w:t>月</w:t>
            </w:r>
            <w:r>
              <w:rPr>
                <w:rFonts w:hint="eastAsia" w:ascii="Times New Roman" w:hAnsi="Times New Roman" w:eastAsia="楷体_GB2312" w:cs="Times New Roman"/>
                <w:color w:val="auto"/>
                <w:sz w:val="22"/>
                <w:u w:val="single"/>
                <w:lang w:val="en-US" w:eastAsia="zh-CN"/>
              </w:rPr>
              <w:t xml:space="preserve"> </w:t>
            </w:r>
            <w:r>
              <w:rPr>
                <w:rFonts w:hint="default" w:ascii="Times New Roman" w:hAnsi="Times New Roman" w:eastAsia="楷体_GB2312" w:cs="Times New Roman"/>
                <w:color w:val="auto"/>
                <w:sz w:val="22"/>
                <w:u w:val="single"/>
                <w:lang w:val="en-US" w:eastAsia="zh-CN"/>
              </w:rPr>
              <w:t xml:space="preserve">  </w:t>
            </w:r>
            <w:r>
              <w:rPr>
                <w:rFonts w:hint="default" w:ascii="Times New Roman" w:hAnsi="Times New Roman" w:eastAsia="楷体_GB2312" w:cs="Times New Roman"/>
                <w:color w:val="auto"/>
                <w:sz w:val="22"/>
              </w:rPr>
              <w:t>日</w:t>
            </w:r>
          </w:p>
        </w:tc>
        <w:tc>
          <w:tcPr>
            <w:tcW w:w="3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楷体_GB2312" w:cs="Times New Roman"/>
                <w:color w:val="auto"/>
                <w:sz w:val="22"/>
                <w:lang w:eastAsia="zh-CN"/>
              </w:rPr>
            </w:pPr>
            <w:r>
              <w:rPr>
                <w:rFonts w:hint="eastAsia" w:ascii="楷体_GB2312" w:hAnsi="楷体_GB2312" w:eastAsia="楷体_GB2312" w:cs="楷体_GB2312"/>
                <w:i w:val="0"/>
                <w:color w:val="000000"/>
                <w:kern w:val="0"/>
                <w:sz w:val="22"/>
                <w:szCs w:val="22"/>
                <w:u w:val="none"/>
                <w:lang w:val="en-US" w:eastAsia="zh-CN" w:bidi="ar"/>
              </w:rPr>
              <w:t>确定收割时间。</w:t>
            </w:r>
          </w:p>
        </w:tc>
      </w:tr>
      <w:tr>
        <w:tblPrEx>
          <w:tblLayout w:type="fixed"/>
          <w:tblCellMar>
            <w:top w:w="0" w:type="dxa"/>
            <w:left w:w="0" w:type="dxa"/>
            <w:bottom w:w="0" w:type="dxa"/>
            <w:right w:w="0" w:type="dxa"/>
          </w:tblCellMar>
        </w:tblPrEx>
        <w:trPr>
          <w:trHeight w:val="925" w:hRule="atLeast"/>
          <w:tblHeader/>
        </w:trPr>
        <w:tc>
          <w:tcPr>
            <w:tcW w:w="91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b/>
                <w:color w:val="auto"/>
                <w:kern w:val="0"/>
                <w:sz w:val="22"/>
              </w:rPr>
            </w:pPr>
          </w:p>
        </w:tc>
        <w:tc>
          <w:tcPr>
            <w:tcW w:w="15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color w:val="auto"/>
                <w:sz w:val="22"/>
              </w:rPr>
            </w:pPr>
            <w:r>
              <w:rPr>
                <w:rFonts w:hint="default" w:ascii="Times New Roman" w:hAnsi="Times New Roman" w:eastAsia="楷体_GB2312" w:cs="Times New Roman"/>
                <w:color w:val="auto"/>
                <w:sz w:val="22"/>
              </w:rPr>
              <w:sym w:font="Wingdings 2" w:char="00A3"/>
            </w:r>
            <w:r>
              <w:rPr>
                <w:rFonts w:hint="default" w:ascii="Times New Roman" w:hAnsi="Times New Roman" w:eastAsia="楷体_GB2312" w:cs="Times New Roman"/>
                <w:color w:val="auto"/>
                <w:sz w:val="22"/>
              </w:rPr>
              <w:t>作业要求</w:t>
            </w:r>
          </w:p>
        </w:tc>
        <w:tc>
          <w:tcPr>
            <w:tcW w:w="3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楷体_GB2312" w:cs="Times New Roman"/>
                <w:color w:val="auto"/>
                <w:sz w:val="22"/>
              </w:rPr>
            </w:pPr>
          </w:p>
        </w:tc>
        <w:tc>
          <w:tcPr>
            <w:tcW w:w="3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楷体_GB2312" w:cs="Times New Roman"/>
                <w:color w:val="auto"/>
                <w:sz w:val="22"/>
                <w:u w:val="single"/>
                <w:lang w:eastAsia="zh-CN"/>
              </w:rPr>
            </w:pPr>
            <w:r>
              <w:rPr>
                <w:rFonts w:hint="eastAsia" w:ascii="楷体_GB2312" w:hAnsi="楷体_GB2312" w:eastAsia="楷体_GB2312" w:cs="楷体_GB2312"/>
                <w:i w:val="0"/>
                <w:color w:val="000000"/>
                <w:kern w:val="0"/>
                <w:sz w:val="22"/>
                <w:szCs w:val="22"/>
                <w:u w:val="none"/>
                <w:lang w:val="en-US" w:eastAsia="zh-CN" w:bidi="ar"/>
              </w:rPr>
              <w:t>列出所采用收割机的秸秆切碎长度、割茬高度、籽粒损失率、果穗损失率、籽粒破碎率、秸秆处理等作业特性，例如</w:t>
            </w:r>
            <w:r>
              <w:rPr>
                <w:rFonts w:hint="default" w:ascii="Times New Roman" w:hAnsi="Times New Roman" w:eastAsia="楷体_GB2312" w:cs="Times New Roman"/>
                <w:color w:val="auto"/>
                <w:sz w:val="22"/>
                <w:u w:val="none"/>
              </w:rPr>
              <w:t>秸秆粉碎均匀抛撒田间、饲料处理或打包离田</w:t>
            </w:r>
            <w:r>
              <w:rPr>
                <w:rFonts w:hint="eastAsia" w:ascii="Times New Roman" w:hAnsi="Times New Roman" w:eastAsia="楷体_GB2312" w:cs="Times New Roman"/>
                <w:color w:val="auto"/>
                <w:sz w:val="22"/>
                <w:u w:val="none"/>
                <w:lang w:eastAsia="zh-CN"/>
              </w:rPr>
              <w:t>。</w:t>
            </w:r>
          </w:p>
        </w:tc>
      </w:tr>
    </w:tbl>
    <w:p>
      <w:pPr>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注：</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甲乙双方根据约定选择服务事项和服务内容，也可根据实际情况增加具体服务内容；</w:t>
      </w:r>
    </w:p>
    <w:p>
      <w:pPr>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本《</w:t>
      </w:r>
      <w:r>
        <w:rPr>
          <w:rFonts w:hint="default" w:ascii="Times New Roman" w:hAnsi="Times New Roman" w:eastAsia="仿宋_GB2312" w:cs="Times New Roman"/>
          <w:color w:val="auto"/>
          <w:sz w:val="32"/>
          <w:szCs w:val="32"/>
          <w:lang w:val="en-US" w:eastAsia="zh-CN"/>
        </w:rPr>
        <w:t>农业生产托管服务标准指引》</w:t>
      </w:r>
      <w:r>
        <w:rPr>
          <w:rFonts w:hint="default" w:ascii="Times New Roman" w:hAnsi="Times New Roman" w:eastAsia="仿宋_GB2312" w:cs="Times New Roman"/>
          <w:color w:val="auto"/>
          <w:sz w:val="32"/>
          <w:szCs w:val="32"/>
          <w:lang w:eastAsia="zh-CN"/>
        </w:rPr>
        <w:t>一式两份，甲乙双方各执一份，附于《</w:t>
      </w:r>
      <w:r>
        <w:rPr>
          <w:rFonts w:hint="eastAsia" w:ascii="Times New Roman" w:hAnsi="Times New Roman" w:eastAsia="仿宋_GB2312" w:cs="Times New Roman"/>
          <w:color w:val="auto"/>
          <w:sz w:val="32"/>
          <w:szCs w:val="32"/>
          <w:lang w:eastAsia="zh-CN"/>
        </w:rPr>
        <w:t>吉林省</w:t>
      </w:r>
      <w:r>
        <w:rPr>
          <w:rFonts w:hint="default" w:ascii="Times New Roman" w:hAnsi="Times New Roman" w:eastAsia="仿宋_GB2312" w:cs="Times New Roman"/>
          <w:color w:val="auto"/>
          <w:sz w:val="32"/>
          <w:szCs w:val="32"/>
          <w:lang w:eastAsia="zh-CN"/>
        </w:rPr>
        <w:t>农业生产托管服务合同》之后，具有同等法律效力。</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imes New Roman" w:hAnsi="Times New Roman" w:eastAsia="仿宋_GB2312" w:cs="Times New Roman"/>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before="157" w:beforeLines="50"/>
        <w:ind w:left="958" w:leftChars="304" w:hanging="320" w:hangingChars="100"/>
        <w:textAlignment w:val="auto"/>
        <w:rPr>
          <w:rFonts w:hint="default" w:ascii="Times New Roman" w:hAnsi="Times New Roman" w:eastAsia="仿宋_GB2312" w:cs="Times New Roman"/>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before="157" w:beforeLines="50"/>
        <w:ind w:left="958" w:leftChars="304" w:hanging="320" w:hangingChars="100"/>
        <w:textAlignment w:val="auto"/>
        <w:rPr>
          <w:rFonts w:hint="default" w:ascii="Times New Roman" w:hAnsi="Times New Roman" w:eastAsia="仿宋_GB2312" w:cs="Times New Roman"/>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before="157" w:beforeLines="50"/>
        <w:ind w:left="958" w:leftChars="304" w:hanging="320" w:hangingChars="100"/>
        <w:textAlignment w:val="auto"/>
        <w:rPr>
          <w:rFonts w:hint="default" w:ascii="Times New Roman" w:hAnsi="Times New Roman" w:eastAsia="仿宋_GB2312" w:cs="Times New Roman"/>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before="157" w:beforeLines="50"/>
        <w:ind w:left="958" w:leftChars="304" w:hanging="320" w:hangingChars="100"/>
        <w:textAlignment w:val="auto"/>
        <w:rPr>
          <w:rFonts w:hint="default" w:ascii="Times New Roman" w:hAnsi="Times New Roman" w:eastAsia="仿宋_GB2312" w:cs="Times New Roman"/>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before="157" w:beforeLines="50"/>
        <w:ind w:left="958" w:leftChars="304" w:hanging="320" w:hangingChars="100"/>
        <w:textAlignment w:val="auto"/>
        <w:rPr>
          <w:rFonts w:hint="default" w:ascii="Times New Roman" w:hAnsi="Times New Roman" w:eastAsia="仿宋_GB2312" w:cs="Times New Roman"/>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before="157" w:beforeLines="50"/>
        <w:ind w:left="958" w:leftChars="304" w:hanging="320" w:hangingChars="100"/>
        <w:textAlignment w:val="auto"/>
        <w:rPr>
          <w:rFonts w:hint="default" w:ascii="Times New Roman" w:hAnsi="Times New Roman" w:eastAsia="仿宋_GB2312" w:cs="Times New Roman"/>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before="157" w:beforeLines="50"/>
        <w:ind w:left="958" w:leftChars="304" w:hanging="320" w:hangingChars="100"/>
        <w:textAlignment w:val="auto"/>
        <w:rPr>
          <w:rFonts w:hint="default" w:ascii="Times New Roman" w:hAnsi="Times New Roman" w:eastAsia="仿宋_GB2312" w:cs="Times New Roman"/>
          <w:b w:val="0"/>
          <w:bCs w:val="0"/>
          <w:color w:val="auto"/>
          <w:sz w:val="32"/>
          <w:szCs w:val="32"/>
          <w:lang w:eastAsia="zh-CN"/>
        </w:rPr>
      </w:pPr>
    </w:p>
    <w:p>
      <w:pPr>
        <w:ind w:firstLine="640" w:firstLineChars="200"/>
        <w:rPr>
          <w:rFonts w:hint="default" w:ascii="Times New Roman" w:hAnsi="Times New Roman" w:eastAsia="仿宋_GB2312" w:cs="Times New Roman"/>
          <w:color w:val="auto"/>
          <w:sz w:val="32"/>
          <w:szCs w:val="32"/>
          <w:lang w:val="en-US" w:eastAsia="zh-CN"/>
        </w:rPr>
      </w:pPr>
    </w:p>
    <w:p>
      <w:pPr>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甲方（签字或盖章）：        乙方（签字或盖章）：                     </w:t>
      </w:r>
    </w:p>
    <w:p>
      <w:pPr>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时间 ：  年  月   日        时间 ：  年   月   日</w:t>
      </w:r>
    </w:p>
    <w:p>
      <w:pPr>
        <w:ind w:firstLine="640" w:firstLineChars="200"/>
        <w:rPr>
          <w:rFonts w:hint="default" w:ascii="Times New Roman" w:hAnsi="Times New Roman" w:eastAsia="仿宋_GB2312" w:cs="Times New Roman"/>
          <w:color w:val="auto"/>
          <w:sz w:val="32"/>
          <w:szCs w:val="32"/>
          <w:lang w:val="en-US" w:eastAsia="zh-CN"/>
        </w:rPr>
      </w:pPr>
    </w:p>
    <w:p>
      <w:pPr>
        <w:rPr>
          <w:rFonts w:hint="default" w:ascii="Times New Roman" w:hAnsi="Times New Roman" w:eastAsia="仿宋_GB2312" w:cs="Times New Roman"/>
          <w:color w:val="auto"/>
          <w:sz w:val="32"/>
          <w:szCs w:val="32"/>
          <w:lang w:val="en-US" w:eastAsia="zh-CN"/>
        </w:rPr>
      </w:pPr>
    </w:p>
    <w:p>
      <w:pPr>
        <w:rPr>
          <w:rFonts w:hint="default" w:ascii="Times New Roman" w:hAnsi="Times New Roman" w:eastAsia="仿宋_GB2312" w:cs="Times New Roman"/>
          <w:color w:val="auto"/>
          <w:sz w:val="32"/>
          <w:szCs w:val="32"/>
          <w:lang w:val="en-US" w:eastAsia="zh-CN"/>
        </w:rPr>
      </w:pPr>
    </w:p>
    <w:p>
      <w:pPr>
        <w:rPr>
          <w:rFonts w:hint="default" w:ascii="Times New Roman" w:hAnsi="Times New Roman" w:eastAsia="仿宋_GB2312" w:cs="Times New Roman"/>
          <w:color w:val="auto"/>
          <w:sz w:val="32"/>
          <w:szCs w:val="32"/>
          <w:lang w:val="en-US" w:eastAsia="zh-CN"/>
        </w:rPr>
      </w:pPr>
    </w:p>
    <w:p>
      <w:pP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附件2</w:t>
      </w:r>
    </w:p>
    <w:p>
      <w:pPr>
        <w:jc w:val="center"/>
        <w:rPr>
          <w:rFonts w:hint="default" w:ascii="Times New Roman" w:hAnsi="Times New Roman" w:eastAsia="方正小标宋简体" w:cs="Times New Roman"/>
          <w:color w:val="auto"/>
          <w:sz w:val="44"/>
          <w:szCs w:val="44"/>
          <w:lang w:val="en-US" w:eastAsia="zh-CN"/>
        </w:rPr>
      </w:pPr>
    </w:p>
    <w:p>
      <w:pPr>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农业生产托管服务宣传标语</w:t>
      </w:r>
    </w:p>
    <w:p>
      <w:pPr>
        <w:jc w:val="both"/>
        <w:rPr>
          <w:rFonts w:hint="default" w:ascii="Times New Roman" w:hAnsi="Times New Roman" w:eastAsia="仿宋_GB2312" w:cs="Times New Roman"/>
          <w:i w:val="0"/>
          <w:caps w:val="0"/>
          <w:color w:val="auto"/>
          <w:spacing w:val="0"/>
          <w:sz w:val="32"/>
          <w:szCs w:val="32"/>
          <w:lang w:val="en-US" w:eastAsia="zh-CN"/>
        </w:rPr>
      </w:pPr>
    </w:p>
    <w:p>
      <w:pPr>
        <w:ind w:firstLine="640" w:firstLineChars="200"/>
        <w:jc w:val="both"/>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lang w:val="en-US" w:eastAsia="zh-CN"/>
        </w:rPr>
        <w:t>1.</w:t>
      </w:r>
      <w:r>
        <w:rPr>
          <w:rFonts w:hint="default" w:ascii="Times New Roman" w:hAnsi="Times New Roman" w:eastAsia="仿宋_GB2312" w:cs="Times New Roman"/>
          <w:i w:val="0"/>
          <w:caps w:val="0"/>
          <w:color w:val="auto"/>
          <w:spacing w:val="0"/>
          <w:sz w:val="32"/>
          <w:szCs w:val="32"/>
          <w:lang w:eastAsia="zh-CN"/>
        </w:rPr>
        <w:t>你托我管</w:t>
      </w:r>
      <w:r>
        <w:rPr>
          <w:rFonts w:hint="default" w:ascii="Times New Roman" w:hAnsi="Times New Roman" w:eastAsia="仿宋_GB2312" w:cs="Times New Roman"/>
          <w:i w:val="0"/>
          <w:caps w:val="0"/>
          <w:color w:val="auto"/>
          <w:spacing w:val="0"/>
          <w:sz w:val="32"/>
          <w:szCs w:val="32"/>
          <w:lang w:val="en-US" w:eastAsia="zh-CN"/>
        </w:rPr>
        <w:t xml:space="preserve"> 省心高产</w:t>
      </w:r>
    </w:p>
    <w:p>
      <w:pPr>
        <w:ind w:firstLine="640" w:firstLineChars="200"/>
        <w:jc w:val="both"/>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lang w:val="en-US" w:eastAsia="zh-CN"/>
        </w:rPr>
        <w:t>2.</w:t>
      </w:r>
      <w:r>
        <w:rPr>
          <w:rFonts w:hint="default" w:ascii="Times New Roman" w:hAnsi="Times New Roman" w:eastAsia="仿宋_GB2312" w:cs="Times New Roman"/>
          <w:i w:val="0"/>
          <w:caps w:val="0"/>
          <w:color w:val="auto"/>
          <w:spacing w:val="0"/>
          <w:sz w:val="32"/>
          <w:szCs w:val="32"/>
          <w:lang w:eastAsia="zh-CN"/>
        </w:rPr>
        <w:t>生产全环节</w:t>
      </w:r>
      <w:r>
        <w:rPr>
          <w:rFonts w:hint="default" w:ascii="Times New Roman" w:hAnsi="Times New Roman" w:eastAsia="仿宋_GB2312" w:cs="Times New Roman"/>
          <w:i w:val="0"/>
          <w:caps w:val="0"/>
          <w:color w:val="auto"/>
          <w:spacing w:val="0"/>
          <w:sz w:val="32"/>
          <w:szCs w:val="32"/>
          <w:lang w:val="en-US" w:eastAsia="zh-CN"/>
        </w:rPr>
        <w:t xml:space="preserve"> 托管都能接</w:t>
      </w:r>
    </w:p>
    <w:p>
      <w:pPr>
        <w:ind w:firstLine="640" w:firstLineChars="200"/>
        <w:jc w:val="both"/>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lang w:val="en-US" w:eastAsia="zh-CN"/>
        </w:rPr>
        <w:t>3.</w:t>
      </w:r>
      <w:r>
        <w:rPr>
          <w:rFonts w:hint="default" w:ascii="Times New Roman" w:hAnsi="Times New Roman" w:eastAsia="仿宋_GB2312" w:cs="Times New Roman"/>
          <w:i w:val="0"/>
          <w:caps w:val="0"/>
          <w:color w:val="auto"/>
          <w:spacing w:val="0"/>
          <w:sz w:val="32"/>
          <w:szCs w:val="32"/>
          <w:lang w:eastAsia="zh-CN"/>
        </w:rPr>
        <w:t>农业生产找托管</w:t>
      </w:r>
      <w:r>
        <w:rPr>
          <w:rFonts w:hint="default" w:ascii="Times New Roman" w:hAnsi="Times New Roman" w:eastAsia="仿宋_GB2312" w:cs="Times New Roman"/>
          <w:i w:val="0"/>
          <w:caps w:val="0"/>
          <w:color w:val="auto"/>
          <w:spacing w:val="0"/>
          <w:sz w:val="32"/>
          <w:szCs w:val="32"/>
          <w:lang w:val="en-US" w:eastAsia="zh-CN"/>
        </w:rPr>
        <w:t xml:space="preserve"> 农民增收地增产</w:t>
      </w:r>
    </w:p>
    <w:p>
      <w:pPr>
        <w:ind w:firstLine="640" w:firstLineChars="200"/>
        <w:jc w:val="both"/>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lang w:val="en-US" w:eastAsia="zh-CN"/>
        </w:rPr>
        <w:t>4.</w:t>
      </w:r>
      <w:r>
        <w:rPr>
          <w:rFonts w:hint="default" w:ascii="Times New Roman" w:hAnsi="Times New Roman" w:eastAsia="仿宋_GB2312" w:cs="Times New Roman"/>
          <w:i w:val="0"/>
          <w:caps w:val="0"/>
          <w:color w:val="auto"/>
          <w:spacing w:val="0"/>
          <w:sz w:val="32"/>
          <w:szCs w:val="32"/>
          <w:lang w:eastAsia="zh-CN"/>
        </w:rPr>
        <w:t>农民进城去务工</w:t>
      </w:r>
      <w:r>
        <w:rPr>
          <w:rFonts w:hint="default" w:ascii="Times New Roman" w:hAnsi="Times New Roman" w:eastAsia="仿宋_GB2312" w:cs="Times New Roman"/>
          <w:i w:val="0"/>
          <w:caps w:val="0"/>
          <w:color w:val="auto"/>
          <w:spacing w:val="0"/>
          <w:sz w:val="32"/>
          <w:szCs w:val="32"/>
          <w:lang w:val="en-US" w:eastAsia="zh-CN"/>
        </w:rPr>
        <w:t xml:space="preserve"> 托管帮你把田种</w:t>
      </w:r>
    </w:p>
    <w:p>
      <w:pPr>
        <w:ind w:firstLine="640" w:firstLineChars="200"/>
        <w:jc w:val="both"/>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lang w:val="en-US" w:eastAsia="zh-CN"/>
        </w:rPr>
        <w:t>5.</w:t>
      </w:r>
      <w:r>
        <w:rPr>
          <w:rFonts w:hint="default" w:ascii="Times New Roman" w:hAnsi="Times New Roman" w:eastAsia="仿宋_GB2312" w:cs="Times New Roman"/>
          <w:i w:val="0"/>
          <w:caps w:val="0"/>
          <w:color w:val="auto"/>
          <w:spacing w:val="0"/>
          <w:sz w:val="32"/>
          <w:szCs w:val="32"/>
          <w:lang w:eastAsia="zh-CN"/>
        </w:rPr>
        <w:t>种地也有托田所</w:t>
      </w:r>
      <w:r>
        <w:rPr>
          <w:rFonts w:hint="default" w:ascii="Times New Roman" w:hAnsi="Times New Roman" w:eastAsia="仿宋_GB2312" w:cs="Times New Roman"/>
          <w:i w:val="0"/>
          <w:caps w:val="0"/>
          <w:color w:val="auto"/>
          <w:spacing w:val="0"/>
          <w:sz w:val="32"/>
          <w:szCs w:val="32"/>
          <w:lang w:val="en-US" w:eastAsia="zh-CN"/>
        </w:rPr>
        <w:t xml:space="preserve"> 省心省力又省钱</w:t>
      </w:r>
    </w:p>
    <w:p>
      <w:pPr>
        <w:ind w:firstLine="640" w:firstLineChars="200"/>
        <w:jc w:val="both"/>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lang w:val="en-US" w:eastAsia="zh-CN"/>
        </w:rPr>
        <w:t>6.</w:t>
      </w:r>
      <w:r>
        <w:rPr>
          <w:rFonts w:hint="default" w:ascii="Times New Roman" w:hAnsi="Times New Roman" w:eastAsia="仿宋_GB2312" w:cs="Times New Roman"/>
          <w:i w:val="0"/>
          <w:caps w:val="0"/>
          <w:color w:val="auto"/>
          <w:spacing w:val="0"/>
          <w:sz w:val="32"/>
          <w:szCs w:val="32"/>
          <w:lang w:eastAsia="zh-CN"/>
        </w:rPr>
        <w:t>托管也有菜单选</w:t>
      </w:r>
      <w:r>
        <w:rPr>
          <w:rFonts w:hint="default" w:ascii="Times New Roman" w:hAnsi="Times New Roman" w:eastAsia="仿宋_GB2312" w:cs="Times New Roman"/>
          <w:i w:val="0"/>
          <w:caps w:val="0"/>
          <w:color w:val="auto"/>
          <w:spacing w:val="0"/>
          <w:sz w:val="32"/>
          <w:szCs w:val="32"/>
          <w:lang w:val="en-US" w:eastAsia="zh-CN"/>
        </w:rPr>
        <w:t xml:space="preserve"> 耕种防收随你点</w:t>
      </w:r>
    </w:p>
    <w:p>
      <w:pPr>
        <w:ind w:firstLine="640" w:firstLineChars="200"/>
        <w:jc w:val="both"/>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rPr>
        <w:t>7</w:t>
      </w:r>
      <w:r>
        <w:rPr>
          <w:rFonts w:hint="default" w:ascii="Times New Roman" w:hAnsi="Times New Roman" w:eastAsia="仿宋_GB2312" w:cs="Times New Roman"/>
          <w:i w:val="0"/>
          <w:caps w:val="0"/>
          <w:color w:val="auto"/>
          <w:spacing w:val="0"/>
          <w:sz w:val="32"/>
          <w:szCs w:val="32"/>
          <w:lang w:val="en-US" w:eastAsia="zh-CN"/>
        </w:rPr>
        <w:t>.</w:t>
      </w:r>
      <w:r>
        <w:rPr>
          <w:rFonts w:hint="default" w:ascii="Times New Roman" w:hAnsi="Times New Roman" w:eastAsia="仿宋_GB2312" w:cs="Times New Roman"/>
          <w:i w:val="0"/>
          <w:caps w:val="0"/>
          <w:color w:val="auto"/>
          <w:spacing w:val="0"/>
          <w:sz w:val="32"/>
          <w:szCs w:val="32"/>
          <w:lang w:eastAsia="zh-CN"/>
        </w:rPr>
        <w:t>自己种地嫌麻烦</w:t>
      </w:r>
      <w:r>
        <w:rPr>
          <w:rFonts w:hint="default" w:ascii="Times New Roman" w:hAnsi="Times New Roman" w:eastAsia="仿宋_GB2312" w:cs="Times New Roman"/>
          <w:i w:val="0"/>
          <w:caps w:val="0"/>
          <w:color w:val="auto"/>
          <w:spacing w:val="0"/>
          <w:sz w:val="32"/>
          <w:szCs w:val="32"/>
          <w:lang w:val="en-US" w:eastAsia="zh-CN"/>
        </w:rPr>
        <w:t xml:space="preserve"> 统统交给托管干</w:t>
      </w:r>
    </w:p>
    <w:p>
      <w:pPr>
        <w:ind w:firstLine="640" w:firstLineChars="200"/>
        <w:jc w:val="both"/>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rPr>
        <w:t>8</w:t>
      </w:r>
      <w:r>
        <w:rPr>
          <w:rFonts w:hint="default" w:ascii="Times New Roman" w:hAnsi="Times New Roman" w:eastAsia="仿宋_GB2312" w:cs="Times New Roman"/>
          <w:i w:val="0"/>
          <w:caps w:val="0"/>
          <w:color w:val="auto"/>
          <w:spacing w:val="0"/>
          <w:sz w:val="32"/>
          <w:szCs w:val="32"/>
          <w:lang w:val="en-US" w:eastAsia="zh-CN"/>
        </w:rPr>
        <w:t>.</w:t>
      </w:r>
      <w:r>
        <w:rPr>
          <w:rFonts w:hint="default" w:ascii="Times New Roman" w:hAnsi="Times New Roman" w:eastAsia="仿宋_GB2312" w:cs="Times New Roman"/>
          <w:i w:val="0"/>
          <w:caps w:val="0"/>
          <w:color w:val="auto"/>
          <w:spacing w:val="0"/>
          <w:sz w:val="32"/>
          <w:szCs w:val="32"/>
          <w:lang w:eastAsia="zh-CN"/>
        </w:rPr>
        <w:t>生产托管就是好</w:t>
      </w:r>
      <w:r>
        <w:rPr>
          <w:rFonts w:hint="default" w:ascii="Times New Roman" w:hAnsi="Times New Roman" w:eastAsia="仿宋_GB2312" w:cs="Times New Roman"/>
          <w:i w:val="0"/>
          <w:caps w:val="0"/>
          <w:color w:val="auto"/>
          <w:spacing w:val="0"/>
          <w:sz w:val="32"/>
          <w:szCs w:val="32"/>
          <w:lang w:val="en-US" w:eastAsia="zh-CN"/>
        </w:rPr>
        <w:t xml:space="preserve"> 老乡不用满地跑</w:t>
      </w:r>
    </w:p>
    <w:p>
      <w:pPr>
        <w:ind w:firstLine="640" w:firstLineChars="200"/>
        <w:jc w:val="both"/>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rPr>
        <w:t>9</w:t>
      </w:r>
      <w:r>
        <w:rPr>
          <w:rFonts w:hint="default" w:ascii="Times New Roman" w:hAnsi="Times New Roman" w:eastAsia="仿宋_GB2312" w:cs="Times New Roman"/>
          <w:i w:val="0"/>
          <w:caps w:val="0"/>
          <w:color w:val="auto"/>
          <w:spacing w:val="0"/>
          <w:sz w:val="32"/>
          <w:szCs w:val="32"/>
          <w:lang w:val="en-US" w:eastAsia="zh-CN"/>
        </w:rPr>
        <w:t>.</w:t>
      </w:r>
      <w:r>
        <w:rPr>
          <w:rFonts w:hint="default" w:ascii="Times New Roman" w:hAnsi="Times New Roman" w:eastAsia="仿宋_GB2312" w:cs="Times New Roman"/>
          <w:i w:val="0"/>
          <w:caps w:val="0"/>
          <w:color w:val="auto"/>
          <w:spacing w:val="0"/>
          <w:sz w:val="32"/>
          <w:szCs w:val="32"/>
          <w:lang w:eastAsia="zh-CN"/>
        </w:rPr>
        <w:t>托管省钱又增收</w:t>
      </w:r>
      <w:r>
        <w:rPr>
          <w:rFonts w:hint="default" w:ascii="Times New Roman" w:hAnsi="Times New Roman" w:eastAsia="仿宋_GB2312" w:cs="Times New Roman"/>
          <w:i w:val="0"/>
          <w:caps w:val="0"/>
          <w:color w:val="auto"/>
          <w:spacing w:val="0"/>
          <w:sz w:val="32"/>
          <w:szCs w:val="32"/>
          <w:lang w:val="en-US" w:eastAsia="zh-CN"/>
        </w:rPr>
        <w:t xml:space="preserve"> 农民种地不用愁</w:t>
      </w:r>
    </w:p>
    <w:p>
      <w:pPr>
        <w:pStyle w:val="2"/>
        <w:rPr>
          <w:rFonts w:hint="default" w:ascii="Times New Roman" w:hAnsi="Times New Roman" w:cs="Times New Roman"/>
          <w:color w:val="auto"/>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outlineLvl w:val="9"/>
        <w:rPr>
          <w:rFonts w:hint="default" w:ascii="Times New Roman" w:hAnsi="Times New Roman" w:cs="Times New Roman"/>
          <w:color w:val="auto"/>
        </w:rPr>
      </w:pPr>
    </w:p>
    <w:p>
      <w:pPr>
        <w:adjustRightInd w:val="0"/>
        <w:ind w:firstLine="640" w:firstLineChars="200"/>
        <w:rPr>
          <w:rFonts w:hint="default" w:ascii="Times New Roman" w:hAnsi="Times New Roman" w:eastAsia="仿宋_GB2312" w:cs="Times New Roman"/>
          <w:color w:val="auto"/>
          <w:sz w:val="32"/>
          <w:szCs w:val="32"/>
        </w:rPr>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A20632B"/>
    <w:rsid w:val="000404D8"/>
    <w:rsid w:val="00043754"/>
    <w:rsid w:val="0006021A"/>
    <w:rsid w:val="00073EF9"/>
    <w:rsid w:val="000F1148"/>
    <w:rsid w:val="0015445C"/>
    <w:rsid w:val="0017076B"/>
    <w:rsid w:val="001A0DF4"/>
    <w:rsid w:val="00225F80"/>
    <w:rsid w:val="002749E0"/>
    <w:rsid w:val="0030620E"/>
    <w:rsid w:val="003C14DC"/>
    <w:rsid w:val="003D2770"/>
    <w:rsid w:val="00422468"/>
    <w:rsid w:val="0048593B"/>
    <w:rsid w:val="00503361"/>
    <w:rsid w:val="00591D5F"/>
    <w:rsid w:val="00622969"/>
    <w:rsid w:val="006963A3"/>
    <w:rsid w:val="006A4E83"/>
    <w:rsid w:val="00730EC5"/>
    <w:rsid w:val="007628C6"/>
    <w:rsid w:val="00813B3B"/>
    <w:rsid w:val="00817AD1"/>
    <w:rsid w:val="00873294"/>
    <w:rsid w:val="008B194E"/>
    <w:rsid w:val="009157B4"/>
    <w:rsid w:val="00955822"/>
    <w:rsid w:val="00A17010"/>
    <w:rsid w:val="00A21DD7"/>
    <w:rsid w:val="00B1608A"/>
    <w:rsid w:val="00BA0284"/>
    <w:rsid w:val="00BB0C49"/>
    <w:rsid w:val="00BB5545"/>
    <w:rsid w:val="00CE6727"/>
    <w:rsid w:val="00CF6E9E"/>
    <w:rsid w:val="00D55200"/>
    <w:rsid w:val="00D71DC6"/>
    <w:rsid w:val="00DB01DC"/>
    <w:rsid w:val="00DB02F0"/>
    <w:rsid w:val="00DB4AA9"/>
    <w:rsid w:val="00E61A0C"/>
    <w:rsid w:val="00F1201E"/>
    <w:rsid w:val="00F46CB9"/>
    <w:rsid w:val="00F96FD0"/>
    <w:rsid w:val="00FE102B"/>
    <w:rsid w:val="00FE570B"/>
    <w:rsid w:val="01E958D9"/>
    <w:rsid w:val="03C57A1D"/>
    <w:rsid w:val="044572CE"/>
    <w:rsid w:val="05357766"/>
    <w:rsid w:val="07080AE4"/>
    <w:rsid w:val="0BB54C63"/>
    <w:rsid w:val="0C5A62EC"/>
    <w:rsid w:val="0E5B26B0"/>
    <w:rsid w:val="0E8526DD"/>
    <w:rsid w:val="0FAA15F7"/>
    <w:rsid w:val="13797F6A"/>
    <w:rsid w:val="15001843"/>
    <w:rsid w:val="155333C8"/>
    <w:rsid w:val="17204CB0"/>
    <w:rsid w:val="180F2B53"/>
    <w:rsid w:val="18294F59"/>
    <w:rsid w:val="18536A58"/>
    <w:rsid w:val="1A20632B"/>
    <w:rsid w:val="1F581080"/>
    <w:rsid w:val="22AF0FCE"/>
    <w:rsid w:val="26560F80"/>
    <w:rsid w:val="2772085A"/>
    <w:rsid w:val="285C6ABA"/>
    <w:rsid w:val="290D7B8C"/>
    <w:rsid w:val="299D7A9C"/>
    <w:rsid w:val="2D33477A"/>
    <w:rsid w:val="2D98323E"/>
    <w:rsid w:val="2F17127A"/>
    <w:rsid w:val="30024A2F"/>
    <w:rsid w:val="31715F2E"/>
    <w:rsid w:val="31A354CE"/>
    <w:rsid w:val="3328175E"/>
    <w:rsid w:val="3A20268C"/>
    <w:rsid w:val="3D9134F0"/>
    <w:rsid w:val="3EC42202"/>
    <w:rsid w:val="3F850E4E"/>
    <w:rsid w:val="3F9322C8"/>
    <w:rsid w:val="401F33D3"/>
    <w:rsid w:val="41B771E5"/>
    <w:rsid w:val="41C02B23"/>
    <w:rsid w:val="457F5798"/>
    <w:rsid w:val="45AE10FD"/>
    <w:rsid w:val="45F146F6"/>
    <w:rsid w:val="482E2855"/>
    <w:rsid w:val="4943176A"/>
    <w:rsid w:val="497A51ED"/>
    <w:rsid w:val="4DAA4608"/>
    <w:rsid w:val="4DED369D"/>
    <w:rsid w:val="4F7F718B"/>
    <w:rsid w:val="53005518"/>
    <w:rsid w:val="55785F53"/>
    <w:rsid w:val="585B3C0F"/>
    <w:rsid w:val="58EE271A"/>
    <w:rsid w:val="599762D9"/>
    <w:rsid w:val="5B8B4085"/>
    <w:rsid w:val="5B9A11D2"/>
    <w:rsid w:val="5BF2375F"/>
    <w:rsid w:val="5C004A4E"/>
    <w:rsid w:val="5CF57681"/>
    <w:rsid w:val="607138DF"/>
    <w:rsid w:val="61F54E41"/>
    <w:rsid w:val="62C0764E"/>
    <w:rsid w:val="634974BB"/>
    <w:rsid w:val="64135AA7"/>
    <w:rsid w:val="6522689F"/>
    <w:rsid w:val="65601D18"/>
    <w:rsid w:val="68DA0D93"/>
    <w:rsid w:val="6CE60237"/>
    <w:rsid w:val="6D4E474E"/>
    <w:rsid w:val="7000560C"/>
    <w:rsid w:val="72047308"/>
    <w:rsid w:val="74D11902"/>
    <w:rsid w:val="75653C03"/>
    <w:rsid w:val="772A0100"/>
    <w:rsid w:val="7A050EA5"/>
    <w:rsid w:val="7A785BFC"/>
    <w:rsid w:val="7C274157"/>
    <w:rsid w:val="7C890DC7"/>
    <w:rsid w:val="7CEA4912"/>
    <w:rsid w:val="7E151E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pPr>
      <w:spacing w:beforeAutospacing="1" w:afterAutospacing="1"/>
      <w:jc w:val="left"/>
    </w:pPr>
    <w:rPr>
      <w:rFonts w:cs="Times New Roman"/>
      <w:kern w:val="0"/>
      <w:sz w:val="24"/>
    </w:rPr>
  </w:style>
  <w:style w:type="character" w:styleId="9">
    <w:name w:val="Strong"/>
    <w:basedOn w:val="8"/>
    <w:qFormat/>
    <w:uiPriority w:val="22"/>
    <w:rPr>
      <w:b/>
    </w:rPr>
  </w:style>
  <w:style w:type="character" w:styleId="10">
    <w:name w:val="Emphasis"/>
    <w:basedOn w:val="8"/>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9FB071-8293-45D3-A01C-8A4A9029AF31}">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828</Words>
  <Characters>4724</Characters>
  <Lines>39</Lines>
  <Paragraphs>11</Paragraphs>
  <TotalTime>43</TotalTime>
  <ScaleCrop>false</ScaleCrop>
  <LinksUpToDate>false</LinksUpToDate>
  <CharactersWithSpaces>5541</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2020-12-30T01:40:00Z</dcterms:created>
  <dc:creator>于  雷</dc:creator>
  <cp:lastModifiedBy>于  雷</cp:lastModifiedBy>
  <cp:lastPrinted>2021-02-03T01:30:29Z</cp:lastPrinted>
  <dcterms:modified xsi:type="dcterms:W3CDTF">2021-02-03T01:58:27Z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