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7379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吉林省高标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准农田建设项目招标投标管理办法</w:t>
      </w:r>
    </w:p>
    <w:p w14:paraId="4BC60EE9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征求意见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稿）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公开征求意见表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7236"/>
      </w:tblGrid>
      <w:tr w14:paraId="7CC9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2E9F7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1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感谢您在百忙之中填写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吉林省高标准农田建设项目招标投标管理办法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征求意见表，您的宝贵意见和建议将作为我们文件完善的依据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，谢谢您的参与。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于202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日之前发送至邮箱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：jlsntjs@163.com；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或邮寄至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吉林省长春市南关区自由大路6152号（吉林省现代农业综合服务中心），农田建设管理处，邮编：130051。</w:t>
            </w:r>
          </w:p>
        </w:tc>
      </w:tr>
      <w:tr w14:paraId="796C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0AE01273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36" w:type="dxa"/>
            <w:vAlign w:val="center"/>
          </w:tcPr>
          <w:p w14:paraId="5B36A205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7E36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0E27CBEB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236" w:type="dxa"/>
            <w:vAlign w:val="center"/>
          </w:tcPr>
          <w:p w14:paraId="3ED29FD5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520B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2838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职业（农田建设管理者、招投标、农田水利领域专家、科技服务等）</w:t>
            </w:r>
          </w:p>
        </w:tc>
        <w:tc>
          <w:tcPr>
            <w:tcW w:w="7236" w:type="dxa"/>
            <w:vAlign w:val="center"/>
          </w:tcPr>
          <w:p w14:paraId="1F87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1AE8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975CEF4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职务、职称</w:t>
            </w:r>
          </w:p>
        </w:tc>
        <w:tc>
          <w:tcPr>
            <w:tcW w:w="7236" w:type="dxa"/>
            <w:vAlign w:val="center"/>
          </w:tcPr>
          <w:p w14:paraId="70E3ED08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059E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2A0AE984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236" w:type="dxa"/>
            <w:vAlign w:val="center"/>
          </w:tcPr>
          <w:p w14:paraId="5E43BAF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38A6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2050" w:type="dxa"/>
            <w:vAlign w:val="center"/>
          </w:tcPr>
          <w:p w14:paraId="3F8855BA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您</w:t>
            </w:r>
          </w:p>
          <w:p w14:paraId="5D3D46C8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的</w:t>
            </w:r>
          </w:p>
          <w:p w14:paraId="0332173B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宝</w:t>
            </w:r>
          </w:p>
          <w:p w14:paraId="59086E0E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贵</w:t>
            </w:r>
          </w:p>
          <w:p w14:paraId="404E3EB5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意</w:t>
            </w:r>
          </w:p>
          <w:p w14:paraId="258FB0F7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236" w:type="dxa"/>
            <w:vAlign w:val="center"/>
          </w:tcPr>
          <w:p w14:paraId="2E0370B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4D168D1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55A89F3F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4A5802AE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5C40340D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4747E932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53E32470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0E9F0CFE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 w14:paraId="02412E07">
      <w:pPr>
        <w:spacing w:line="600" w:lineRule="exact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</w:p>
    <w:sectPr>
      <w:pgSz w:w="11906" w:h="16838"/>
      <w:pgMar w:top="1701" w:right="1418" w:bottom="170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9"/>
    <w:rsid w:val="009A3EBB"/>
    <w:rsid w:val="00DC3369"/>
    <w:rsid w:val="00EE4541"/>
    <w:rsid w:val="00FD02F9"/>
    <w:rsid w:val="11FB107E"/>
    <w:rsid w:val="156C11BE"/>
    <w:rsid w:val="1D8964A2"/>
    <w:rsid w:val="22873CA6"/>
    <w:rsid w:val="268972BB"/>
    <w:rsid w:val="29971577"/>
    <w:rsid w:val="2AED51B6"/>
    <w:rsid w:val="31FDB4E0"/>
    <w:rsid w:val="41534587"/>
    <w:rsid w:val="494277D4"/>
    <w:rsid w:val="4EF513A4"/>
    <w:rsid w:val="57725AB6"/>
    <w:rsid w:val="5DAE049B"/>
    <w:rsid w:val="61DB0FD3"/>
    <w:rsid w:val="7BDAC92D"/>
    <w:rsid w:val="7E967DEC"/>
    <w:rsid w:val="7EB05F1E"/>
    <w:rsid w:val="B1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600" w:lineRule="exact"/>
      <w:jc w:val="center"/>
      <w:outlineLvl w:val="0"/>
    </w:pPr>
    <w:rPr>
      <w:rFonts w:ascii="Calibri" w:hAnsi="Calibri" w:eastAsia="楷体_GB2312" w:cs="Times New Roman"/>
      <w:kern w:val="44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218</Words>
  <Characters>244</Characters>
  <Lines>1</Lines>
  <Paragraphs>1</Paragraphs>
  <TotalTime>4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2020-03-26T14:58:00Z</dcterms:created>
  <dc:creator>Windows User</dc:creator>
  <cp:lastModifiedBy>天天</cp:lastModifiedBy>
  <cp:lastPrinted>2020-07-08T14:50:00Z</cp:lastPrinted>
  <dcterms:modified xsi:type="dcterms:W3CDTF">2025-08-29T01:19:04Z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eyJoZGlkIjoiNjgzNmMxNGRhOWZmMmQ2NGRkYzRiODQwOGU2MzE1MDAiLCJ1c2VySWQiOiIyNzcwMzUyNzIifQ==</vt:lpwstr>
  </property>
  <property fmtid="{D5CDD505-2E9C-101B-9397-08002B2CF9AE}" pid="4" name="ICV">
    <vt:lpwstr>C1A4E4BBFCEF45B78397403EC897BB9C_13</vt:lpwstr>
  </property>
</Properties>
</file>