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10D7" w14:textId="77777777" w:rsidR="009839E6" w:rsidRDefault="009839E6" w:rsidP="009839E6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7CDCB5BC" w14:textId="3DBD3746" w:rsidR="009839E6" w:rsidRDefault="009839E6" w:rsidP="009839E6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2019 第 2</w:t>
      </w:r>
      <w:r w:rsidR="00722754">
        <w:rPr>
          <w:rFonts w:ascii="宋体" w:hAnsi="宋体"/>
          <w:b/>
          <w:color w:val="FF0000"/>
          <w:spacing w:val="-20"/>
          <w:sz w:val="32"/>
          <w:szCs w:val="32"/>
        </w:rPr>
        <w:t>0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3A34DEE4" w14:textId="77777777" w:rsidR="009839E6" w:rsidRDefault="009839E6" w:rsidP="009839E6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19579265" w14:textId="77777777" w:rsidR="009839E6" w:rsidRDefault="009839E6" w:rsidP="009839E6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4F97DDB2" w14:textId="1C2FDEDF" w:rsidR="009839E6" w:rsidRDefault="009839E6" w:rsidP="009839E6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2019年9月1日</w:t>
      </w:r>
    </w:p>
    <w:p w14:paraId="1020C790" w14:textId="1CF6A701" w:rsidR="009839E6" w:rsidRDefault="009839E6" w:rsidP="009839E6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B171" wp14:editId="535FCADF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F4F8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14:paraId="5494A73E" w14:textId="77777777" w:rsidR="009839E6" w:rsidRDefault="009839E6" w:rsidP="009839E6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吉林省旱地土壤墒情监测分析</w:t>
      </w:r>
    </w:p>
    <w:p w14:paraId="65E0DDBF" w14:textId="77777777" w:rsidR="009839E6" w:rsidRDefault="009839E6" w:rsidP="009839E6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7EA7DB9F" w14:textId="13A173E4" w:rsidR="009839E6" w:rsidRDefault="009839E6" w:rsidP="009839E6">
      <w:pPr>
        <w:ind w:firstLineChars="247" w:firstLine="692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 xml:space="preserve">根据我所卫星遥感、地面网络监测， </w:t>
      </w:r>
      <w:r w:rsidR="001B7B37">
        <w:rPr>
          <w:rFonts w:ascii="楷体" w:eastAsia="楷体" w:hAnsi="楷体" w:cs="仿宋_GB2312" w:hint="eastAsia"/>
          <w:bCs/>
          <w:sz w:val="28"/>
          <w:szCs w:val="28"/>
        </w:rPr>
        <w:t>8</w:t>
      </w:r>
      <w:r>
        <w:rPr>
          <w:rFonts w:ascii="楷体" w:eastAsia="楷体" w:hAnsi="楷体" w:cs="仿宋_GB2312" w:hint="eastAsia"/>
          <w:bCs/>
          <w:sz w:val="28"/>
          <w:szCs w:val="28"/>
        </w:rPr>
        <w:t>月</w:t>
      </w:r>
      <w:r w:rsidR="001B7B37">
        <w:rPr>
          <w:rFonts w:ascii="楷体" w:eastAsia="楷体" w:hAnsi="楷体" w:cs="仿宋_GB2312" w:hint="eastAsia"/>
          <w:bCs/>
          <w:sz w:val="28"/>
          <w:szCs w:val="28"/>
        </w:rPr>
        <w:t>下</w:t>
      </w:r>
      <w:r>
        <w:rPr>
          <w:rFonts w:ascii="楷体" w:eastAsia="楷体" w:hAnsi="楷体" w:cs="仿宋_GB2312" w:hint="eastAsia"/>
          <w:bCs/>
          <w:sz w:val="28"/>
          <w:szCs w:val="28"/>
        </w:rPr>
        <w:t>旬，我省中西部地区土壤墒情</w:t>
      </w:r>
      <w:r w:rsidR="001B7B37">
        <w:rPr>
          <w:rFonts w:ascii="楷体" w:eastAsia="楷体" w:hAnsi="楷体" w:cs="仿宋_GB2312" w:hint="eastAsia"/>
          <w:bCs/>
          <w:sz w:val="28"/>
          <w:szCs w:val="28"/>
        </w:rPr>
        <w:t>整体适宜</w:t>
      </w:r>
      <w:r w:rsidR="00EE1A38">
        <w:rPr>
          <w:rFonts w:ascii="楷体" w:eastAsia="楷体" w:hAnsi="楷体" w:cs="仿宋_GB2312" w:hint="eastAsia"/>
          <w:bCs/>
          <w:sz w:val="28"/>
          <w:szCs w:val="28"/>
        </w:rPr>
        <w:t>。</w:t>
      </w:r>
      <w:r>
        <w:rPr>
          <w:rFonts w:ascii="楷体" w:eastAsia="楷体" w:hAnsi="楷体" w:cs="仿宋_GB2312" w:hint="eastAsia"/>
          <w:bCs/>
          <w:sz w:val="28"/>
          <w:szCs w:val="28"/>
        </w:rPr>
        <w:t>长春地区的</w:t>
      </w:r>
      <w:r w:rsidR="001B7B37">
        <w:rPr>
          <w:rFonts w:ascii="楷体" w:eastAsia="楷体" w:hAnsi="楷体" w:cs="仿宋_GB2312" w:hint="eastAsia"/>
          <w:bCs/>
          <w:sz w:val="28"/>
          <w:szCs w:val="28"/>
        </w:rPr>
        <w:t>榆树市、德惠市、</w:t>
      </w:r>
      <w:r>
        <w:rPr>
          <w:rFonts w:ascii="楷体" w:eastAsia="楷体" w:hAnsi="楷体" w:cs="仿宋_GB2312" w:hint="eastAsia"/>
          <w:bCs/>
          <w:sz w:val="28"/>
          <w:szCs w:val="28"/>
        </w:rPr>
        <w:t>九台区</w:t>
      </w:r>
      <w:r w:rsidR="001B7B37">
        <w:rPr>
          <w:rFonts w:ascii="楷体" w:eastAsia="楷体" w:hAnsi="楷体" w:cs="仿宋_GB2312" w:hint="eastAsia"/>
          <w:bCs/>
          <w:sz w:val="28"/>
          <w:szCs w:val="28"/>
        </w:rPr>
        <w:t>部分地区</w:t>
      </w:r>
      <w:r>
        <w:rPr>
          <w:rFonts w:ascii="楷体" w:eastAsia="楷体" w:hAnsi="楷体" w:cs="仿宋_GB2312" w:hint="eastAsia"/>
          <w:bCs/>
          <w:sz w:val="28"/>
          <w:szCs w:val="28"/>
        </w:rPr>
        <w:t>表现为偏湿润，</w:t>
      </w:r>
      <w:r w:rsidR="001B7B37">
        <w:rPr>
          <w:rFonts w:ascii="楷体" w:eastAsia="楷体" w:hAnsi="楷体" w:cs="仿宋_GB2312" w:hint="eastAsia"/>
          <w:bCs/>
          <w:sz w:val="28"/>
          <w:szCs w:val="28"/>
        </w:rPr>
        <w:t>白城地区的通榆县部分地区表现为偏干旱，</w:t>
      </w:r>
      <w:r>
        <w:rPr>
          <w:rFonts w:ascii="楷体" w:eastAsia="楷体" w:hAnsi="楷体" w:cs="仿宋_GB2312" w:hint="eastAsia"/>
          <w:bCs/>
          <w:sz w:val="28"/>
          <w:szCs w:val="28"/>
        </w:rPr>
        <w:t>其它地区墒情适宜。</w:t>
      </w:r>
    </w:p>
    <w:p w14:paraId="08A170E8" w14:textId="77777777" w:rsidR="009839E6" w:rsidRDefault="009839E6" w:rsidP="009839E6">
      <w:pPr>
        <w:jc w:val="center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附图：吉林省旱地土壤墒情遥感监测图</w:t>
      </w:r>
    </w:p>
    <w:p w14:paraId="3475176C" w14:textId="6B4020A4" w:rsidR="009839E6" w:rsidRDefault="000F19B9" w:rsidP="009839E6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16312339" wp14:editId="211F1E91">
            <wp:extent cx="4162612" cy="2944800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墒情2019年8月29日-9月5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612" cy="29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6B58" w14:textId="77777777" w:rsidR="009839E6" w:rsidRDefault="009839E6" w:rsidP="009839E6">
      <w:pP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</w:p>
    <w:p w14:paraId="7170462F" w14:textId="77777777" w:rsidR="009839E6" w:rsidRDefault="009839E6" w:rsidP="009839E6">
      <w:pP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</w:p>
    <w:p w14:paraId="136E853B" w14:textId="47DF53D2" w:rsidR="00F9384A" w:rsidRPr="009839E6" w:rsidRDefault="009839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4265F" wp14:editId="1C8EE88B">
                <wp:simplePos x="0" y="0"/>
                <wp:positionH relativeFrom="column">
                  <wp:posOffset>-95250</wp:posOffset>
                </wp:positionH>
                <wp:positionV relativeFrom="paragraph">
                  <wp:posOffset>339725</wp:posOffset>
                </wp:positionV>
                <wp:extent cx="5505450" cy="28575"/>
                <wp:effectExtent l="0" t="0" r="19050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1C3F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6.75pt" to="4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                         签发人：陈学军</w:t>
      </w:r>
    </w:p>
    <w:sectPr w:rsidR="00F9384A" w:rsidRPr="0098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6787" w14:textId="77777777" w:rsidR="004C6DC0" w:rsidRDefault="004C6DC0" w:rsidP="000F19B9">
      <w:r>
        <w:separator/>
      </w:r>
    </w:p>
  </w:endnote>
  <w:endnote w:type="continuationSeparator" w:id="0">
    <w:p w14:paraId="62A9101D" w14:textId="77777777" w:rsidR="004C6DC0" w:rsidRDefault="004C6DC0" w:rsidP="000F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DF3E" w14:textId="77777777" w:rsidR="004C6DC0" w:rsidRDefault="004C6DC0" w:rsidP="000F19B9">
      <w:r>
        <w:separator/>
      </w:r>
    </w:p>
  </w:footnote>
  <w:footnote w:type="continuationSeparator" w:id="0">
    <w:p w14:paraId="3ED915D7" w14:textId="77777777" w:rsidR="004C6DC0" w:rsidRDefault="004C6DC0" w:rsidP="000F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4A"/>
    <w:rsid w:val="000F19B9"/>
    <w:rsid w:val="001B7B37"/>
    <w:rsid w:val="0039783E"/>
    <w:rsid w:val="004C6DC0"/>
    <w:rsid w:val="00722754"/>
    <w:rsid w:val="007432A8"/>
    <w:rsid w:val="007433E3"/>
    <w:rsid w:val="009839E6"/>
    <w:rsid w:val="00A67C97"/>
    <w:rsid w:val="00EE1A38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8A9C"/>
  <w15:docId w15:val="{1F4A9BDA-0544-48F2-BBCF-A2438B5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9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9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9B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7B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7B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dxy</cp:lastModifiedBy>
  <cp:revision>2</cp:revision>
  <dcterms:created xsi:type="dcterms:W3CDTF">2019-10-14T02:53:00Z</dcterms:created>
  <dcterms:modified xsi:type="dcterms:W3CDTF">2019-10-14T02:53:00Z</dcterms:modified>
</cp:coreProperties>
</file>