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AE" w:rsidRDefault="00BC1FAE" w:rsidP="00BC1FAE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:rsidR="00BC1FAE" w:rsidRDefault="00BC1FAE" w:rsidP="00BC1FAE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 02 期</w:t>
      </w:r>
    </w:p>
    <w:p w:rsidR="00BC1FAE" w:rsidRDefault="00BC1FAE" w:rsidP="00BC1FAE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:rsidR="00BC1FAE" w:rsidRDefault="00BC1FAE" w:rsidP="00BC1FAE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:rsidR="00BC1FAE" w:rsidRDefault="00BC1FAE" w:rsidP="00BC1FAE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2020年5月7日</w:t>
      </w:r>
    </w:p>
    <w:p w:rsidR="00BC1FAE" w:rsidRDefault="00BC1FAE" w:rsidP="00BC1FAE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6420" wp14:editId="75A8EE99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BBDB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:rsidR="00BC1FAE" w:rsidRDefault="00BC1FAE" w:rsidP="00BC1FAE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吉林省土壤墒情监测分析</w:t>
      </w:r>
    </w:p>
    <w:p w:rsidR="00BC1FAE" w:rsidRDefault="00BC1FAE" w:rsidP="00BC1FAE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:rsidR="00BC1FAE" w:rsidRDefault="00BC1FAE" w:rsidP="00BC1FAE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根据我所卫星遥感、地面网络监测，4月下旬，我省白城地区的通榆县、洮南市、镇赉县、大安市、</w:t>
      </w:r>
      <w:proofErr w:type="gramStart"/>
      <w:r>
        <w:rPr>
          <w:rFonts w:ascii="楷体" w:eastAsia="楷体" w:hAnsi="楷体" w:cs="仿宋_GB2312" w:hint="eastAsia"/>
          <w:bCs/>
          <w:sz w:val="28"/>
          <w:szCs w:val="28"/>
        </w:rPr>
        <w:t>洮</w:t>
      </w:r>
      <w:proofErr w:type="gramEnd"/>
      <w:r>
        <w:rPr>
          <w:rFonts w:ascii="楷体" w:eastAsia="楷体" w:hAnsi="楷体" w:cs="仿宋_GB2312" w:hint="eastAsia"/>
          <w:bCs/>
          <w:sz w:val="28"/>
          <w:szCs w:val="28"/>
        </w:rPr>
        <w:t>北区存在旱情，其它地区墒情适宜。</w:t>
      </w:r>
    </w:p>
    <w:p w:rsidR="00BC1FAE" w:rsidRDefault="00BC1FAE" w:rsidP="00BC1FAE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</w:p>
    <w:p w:rsidR="00BC1FAE" w:rsidRDefault="00BC1FAE" w:rsidP="00BC1FAE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附图：吉林省土壤墒情遥感监测图</w:t>
      </w:r>
    </w:p>
    <w:p w:rsidR="00BC1FAE" w:rsidRDefault="00BC1FAE" w:rsidP="00BC1FAE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>
            <wp:extent cx="4170540" cy="2948400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墒情20200423-20200430改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54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FAE" w:rsidRDefault="00BC1FAE" w:rsidP="00BC1FAE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:rsidR="00BC1FAE" w:rsidRDefault="00BC1FAE" w:rsidP="00BC1FAE">
      <w:pPr>
        <w:jc w:val="center"/>
        <w:rPr>
          <w:rFonts w:ascii="楷体" w:eastAsia="楷体" w:hAnsi="楷体" w:cs="仿宋_GB2312"/>
          <w:bCs/>
          <w:sz w:val="32"/>
          <w:szCs w:val="32"/>
        </w:rPr>
      </w:pPr>
    </w:p>
    <w:p w:rsidR="00F7305E" w:rsidRPr="00BC1FAE" w:rsidRDefault="00BC1F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8577" wp14:editId="6B36272E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505450" cy="28575"/>
                <wp:effectExtent l="0" t="0" r="19050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2995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5pt" to="433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F7305E" w:rsidRPr="00BC1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06"/>
    <w:rsid w:val="00943CA6"/>
    <w:rsid w:val="00A96506"/>
    <w:rsid w:val="00BC1FAE"/>
    <w:rsid w:val="00D30D16"/>
    <w:rsid w:val="00F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9ECE0-F832-4C43-B35B-E02222E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C1F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ny3</dc:creator>
  <cp:keywords/>
  <dc:description/>
  <cp:lastModifiedBy>dxy</cp:lastModifiedBy>
  <cp:revision>2</cp:revision>
  <dcterms:created xsi:type="dcterms:W3CDTF">2020-08-27T02:03:00Z</dcterms:created>
  <dcterms:modified xsi:type="dcterms:W3CDTF">2020-08-27T02:03:00Z</dcterms:modified>
</cp:coreProperties>
</file>