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1EE2">
      <w:pPr>
        <w:spacing w:before="97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附件1:</w:t>
      </w:r>
    </w:p>
    <w:p w14:paraId="77175BFB">
      <w:pPr>
        <w:spacing w:before="107" w:line="222" w:lineRule="auto"/>
        <w:ind w:left="2955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b/>
          <w:bCs/>
          <w:spacing w:val="-4"/>
          <w:sz w:val="41"/>
          <w:szCs w:val="41"/>
        </w:rPr>
        <w:t>吉林农商银行</w:t>
      </w:r>
    </w:p>
    <w:p w14:paraId="799A11A5">
      <w:pPr>
        <w:spacing w:before="25" w:line="221" w:lineRule="auto"/>
        <w:ind w:left="1265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b/>
          <w:bCs/>
          <w:spacing w:val="4"/>
          <w:sz w:val="41"/>
          <w:szCs w:val="41"/>
        </w:rPr>
        <w:t>富农富民系列重点涉农产品简介</w:t>
      </w:r>
    </w:p>
    <w:p w14:paraId="76327092">
      <w:pPr>
        <w:pStyle w:val="2"/>
        <w:spacing w:line="278" w:lineRule="auto"/>
      </w:pPr>
    </w:p>
    <w:p w14:paraId="4124371F">
      <w:pPr>
        <w:pStyle w:val="2"/>
        <w:spacing w:line="278" w:lineRule="auto"/>
      </w:pPr>
    </w:p>
    <w:p w14:paraId="4F0A9540">
      <w:pPr>
        <w:spacing w:before="98" w:line="328" w:lineRule="auto"/>
        <w:ind w:right="11"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吉林农商银行将对乡村振兴重点领域和薄弱环节，从生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产、加工、储运、销售整个产业链条的重点项目和重点主体精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准适配金融产品。</w:t>
      </w:r>
    </w:p>
    <w:p w14:paraId="3EB92A42">
      <w:pPr>
        <w:spacing w:before="30" w:line="221" w:lineRule="auto"/>
        <w:ind w:left="70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一、服务农户重点贷款产品</w:t>
      </w:r>
    </w:p>
    <w:p w14:paraId="6D015800">
      <w:pPr>
        <w:spacing w:before="181" w:line="225" w:lineRule="auto"/>
        <w:ind w:left="60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2"/>
          <w:sz w:val="30"/>
          <w:szCs w:val="30"/>
        </w:rPr>
        <w:t>1.富农快贷(吉农快贷)</w:t>
      </w:r>
    </w:p>
    <w:p w14:paraId="0F13FE7F">
      <w:pPr>
        <w:spacing w:before="150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服务对象：农户</w:t>
      </w:r>
    </w:p>
    <w:p w14:paraId="22AEBDEC">
      <w:pPr>
        <w:spacing w:before="179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贷款额度：最高50万元</w:t>
      </w:r>
    </w:p>
    <w:p w14:paraId="46DBE60D">
      <w:pPr>
        <w:spacing w:before="187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贷款期限：授信3年，循环使用</w:t>
      </w:r>
    </w:p>
    <w:p w14:paraId="49237AED">
      <w:pPr>
        <w:spacing w:before="172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贷款利率：3.0%起</w:t>
      </w:r>
    </w:p>
    <w:p w14:paraId="796C490C">
      <w:pPr>
        <w:spacing w:before="146" w:line="221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担保方式：家庭信用</w:t>
      </w:r>
    </w:p>
    <w:p w14:paraId="76E86710">
      <w:pPr>
        <w:spacing w:before="194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服务渠道：线上</w:t>
      </w:r>
    </w:p>
    <w:p w14:paraId="3355657F">
      <w:pPr>
        <w:spacing w:before="167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贷款条件：诚实守信农户和专业专注农业生产的新农人。</w:t>
      </w:r>
    </w:p>
    <w:p w14:paraId="275E293F">
      <w:pPr>
        <w:spacing w:before="180" w:line="327" w:lineRule="auto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产品特色：线上信用贷款，授信三年、循环使用，经营消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费任选，客户申贷、办贷、支用、归还全流程线上</w:t>
      </w:r>
      <w:r>
        <w:rPr>
          <w:rFonts w:ascii="仿宋" w:hAnsi="仿宋" w:eastAsia="仿宋" w:cs="仿宋"/>
          <w:spacing w:val="21"/>
          <w:sz w:val="30"/>
          <w:szCs w:val="30"/>
        </w:rPr>
        <w:t>化、移动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化，足不出户、办贷到家，随用随贷、随有随还。</w:t>
      </w:r>
    </w:p>
    <w:p w14:paraId="66A11AD7">
      <w:pPr>
        <w:spacing w:before="17" w:line="223" w:lineRule="auto"/>
        <w:ind w:left="60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23"/>
          <w:sz w:val="30"/>
          <w:szCs w:val="30"/>
        </w:rPr>
        <w:t>2.富农</w:t>
      </w:r>
      <w:r>
        <w:rPr>
          <w:rFonts w:ascii="楷体" w:hAnsi="楷体" w:eastAsia="楷体" w:cs="楷体"/>
          <w:spacing w:val="-40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23"/>
          <w:sz w:val="30"/>
          <w:szCs w:val="30"/>
        </w:rPr>
        <w:t>·共同致富贷(吉快</w:t>
      </w:r>
      <w:r>
        <w:rPr>
          <w:rFonts w:ascii="楷体" w:hAnsi="楷体" w:eastAsia="楷体" w:cs="楷体"/>
          <w:spacing w:val="-39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23"/>
          <w:sz w:val="30"/>
          <w:szCs w:val="30"/>
        </w:rPr>
        <w:t>·共同致富贷)</w:t>
      </w:r>
    </w:p>
    <w:p w14:paraId="6410289E">
      <w:pPr>
        <w:spacing w:before="168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服务对象：建档立卡脱贫人口、边缘易致贫户</w:t>
      </w:r>
    </w:p>
    <w:p w14:paraId="6ECD5E30">
      <w:pPr>
        <w:spacing w:before="179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贷款额度：最高5万元</w:t>
      </w:r>
    </w:p>
    <w:p w14:paraId="3AA5D28F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10" w:h="16850"/>
          <w:pgMar w:top="1432" w:right="1763" w:bottom="1339" w:left="1769" w:header="0" w:footer="1221" w:gutter="0"/>
          <w:cols w:space="720" w:num="1"/>
        </w:sectPr>
      </w:pPr>
    </w:p>
    <w:p w14:paraId="65DF7EBE">
      <w:pPr>
        <w:pStyle w:val="2"/>
        <w:spacing w:line="280" w:lineRule="auto"/>
      </w:pPr>
    </w:p>
    <w:p w14:paraId="1AA3298F">
      <w:pPr>
        <w:pStyle w:val="2"/>
        <w:spacing w:line="281" w:lineRule="auto"/>
      </w:pPr>
    </w:p>
    <w:p w14:paraId="5F904D45">
      <w:pPr>
        <w:pStyle w:val="2"/>
        <w:spacing w:line="281" w:lineRule="auto"/>
      </w:pPr>
    </w:p>
    <w:p w14:paraId="0B1FBDD2">
      <w:pPr>
        <w:pStyle w:val="2"/>
        <w:spacing w:line="281" w:lineRule="auto"/>
      </w:pPr>
    </w:p>
    <w:p w14:paraId="6CB96DBD">
      <w:pPr>
        <w:spacing w:before="98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贷款期限：最长三年</w:t>
      </w:r>
    </w:p>
    <w:p w14:paraId="58FC54C1">
      <w:pPr>
        <w:spacing w:before="176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贷款利率：</w:t>
      </w:r>
      <w:r>
        <w:rPr>
          <w:rFonts w:ascii="Times New Roman" w:hAnsi="Times New Roman" w:eastAsia="Times New Roman" w:cs="Times New Roman"/>
          <w:sz w:val="30"/>
          <w:szCs w:val="30"/>
        </w:rPr>
        <w:t>LPR</w:t>
      </w:r>
      <w:r>
        <w:rPr>
          <w:rFonts w:ascii="Times New Roman" w:hAnsi="Times New Roman" w:eastAsia="Times New Roman" w:cs="Times New Roman"/>
          <w:spacing w:val="41"/>
          <w:w w:val="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利率(目前3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.0%)</w:t>
      </w:r>
    </w:p>
    <w:p w14:paraId="5B7B1F2A">
      <w:pPr>
        <w:spacing w:before="168" w:line="221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担保方式：家庭信用</w:t>
      </w:r>
    </w:p>
    <w:p w14:paraId="297C60AC">
      <w:pPr>
        <w:spacing w:before="193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服务渠道：线上</w:t>
      </w:r>
    </w:p>
    <w:p w14:paraId="314DDBA4">
      <w:pPr>
        <w:spacing w:before="167" w:line="327" w:lineRule="auto"/>
        <w:ind w:right="12"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贷款条件：申请贷款人员必须遵纪守法、诚实守信、无重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大不良信用记录，并具有完全民事行为能力；必须通过银行评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级授信、有贷款意愿、有必要的劳动生产技能</w:t>
      </w:r>
      <w:r>
        <w:rPr>
          <w:rFonts w:ascii="仿宋" w:hAnsi="仿宋" w:eastAsia="仿宋" w:cs="仿宋"/>
          <w:spacing w:val="21"/>
          <w:sz w:val="30"/>
          <w:szCs w:val="30"/>
        </w:rPr>
        <w:t>和一定还款能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力；必须将贷款资金用于不违反法律法规规定的产业和项目，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且有一定市场前景；借款人年龄原则上应在18周岁(含)—65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1"/>
          <w:sz w:val="30"/>
          <w:szCs w:val="30"/>
        </w:rPr>
        <w:t>周岁(含)之间。</w:t>
      </w:r>
    </w:p>
    <w:p w14:paraId="5902626B">
      <w:pPr>
        <w:spacing w:before="14" w:line="333" w:lineRule="auto"/>
        <w:ind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产品特色：脱贫人口专属贷款产品，支持线上办贷</w:t>
      </w:r>
      <w:r>
        <w:rPr>
          <w:rFonts w:ascii="仿宋" w:hAnsi="仿宋" w:eastAsia="仿宋" w:cs="仿宋"/>
          <w:spacing w:val="10"/>
          <w:sz w:val="30"/>
          <w:szCs w:val="30"/>
        </w:rPr>
        <w:t>、支用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和归还，期限长，利率低，享受财政专属贴息，全力支持脱贫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和易致贫人口发展生产，增收致富。</w:t>
      </w:r>
    </w:p>
    <w:p w14:paraId="375040B0">
      <w:pPr>
        <w:spacing w:before="1" w:line="225" w:lineRule="auto"/>
        <w:ind w:left="60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6"/>
          <w:sz w:val="30"/>
          <w:szCs w:val="30"/>
        </w:rPr>
        <w:t>3.</w:t>
      </w:r>
      <w:r>
        <w:rPr>
          <w:rFonts w:ascii="楷体" w:hAnsi="楷体" w:eastAsia="楷体" w:cs="楷体"/>
          <w:b/>
          <w:bCs/>
          <w:spacing w:val="-36"/>
          <w:sz w:val="30"/>
          <w:szCs w:val="30"/>
        </w:rPr>
        <w:t>富农</w:t>
      </w:r>
      <w:r>
        <w:rPr>
          <w:rFonts w:ascii="楷体" w:hAnsi="楷体" w:eastAsia="楷体" w:cs="楷体"/>
          <w:spacing w:val="-38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36"/>
          <w:sz w:val="30"/>
          <w:szCs w:val="30"/>
        </w:rPr>
        <w:t>·创业担保贷</w:t>
      </w:r>
    </w:p>
    <w:p w14:paraId="631DDFCE">
      <w:pPr>
        <w:spacing w:before="158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服务对象：返乡入村和农村自主创业人员</w:t>
      </w:r>
    </w:p>
    <w:p w14:paraId="321BFA3B">
      <w:pPr>
        <w:spacing w:before="171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贷款额度：最高30万元</w:t>
      </w:r>
    </w:p>
    <w:p w14:paraId="7B7A6982">
      <w:pPr>
        <w:spacing w:before="190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贷款期限：最长三年</w:t>
      </w:r>
    </w:p>
    <w:p w14:paraId="6969C882">
      <w:pPr>
        <w:spacing w:before="159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贷款利率：3.0%起</w:t>
      </w:r>
    </w:p>
    <w:p w14:paraId="1263D44D">
      <w:pPr>
        <w:spacing w:before="166" w:line="221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担保方式：信用</w:t>
      </w:r>
    </w:p>
    <w:p w14:paraId="1634364B">
      <w:pPr>
        <w:spacing w:before="174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服务渠道：线上</w:t>
      </w:r>
    </w:p>
    <w:p w14:paraId="1FD8592A">
      <w:pPr>
        <w:spacing w:before="156" w:line="343" w:lineRule="auto"/>
        <w:ind w:right="11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贷款条件：诚实守信，获得人社部门创业担保贷款资格审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查，用于发展生产的流动资金。</w:t>
      </w:r>
    </w:p>
    <w:p w14:paraId="08FAFF31">
      <w:pPr>
        <w:spacing w:line="343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910" w:h="16850"/>
          <w:pgMar w:top="1432" w:right="1750" w:bottom="1379" w:left="1779" w:header="0" w:footer="1261" w:gutter="0"/>
          <w:cols w:space="720" w:num="1"/>
        </w:sectPr>
      </w:pPr>
    </w:p>
    <w:p w14:paraId="0E42BCD1">
      <w:pPr>
        <w:pStyle w:val="2"/>
        <w:spacing w:line="286" w:lineRule="auto"/>
      </w:pPr>
    </w:p>
    <w:p w14:paraId="26D4299B">
      <w:pPr>
        <w:pStyle w:val="2"/>
        <w:spacing w:line="286" w:lineRule="auto"/>
      </w:pPr>
    </w:p>
    <w:p w14:paraId="7042BFBA">
      <w:pPr>
        <w:pStyle w:val="2"/>
        <w:spacing w:line="286" w:lineRule="auto"/>
      </w:pPr>
    </w:p>
    <w:p w14:paraId="51690239">
      <w:pPr>
        <w:pStyle w:val="2"/>
        <w:spacing w:line="286" w:lineRule="auto"/>
      </w:pPr>
    </w:p>
    <w:p w14:paraId="7B8A1FD5">
      <w:pPr>
        <w:spacing w:before="98" w:line="329" w:lineRule="auto"/>
        <w:ind w:right="25"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产品特色：与省人社厅联合推出产品，利率优惠，享受贷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款利率50%的专项贴息，助力农业农村人才人员回流和致富带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头人发展，推动联农带农。</w:t>
      </w:r>
    </w:p>
    <w:p w14:paraId="47F85112">
      <w:pPr>
        <w:spacing w:before="1" w:line="220" w:lineRule="auto"/>
        <w:ind w:left="70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二、服务新型农业经营主体重点贷款产品</w:t>
      </w:r>
    </w:p>
    <w:p w14:paraId="01627A25">
      <w:pPr>
        <w:spacing w:before="190" w:line="225" w:lineRule="auto"/>
        <w:ind w:left="60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26"/>
          <w:sz w:val="30"/>
          <w:szCs w:val="30"/>
        </w:rPr>
        <w:t>4.</w:t>
      </w:r>
      <w:r>
        <w:rPr>
          <w:rFonts w:ascii="楷体" w:hAnsi="楷体" w:eastAsia="楷体" w:cs="楷体"/>
          <w:b/>
          <w:bCs/>
          <w:spacing w:val="-26"/>
          <w:sz w:val="30"/>
          <w:szCs w:val="30"/>
        </w:rPr>
        <w:t>富农</w:t>
      </w:r>
      <w:r>
        <w:rPr>
          <w:rFonts w:ascii="楷体" w:hAnsi="楷体" w:eastAsia="楷体" w:cs="楷体"/>
          <w:spacing w:val="-35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26"/>
          <w:sz w:val="30"/>
          <w:szCs w:val="30"/>
        </w:rPr>
        <w:t>·</w:t>
      </w:r>
      <w:r>
        <w:rPr>
          <w:rFonts w:ascii="楷体" w:hAnsi="楷体" w:eastAsia="楷体" w:cs="楷体"/>
          <w:spacing w:val="-113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26"/>
          <w:sz w:val="30"/>
          <w:szCs w:val="30"/>
        </w:rPr>
        <w:t>乡村振兴贷(吉快</w:t>
      </w:r>
      <w:r>
        <w:rPr>
          <w:rFonts w:ascii="楷体" w:hAnsi="楷体" w:eastAsia="楷体" w:cs="楷体"/>
          <w:spacing w:val="-37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26"/>
          <w:sz w:val="30"/>
          <w:szCs w:val="30"/>
        </w:rPr>
        <w:t>·</w:t>
      </w:r>
      <w:r>
        <w:rPr>
          <w:rFonts w:ascii="楷体" w:hAnsi="楷体" w:eastAsia="楷体" w:cs="楷体"/>
          <w:spacing w:val="-112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26"/>
          <w:sz w:val="30"/>
          <w:szCs w:val="30"/>
        </w:rPr>
        <w:t>乡村振兴贷)</w:t>
      </w:r>
    </w:p>
    <w:p w14:paraId="2468DB24">
      <w:pPr>
        <w:spacing w:before="157" w:line="333" w:lineRule="auto"/>
        <w:ind w:right="31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服务对象：种养大户、家庭农场、农民专业</w:t>
      </w:r>
      <w:r>
        <w:rPr>
          <w:rFonts w:ascii="仿宋" w:hAnsi="仿宋" w:eastAsia="仿宋" w:cs="仿宋"/>
          <w:spacing w:val="10"/>
          <w:sz w:val="30"/>
          <w:szCs w:val="30"/>
        </w:rPr>
        <w:t>合作社、农业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社会化服务组织等新型农业经营主体</w:t>
      </w:r>
    </w:p>
    <w:p w14:paraId="35702C1C">
      <w:pPr>
        <w:spacing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贷款额度：最高300万元</w:t>
      </w:r>
    </w:p>
    <w:p w14:paraId="609F935A">
      <w:pPr>
        <w:spacing w:before="166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贷款期限：授信三年，循环使用</w:t>
      </w:r>
    </w:p>
    <w:p w14:paraId="5CB32532">
      <w:pPr>
        <w:spacing w:before="182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贷款利率：3.0%起</w:t>
      </w:r>
    </w:p>
    <w:p w14:paraId="3614C79A">
      <w:pPr>
        <w:spacing w:before="166" w:line="221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担保方式：信用</w:t>
      </w:r>
    </w:p>
    <w:p w14:paraId="3B24924B">
      <w:pPr>
        <w:spacing w:before="174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服务渠道：线上</w:t>
      </w:r>
    </w:p>
    <w:p w14:paraId="0F49D548">
      <w:pPr>
        <w:spacing w:before="189" w:line="323" w:lineRule="auto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贷款条件：诚实守信，从事农业产业两年以上，结算资金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在吉林农商银行封闭运行。</w:t>
      </w:r>
    </w:p>
    <w:p w14:paraId="127A19B9">
      <w:pPr>
        <w:spacing w:before="10" w:line="333" w:lineRule="auto"/>
        <w:ind w:right="21"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产品特色：线上贷款，信用额度最高200 万元，授信三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年，循环使用，申贷、办贷、支用、归还全流程线上化、移动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化，随用随贷、随有随还。</w:t>
      </w:r>
    </w:p>
    <w:p w14:paraId="52220F9B">
      <w:pPr>
        <w:spacing w:before="1" w:line="225" w:lineRule="auto"/>
        <w:ind w:left="60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13"/>
          <w:sz w:val="30"/>
          <w:szCs w:val="30"/>
        </w:rPr>
        <w:t>5.富农</w:t>
      </w:r>
      <w:r>
        <w:rPr>
          <w:rFonts w:ascii="楷体" w:hAnsi="楷体" w:eastAsia="楷体" w:cs="楷体"/>
          <w:spacing w:val="-38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3"/>
          <w:sz w:val="30"/>
          <w:szCs w:val="30"/>
        </w:rPr>
        <w:t>·</w:t>
      </w:r>
      <w:r>
        <w:rPr>
          <w:rFonts w:ascii="楷体" w:hAnsi="楷体" w:eastAsia="楷体" w:cs="楷体"/>
          <w:spacing w:val="-119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3"/>
          <w:sz w:val="30"/>
          <w:szCs w:val="30"/>
        </w:rPr>
        <w:t>易担贷(吉农易担贷)</w:t>
      </w:r>
    </w:p>
    <w:p w14:paraId="557D2F2C">
      <w:pPr>
        <w:spacing w:before="146" w:line="334" w:lineRule="auto"/>
        <w:ind w:right="31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服务对象：种养大户、家庭农场、农民专业</w:t>
      </w:r>
      <w:r>
        <w:rPr>
          <w:rFonts w:ascii="仿宋" w:hAnsi="仿宋" w:eastAsia="仿宋" w:cs="仿宋"/>
          <w:spacing w:val="10"/>
          <w:sz w:val="30"/>
          <w:szCs w:val="30"/>
        </w:rPr>
        <w:t>合作社、农业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社会化服务组织等适当规模经营主体</w:t>
      </w:r>
    </w:p>
    <w:p w14:paraId="162ADF02">
      <w:pPr>
        <w:spacing w:line="223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贷款额度：10—50万元</w:t>
      </w:r>
    </w:p>
    <w:p w14:paraId="1FE1A3ED">
      <w:pPr>
        <w:spacing w:before="157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贷款期限：最长三年</w:t>
      </w:r>
    </w:p>
    <w:p w14:paraId="6CF3FF9A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10" w:h="16850"/>
          <w:pgMar w:top="1432" w:right="1748" w:bottom="1350" w:left="1759" w:header="0" w:footer="1233" w:gutter="0"/>
          <w:cols w:space="720" w:num="1"/>
        </w:sectPr>
      </w:pPr>
    </w:p>
    <w:p w14:paraId="2C007DFA">
      <w:pPr>
        <w:pStyle w:val="2"/>
        <w:spacing w:line="280" w:lineRule="auto"/>
      </w:pPr>
    </w:p>
    <w:p w14:paraId="4D319854">
      <w:pPr>
        <w:pStyle w:val="2"/>
        <w:spacing w:line="281" w:lineRule="auto"/>
      </w:pPr>
    </w:p>
    <w:p w14:paraId="7B241853">
      <w:pPr>
        <w:pStyle w:val="2"/>
        <w:spacing w:line="281" w:lineRule="auto"/>
      </w:pPr>
    </w:p>
    <w:p w14:paraId="41093F1C">
      <w:pPr>
        <w:pStyle w:val="2"/>
        <w:spacing w:line="281" w:lineRule="auto"/>
      </w:pPr>
    </w:p>
    <w:p w14:paraId="373ECD66">
      <w:pPr>
        <w:spacing w:before="98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贷款利率：3.0%起</w:t>
      </w:r>
    </w:p>
    <w:p w14:paraId="3FA63047">
      <w:pPr>
        <w:spacing w:before="166" w:line="221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担保方式：省农担公司担保</w:t>
      </w:r>
    </w:p>
    <w:p w14:paraId="6543A19C">
      <w:pPr>
        <w:spacing w:before="173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服务渠道：线上</w:t>
      </w:r>
    </w:p>
    <w:p w14:paraId="5DED80F8">
      <w:pPr>
        <w:spacing w:before="176" w:line="330" w:lineRule="auto"/>
        <w:ind w:right="21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贷款条件：诚实守信，从事农业产业两年以上，结算资金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在吉林农商银行封闭运行。</w:t>
      </w:r>
    </w:p>
    <w:p w14:paraId="3008C164">
      <w:pPr>
        <w:spacing w:before="4" w:line="326" w:lineRule="auto"/>
        <w:ind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产品特色：申贷、办贷、缴费、支用、归还全流程线上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化，省农担增信分险，利率费用优惠，享受财政专属贴息政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策。</w:t>
      </w:r>
    </w:p>
    <w:p w14:paraId="76D76644">
      <w:pPr>
        <w:spacing w:before="31" w:line="225" w:lineRule="auto"/>
        <w:ind w:left="60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2"/>
          <w:sz w:val="30"/>
          <w:szCs w:val="30"/>
        </w:rPr>
        <w:t>6.</w:t>
      </w:r>
      <w:r>
        <w:rPr>
          <w:rFonts w:ascii="楷体" w:hAnsi="楷体" w:eastAsia="楷体" w:cs="楷体"/>
          <w:b/>
          <w:bCs/>
          <w:spacing w:val="-12"/>
          <w:sz w:val="30"/>
          <w:szCs w:val="30"/>
        </w:rPr>
        <w:t>富农</w:t>
      </w:r>
      <w:r>
        <w:rPr>
          <w:rFonts w:ascii="楷体" w:hAnsi="楷体" w:eastAsia="楷体" w:cs="楷体"/>
          <w:spacing w:val="-12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0"/>
          <w:szCs w:val="30"/>
        </w:rPr>
        <w:t>·银担贷(吉农银担贷)</w:t>
      </w:r>
    </w:p>
    <w:p w14:paraId="2ACF60B4">
      <w:pPr>
        <w:spacing w:before="157" w:line="329" w:lineRule="auto"/>
        <w:ind w:right="42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服务对象：种养大户、家庭农场、农民专业合作社、农业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社会化服务组织等适当规模经营主体</w:t>
      </w:r>
    </w:p>
    <w:p w14:paraId="6489772C">
      <w:pPr>
        <w:spacing w:before="4" w:line="223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贷款额度：10—300万元</w:t>
      </w:r>
    </w:p>
    <w:p w14:paraId="1FED575B">
      <w:pPr>
        <w:spacing w:before="177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贷款期限：最长三年</w:t>
      </w:r>
    </w:p>
    <w:p w14:paraId="3D5EE3E5">
      <w:pPr>
        <w:spacing w:before="169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贷款利率：3.0%起</w:t>
      </w:r>
    </w:p>
    <w:p w14:paraId="65EFFF47">
      <w:pPr>
        <w:spacing w:before="166" w:line="221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担保方式：省农担公司担保</w:t>
      </w:r>
    </w:p>
    <w:p w14:paraId="02DFF0CE">
      <w:pPr>
        <w:spacing w:before="175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服务渠道：线下</w:t>
      </w:r>
    </w:p>
    <w:p w14:paraId="4F41A49F">
      <w:pPr>
        <w:spacing w:before="177" w:line="326" w:lineRule="auto"/>
        <w:ind w:right="21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贷款条件：诚实守信，从事农业产业两年以上，结算资金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在吉林农商银行封闭运行。</w:t>
      </w:r>
    </w:p>
    <w:p w14:paraId="6E5F860A">
      <w:pPr>
        <w:spacing w:before="2" w:line="328" w:lineRule="auto"/>
        <w:ind w:right="4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产品特色：额度高，期限灵活，省农担增信分险</w:t>
      </w:r>
      <w:r>
        <w:rPr>
          <w:rFonts w:ascii="仿宋" w:hAnsi="仿宋" w:eastAsia="仿宋" w:cs="仿宋"/>
          <w:spacing w:val="11"/>
          <w:sz w:val="30"/>
          <w:szCs w:val="30"/>
        </w:rPr>
        <w:t>，利率费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用优惠，享受财政专属贴息政策。</w:t>
      </w:r>
    </w:p>
    <w:p w14:paraId="3CA665AA">
      <w:pPr>
        <w:spacing w:before="1" w:line="220" w:lineRule="auto"/>
        <w:ind w:left="71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三、服务农业企业重点贷款产品</w:t>
      </w:r>
    </w:p>
    <w:p w14:paraId="64E94263">
      <w:pPr>
        <w:pStyle w:val="2"/>
        <w:spacing w:before="199" w:line="224" w:lineRule="auto"/>
        <w:ind w:left="600"/>
        <w:outlineLvl w:val="2"/>
        <w:rPr>
          <w:rFonts w:ascii="楷体" w:hAnsi="楷体" w:eastAsia="楷体" w:cs="楷体"/>
          <w:sz w:val="30"/>
          <w:szCs w:val="30"/>
        </w:rPr>
      </w:pPr>
      <w:r>
        <w:rPr>
          <w:b/>
          <w:bCs/>
          <w:spacing w:val="-34"/>
          <w:sz w:val="30"/>
          <w:szCs w:val="30"/>
        </w:rPr>
        <w:t>7.</w:t>
      </w:r>
      <w:r>
        <w:rPr>
          <w:rFonts w:ascii="楷体" w:hAnsi="楷体" w:eastAsia="楷体" w:cs="楷体"/>
          <w:b/>
          <w:bCs/>
          <w:spacing w:val="-34"/>
          <w:sz w:val="30"/>
          <w:szCs w:val="30"/>
        </w:rPr>
        <w:t>富民</w:t>
      </w:r>
      <w:r>
        <w:rPr>
          <w:rFonts w:ascii="楷体" w:hAnsi="楷体" w:eastAsia="楷体" w:cs="楷体"/>
          <w:spacing w:val="-46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34"/>
          <w:sz w:val="30"/>
          <w:szCs w:val="30"/>
        </w:rPr>
        <w:t>·</w:t>
      </w:r>
      <w:r>
        <w:rPr>
          <w:rFonts w:ascii="楷体" w:hAnsi="楷体" w:eastAsia="楷体" w:cs="楷体"/>
          <w:spacing w:val="-128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34"/>
          <w:sz w:val="30"/>
          <w:szCs w:val="30"/>
        </w:rPr>
        <w:t>商户</w:t>
      </w:r>
      <w:r>
        <w:rPr>
          <w:b/>
          <w:bCs/>
          <w:spacing w:val="-34"/>
          <w:sz w:val="30"/>
          <w:szCs w:val="30"/>
        </w:rPr>
        <w:t>e</w:t>
      </w:r>
      <w:r>
        <w:rPr>
          <w:b/>
          <w:bCs/>
          <w:spacing w:val="-46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34"/>
          <w:sz w:val="30"/>
          <w:szCs w:val="30"/>
        </w:rPr>
        <w:t>贷</w:t>
      </w:r>
    </w:p>
    <w:p w14:paraId="6A594063">
      <w:pPr>
        <w:spacing w:line="224" w:lineRule="auto"/>
        <w:rPr>
          <w:rFonts w:ascii="楷体" w:hAnsi="楷体" w:eastAsia="楷体" w:cs="楷体"/>
          <w:sz w:val="30"/>
          <w:szCs w:val="30"/>
        </w:rPr>
        <w:sectPr>
          <w:footerReference r:id="rId8" w:type="default"/>
          <w:pgSz w:w="11910" w:h="16850"/>
          <w:pgMar w:top="1432" w:right="1737" w:bottom="1389" w:left="1769" w:header="0" w:footer="1271" w:gutter="0"/>
          <w:cols w:space="720" w:num="1"/>
        </w:sectPr>
      </w:pPr>
    </w:p>
    <w:p w14:paraId="66F428E0">
      <w:pPr>
        <w:pStyle w:val="2"/>
        <w:spacing w:line="285" w:lineRule="auto"/>
      </w:pPr>
    </w:p>
    <w:p w14:paraId="098816BB">
      <w:pPr>
        <w:pStyle w:val="2"/>
        <w:spacing w:line="285" w:lineRule="auto"/>
      </w:pPr>
    </w:p>
    <w:p w14:paraId="3E69F2B2">
      <w:pPr>
        <w:pStyle w:val="2"/>
        <w:spacing w:line="285" w:lineRule="auto"/>
      </w:pPr>
    </w:p>
    <w:p w14:paraId="2C3B1AE6">
      <w:pPr>
        <w:pStyle w:val="2"/>
        <w:spacing w:line="285" w:lineRule="auto"/>
      </w:pPr>
    </w:p>
    <w:p w14:paraId="2989F404">
      <w:pPr>
        <w:spacing w:before="97" w:line="324" w:lineRule="auto"/>
        <w:ind w:right="5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服务对象：农业生产资料、农产品经销商户</w:t>
      </w:r>
      <w:r>
        <w:rPr>
          <w:rFonts w:ascii="仿宋" w:hAnsi="仿宋" w:eastAsia="仿宋" w:cs="仿宋"/>
          <w:spacing w:val="10"/>
          <w:sz w:val="30"/>
          <w:szCs w:val="30"/>
        </w:rPr>
        <w:t>，包括个体工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商户经营者、个人独资企业投资人</w:t>
      </w:r>
    </w:p>
    <w:p w14:paraId="6B88C65C">
      <w:pPr>
        <w:spacing w:before="20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贷款额度：最高100万元</w:t>
      </w:r>
    </w:p>
    <w:p w14:paraId="640C7FC4">
      <w:pPr>
        <w:spacing w:before="166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贷款期限：授信三年、循环使用</w:t>
      </w:r>
    </w:p>
    <w:p w14:paraId="2B0B3FEC">
      <w:pPr>
        <w:spacing w:before="171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贷款利率：3.0%起</w:t>
      </w:r>
    </w:p>
    <w:p w14:paraId="5FFD772A">
      <w:pPr>
        <w:spacing w:before="176" w:line="221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担保方式：信用</w:t>
      </w:r>
    </w:p>
    <w:p w14:paraId="151CF9E1">
      <w:pPr>
        <w:spacing w:before="185" w:line="223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贷款渠道：线上</w:t>
      </w:r>
    </w:p>
    <w:p w14:paraId="64C10F8B">
      <w:pPr>
        <w:spacing w:before="167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服务条件：</w:t>
      </w:r>
    </w:p>
    <w:p w14:paraId="7E6E7E78">
      <w:pPr>
        <w:spacing w:before="157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①借款人经营实体成立且实际经营1年(含)以上；</w:t>
      </w:r>
    </w:p>
    <w:p w14:paraId="595A1213">
      <w:pPr>
        <w:spacing w:before="189" w:line="277" w:lineRule="auto"/>
        <w:ind w:left="39" w:right="2" w:firstLine="5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0"/>
          <w:szCs w:val="30"/>
        </w:rPr>
        <w:t>②借款人年龄满18周岁，贷款到期时年龄不超过</w:t>
      </w:r>
      <w:r>
        <w:rPr>
          <w:rFonts w:ascii="仿宋" w:hAnsi="仿宋" w:eastAsia="仿宋" w:cs="仿宋"/>
          <w:spacing w:val="34"/>
          <w:sz w:val="30"/>
          <w:szCs w:val="30"/>
        </w:rPr>
        <w:t>65周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i/>
          <w:iCs/>
          <w:spacing w:val="-41"/>
          <w:sz w:val="31"/>
          <w:szCs w:val="31"/>
        </w:rPr>
        <w:t>岁；</w:t>
      </w:r>
    </w:p>
    <w:p w14:paraId="43D685B5">
      <w:pPr>
        <w:spacing w:before="195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③借款人夫妻双方资信状况优良；</w:t>
      </w:r>
    </w:p>
    <w:p w14:paraId="08354832">
      <w:pPr>
        <w:spacing w:before="179" w:line="265" w:lineRule="auto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④具有从事合法生产经营的能力和经验，具备按期偿还贷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款的良好意愿和能力</w:t>
      </w:r>
    </w:p>
    <w:p w14:paraId="6CF0D5F7">
      <w:pPr>
        <w:spacing w:before="176" w:line="325" w:lineRule="auto"/>
        <w:ind w:right="6"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产品特色：依据个体工商户、小微企业收单流水核定贷款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额度，以信用方式发放。额度灵活，可循环使用，适配商户日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常进货、资金周转等高频小额资金需求。</w:t>
      </w:r>
    </w:p>
    <w:p w14:paraId="25FC1027">
      <w:pPr>
        <w:spacing w:before="5" w:line="225" w:lineRule="auto"/>
        <w:ind w:left="603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43"/>
          <w:sz w:val="30"/>
          <w:szCs w:val="30"/>
        </w:rPr>
        <w:t>8.富民</w:t>
      </w:r>
      <w:r>
        <w:rPr>
          <w:rFonts w:ascii="楷体" w:hAnsi="楷体" w:eastAsia="楷体" w:cs="楷体"/>
          <w:spacing w:val="-48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43"/>
          <w:sz w:val="30"/>
          <w:szCs w:val="30"/>
        </w:rPr>
        <w:t>·</w:t>
      </w:r>
      <w:r>
        <w:rPr>
          <w:rFonts w:ascii="楷体" w:hAnsi="楷体" w:eastAsia="楷体" w:cs="楷体"/>
          <w:spacing w:val="-123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43"/>
          <w:sz w:val="30"/>
          <w:szCs w:val="30"/>
        </w:rPr>
        <w:t>吉微</w:t>
      </w:r>
      <w:r>
        <w:rPr>
          <w:rFonts w:ascii="宋体" w:hAnsi="宋体" w:eastAsia="宋体" w:cs="宋体"/>
          <w:b/>
          <w:bCs/>
          <w:spacing w:val="-43"/>
          <w:sz w:val="30"/>
          <w:szCs w:val="30"/>
        </w:rPr>
        <w:t>e</w:t>
      </w:r>
      <w:r>
        <w:rPr>
          <w:rFonts w:ascii="宋体" w:hAnsi="宋体" w:eastAsia="宋体" w:cs="宋体"/>
          <w:spacing w:val="-71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43"/>
          <w:sz w:val="30"/>
          <w:szCs w:val="30"/>
        </w:rPr>
        <w:t>贷</w:t>
      </w:r>
    </w:p>
    <w:p w14:paraId="593C67D8">
      <w:pPr>
        <w:spacing w:before="179" w:line="373" w:lineRule="auto"/>
        <w:ind w:right="5" w:firstLine="6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30"/>
          <w:szCs w:val="30"/>
        </w:rPr>
        <w:t>服务对象：有短期资金融通需求农业小微企</w:t>
      </w:r>
      <w:r>
        <w:rPr>
          <w:rFonts w:ascii="仿宋" w:hAnsi="仿宋" w:eastAsia="仿宋" w:cs="仿宋"/>
          <w:spacing w:val="10"/>
          <w:sz w:val="30"/>
          <w:szCs w:val="30"/>
        </w:rPr>
        <w:t>业主或个体工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23"/>
          <w:szCs w:val="23"/>
        </w:rPr>
        <w:t>商</w:t>
      </w:r>
      <w:r>
        <w:rPr>
          <w:rFonts w:ascii="仿宋" w:hAnsi="仿宋" w:eastAsia="仿宋" w:cs="仿宋"/>
          <w:spacing w:val="-2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3"/>
          <w:sz w:val="23"/>
          <w:szCs w:val="23"/>
        </w:rPr>
        <w:t>户</w:t>
      </w:r>
      <w:r>
        <w:rPr>
          <w:rFonts w:ascii="仿宋" w:hAnsi="仿宋" w:eastAsia="仿宋" w:cs="仿宋"/>
          <w:spacing w:val="-3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3"/>
          <w:sz w:val="23"/>
          <w:szCs w:val="23"/>
        </w:rPr>
        <w:t>。</w:t>
      </w:r>
    </w:p>
    <w:p w14:paraId="6FFEBF3D">
      <w:pPr>
        <w:spacing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贷款额度：最高100万元</w:t>
      </w:r>
    </w:p>
    <w:p w14:paraId="6A0634FD">
      <w:pPr>
        <w:spacing w:before="170" w:line="222" w:lineRule="auto"/>
        <w:ind w:left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贷款期限：贷款期限最长2年</w:t>
      </w:r>
    </w:p>
    <w:p w14:paraId="2F7EFE78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9" w:type="default"/>
          <w:pgSz w:w="11910" w:h="16850"/>
          <w:pgMar w:top="1432" w:right="1774" w:bottom="1358" w:left="1759" w:header="0" w:footer="1243" w:gutter="0"/>
          <w:cols w:space="720" w:num="1"/>
        </w:sectPr>
      </w:pPr>
    </w:p>
    <w:p w14:paraId="63965969">
      <w:pPr>
        <w:pStyle w:val="2"/>
        <w:spacing w:line="276" w:lineRule="auto"/>
      </w:pPr>
    </w:p>
    <w:p w14:paraId="37874DF6">
      <w:pPr>
        <w:pStyle w:val="2"/>
        <w:spacing w:line="276" w:lineRule="auto"/>
      </w:pPr>
    </w:p>
    <w:p w14:paraId="3CD49CEF">
      <w:pPr>
        <w:pStyle w:val="2"/>
        <w:spacing w:line="277" w:lineRule="auto"/>
      </w:pPr>
    </w:p>
    <w:p w14:paraId="047D5C19">
      <w:pPr>
        <w:pStyle w:val="2"/>
        <w:spacing w:line="277" w:lineRule="auto"/>
      </w:pPr>
    </w:p>
    <w:p w14:paraId="035B7600">
      <w:pPr>
        <w:spacing w:before="94" w:line="222" w:lineRule="auto"/>
        <w:ind w:left="62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贷款利率：3.0%起</w:t>
      </w:r>
    </w:p>
    <w:p w14:paraId="1F7C35B1">
      <w:pPr>
        <w:spacing w:before="188" w:line="221" w:lineRule="auto"/>
        <w:ind w:left="62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担保方式：信用</w:t>
      </w:r>
    </w:p>
    <w:p w14:paraId="07895A4B">
      <w:pPr>
        <w:spacing w:before="185" w:line="222" w:lineRule="auto"/>
        <w:ind w:left="62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服务渠道：线上</w:t>
      </w:r>
    </w:p>
    <w:p w14:paraId="21BA58A3">
      <w:pPr>
        <w:spacing w:before="201" w:line="222" w:lineRule="auto"/>
        <w:ind w:left="62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5"/>
          <w:sz w:val="29"/>
          <w:szCs w:val="29"/>
        </w:rPr>
        <w:t>贷款条件：</w:t>
      </w:r>
    </w:p>
    <w:p w14:paraId="45DA0AA9">
      <w:pPr>
        <w:spacing w:before="169" w:line="222" w:lineRule="auto"/>
        <w:ind w:left="62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0"/>
          <w:sz w:val="29"/>
          <w:szCs w:val="29"/>
        </w:rPr>
        <w:t>①借款人经营实体成立且实际经营6个月(含)以上；</w:t>
      </w:r>
    </w:p>
    <w:p w14:paraId="4F706F8E">
      <w:pPr>
        <w:spacing w:before="181" w:line="222" w:lineRule="auto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4"/>
          <w:sz w:val="29"/>
          <w:szCs w:val="29"/>
        </w:rPr>
        <w:t>②借款人年龄满18周岁，贷款到期时年龄不超过65周</w:t>
      </w:r>
    </w:p>
    <w:p w14:paraId="23C90AFF">
      <w:pPr>
        <w:spacing w:before="144" w:line="217" w:lineRule="auto"/>
        <w:ind w:left="5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i/>
          <w:iCs/>
          <w:spacing w:val="-48"/>
          <w:sz w:val="34"/>
          <w:szCs w:val="34"/>
        </w:rPr>
        <w:t>岁；</w:t>
      </w:r>
    </w:p>
    <w:p w14:paraId="0132BD93">
      <w:pPr>
        <w:spacing w:before="218" w:line="222" w:lineRule="auto"/>
        <w:ind w:left="62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③个人资信状况优良，无重大不良信用记录；</w:t>
      </w:r>
    </w:p>
    <w:p w14:paraId="18DC05F7">
      <w:pPr>
        <w:spacing w:before="181" w:line="222" w:lineRule="auto"/>
        <w:ind w:left="62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</w:rPr>
        <w:t>④还款意愿良好，具有按期自主偿还贷款本息的能力。</w:t>
      </w:r>
    </w:p>
    <w:p w14:paraId="67EBFD3F">
      <w:pPr>
        <w:spacing w:before="171" w:line="340" w:lineRule="auto"/>
        <w:ind w:left="13" w:right="23" w:firstLine="61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产品特色：贷款手续简便，支持线上线下多渠道申请</w:t>
      </w:r>
      <w:r>
        <w:rPr>
          <w:rFonts w:ascii="仿宋" w:hAnsi="仿宋" w:eastAsia="仿宋" w:cs="仿宋"/>
          <w:spacing w:val="19"/>
          <w:sz w:val="29"/>
          <w:szCs w:val="29"/>
        </w:rPr>
        <w:t>。循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9"/>
          <w:sz w:val="29"/>
          <w:szCs w:val="29"/>
        </w:rPr>
        <w:t>环使用随借随还，缓解商户的短期资金压力，助力经营主体灵</w:t>
      </w:r>
      <w:r>
        <w:rPr>
          <w:rFonts w:ascii="仿宋" w:hAnsi="仿宋" w:eastAsia="仿宋" w:cs="仿宋"/>
          <w:spacing w:val="15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</w:rPr>
        <w:t>活调配资金。</w:t>
      </w:r>
    </w:p>
    <w:p w14:paraId="31B6CEC4">
      <w:pPr>
        <w:spacing w:before="5" w:line="225" w:lineRule="auto"/>
        <w:ind w:left="627"/>
        <w:outlineLvl w:val="2"/>
        <w:rPr>
          <w:rFonts w:ascii="楷体" w:hAnsi="楷体" w:eastAsia="楷体" w:cs="楷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1"/>
          <w:sz w:val="29"/>
          <w:szCs w:val="29"/>
        </w:rPr>
        <w:t>9.</w:t>
      </w:r>
      <w:r>
        <w:rPr>
          <w:rFonts w:ascii="楷体" w:hAnsi="楷体" w:eastAsia="楷体" w:cs="楷体"/>
          <w:b/>
          <w:bCs/>
          <w:spacing w:val="-31"/>
          <w:sz w:val="29"/>
          <w:szCs w:val="29"/>
        </w:rPr>
        <w:t>富民</w:t>
      </w:r>
      <w:r>
        <w:rPr>
          <w:rFonts w:ascii="楷体" w:hAnsi="楷体" w:eastAsia="楷体" w:cs="楷体"/>
          <w:spacing w:val="-34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31"/>
          <w:sz w:val="29"/>
          <w:szCs w:val="29"/>
        </w:rPr>
        <w:t>·</w:t>
      </w:r>
      <w:r>
        <w:rPr>
          <w:rFonts w:ascii="楷体" w:hAnsi="楷体" w:eastAsia="楷体" w:cs="楷体"/>
          <w:spacing w:val="-116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31"/>
          <w:sz w:val="29"/>
          <w:szCs w:val="29"/>
        </w:rPr>
        <w:t>吉微优企贷</w:t>
      </w:r>
    </w:p>
    <w:p w14:paraId="67E91942">
      <w:pPr>
        <w:spacing w:before="180" w:line="222" w:lineRule="auto"/>
        <w:ind w:left="62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</w:rPr>
        <w:t>服务对象：诚信缴税的农业优质小微企业</w:t>
      </w:r>
    </w:p>
    <w:p w14:paraId="2D441D56">
      <w:pPr>
        <w:spacing w:before="183" w:line="222" w:lineRule="auto"/>
        <w:ind w:left="62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贷款额度：最高1000万元</w:t>
      </w:r>
    </w:p>
    <w:p w14:paraId="0880DC9F">
      <w:pPr>
        <w:spacing w:before="181" w:line="222" w:lineRule="auto"/>
        <w:ind w:left="62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3"/>
          <w:sz w:val="29"/>
          <w:szCs w:val="29"/>
        </w:rPr>
        <w:t>贷款期限：贷款期限最长3年</w:t>
      </w:r>
    </w:p>
    <w:p w14:paraId="694ECEFD">
      <w:pPr>
        <w:spacing w:before="202" w:line="222" w:lineRule="auto"/>
        <w:ind w:left="62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贷款利率：3.0%起</w:t>
      </w:r>
    </w:p>
    <w:p w14:paraId="57F05B0B">
      <w:pPr>
        <w:spacing w:before="168" w:line="221" w:lineRule="auto"/>
        <w:ind w:left="62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担保方式：信用</w:t>
      </w:r>
    </w:p>
    <w:p w14:paraId="327B5769">
      <w:pPr>
        <w:spacing w:before="196" w:line="222" w:lineRule="auto"/>
        <w:ind w:left="62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服务渠道：线下</w:t>
      </w:r>
    </w:p>
    <w:p w14:paraId="3F822793">
      <w:pPr>
        <w:spacing w:before="191" w:line="222" w:lineRule="auto"/>
        <w:ind w:left="62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5"/>
          <w:sz w:val="29"/>
          <w:szCs w:val="29"/>
        </w:rPr>
        <w:t>贷款条件：</w:t>
      </w:r>
    </w:p>
    <w:p w14:paraId="6A0373DF">
      <w:pPr>
        <w:spacing w:before="170" w:line="335" w:lineRule="auto"/>
        <w:ind w:left="55" w:firstLine="56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6"/>
          <w:sz w:val="29"/>
          <w:szCs w:val="29"/>
        </w:rPr>
        <w:t>①借款人成立且实际经营2年(含)以上</w:t>
      </w:r>
      <w:r>
        <w:rPr>
          <w:rFonts w:ascii="宋体" w:hAnsi="宋体" w:eastAsia="宋体" w:cs="宋体"/>
          <w:spacing w:val="46"/>
          <w:sz w:val="29"/>
          <w:szCs w:val="29"/>
        </w:rPr>
        <w:t>(M</w:t>
      </w:r>
      <w:r>
        <w:rPr>
          <w:rFonts w:ascii="宋体" w:hAnsi="宋体" w:eastAsia="宋体" w:cs="宋体"/>
          <w:spacing w:val="71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46"/>
          <w:sz w:val="29"/>
          <w:szCs w:val="29"/>
        </w:rPr>
        <w:t>级客户除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i/>
          <w:iCs/>
          <w:spacing w:val="5"/>
          <w:sz w:val="30"/>
          <w:szCs w:val="30"/>
        </w:rPr>
        <w:t>外)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i/>
          <w:iCs/>
          <w:spacing w:val="5"/>
          <w:sz w:val="30"/>
          <w:szCs w:val="30"/>
        </w:rPr>
        <w:t>;</w:t>
      </w:r>
    </w:p>
    <w:p w14:paraId="481E8BF0">
      <w:pPr>
        <w:spacing w:line="335" w:lineRule="auto"/>
        <w:rPr>
          <w:rFonts w:ascii="仿宋" w:hAnsi="仿宋" w:eastAsia="仿宋" w:cs="仿宋"/>
          <w:sz w:val="30"/>
          <w:szCs w:val="30"/>
        </w:rPr>
        <w:sectPr>
          <w:footerReference r:id="rId10" w:type="default"/>
          <w:pgSz w:w="11910" w:h="16850"/>
          <w:pgMar w:top="1432" w:right="1727" w:bottom="1410" w:left="1786" w:header="0" w:footer="1293" w:gutter="0"/>
          <w:cols w:space="720" w:num="1"/>
        </w:sectPr>
      </w:pPr>
    </w:p>
    <w:p w14:paraId="4C3329AF">
      <w:pPr>
        <w:pStyle w:val="2"/>
        <w:spacing w:line="280" w:lineRule="auto"/>
      </w:pPr>
    </w:p>
    <w:p w14:paraId="6577995D">
      <w:pPr>
        <w:pStyle w:val="2"/>
        <w:spacing w:line="280" w:lineRule="auto"/>
      </w:pPr>
    </w:p>
    <w:p w14:paraId="1E24A5D0">
      <w:pPr>
        <w:pStyle w:val="2"/>
        <w:spacing w:line="280" w:lineRule="auto"/>
      </w:pPr>
    </w:p>
    <w:p w14:paraId="08FB8E88">
      <w:pPr>
        <w:pStyle w:val="2"/>
        <w:spacing w:line="281" w:lineRule="auto"/>
      </w:pPr>
    </w:p>
    <w:p w14:paraId="51FD7745">
      <w:pPr>
        <w:spacing w:before="94" w:line="291" w:lineRule="auto"/>
        <w:ind w:right="7" w:firstLine="60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1"/>
          <w:sz w:val="29"/>
          <w:szCs w:val="29"/>
        </w:rPr>
        <w:t>②企业主具有当地户籍或在当地有稳定住所，</w:t>
      </w:r>
      <w:r>
        <w:rPr>
          <w:rFonts w:ascii="仿宋" w:hAnsi="仿宋" w:eastAsia="仿宋" w:cs="仿宋"/>
          <w:spacing w:val="20"/>
          <w:sz w:val="29"/>
          <w:szCs w:val="29"/>
        </w:rPr>
        <w:t>原则上应在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5"/>
          <w:sz w:val="29"/>
          <w:szCs w:val="29"/>
        </w:rPr>
        <w:t>当地有房产；</w:t>
      </w:r>
    </w:p>
    <w:p w14:paraId="6E2A5ABC">
      <w:pPr>
        <w:spacing w:before="219" w:line="266" w:lineRule="auto"/>
        <w:ind w:right="7" w:firstLine="60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2"/>
          <w:sz w:val="29"/>
          <w:szCs w:val="29"/>
        </w:rPr>
        <w:t>③借款人近24个月诚信缴税，无税务机关认定的违法违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规案件行为。</w:t>
      </w:r>
    </w:p>
    <w:p w14:paraId="5117F5DF">
      <w:pPr>
        <w:spacing w:before="215" w:line="278" w:lineRule="auto"/>
        <w:ind w:right="150" w:firstLine="60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④借款人最近</w:t>
      </w:r>
      <w:r>
        <w:rPr>
          <w:rFonts w:ascii="仿宋" w:hAnsi="仿宋" w:eastAsia="仿宋" w:cs="仿宋"/>
          <w:spacing w:val="-8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一</w:t>
      </w:r>
      <w:r>
        <w:rPr>
          <w:rFonts w:ascii="仿宋" w:hAnsi="仿宋" w:eastAsia="仿宋" w:cs="仿宋"/>
          <w:spacing w:val="-8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 xml:space="preserve">次纳税信用等级评定结果为 </w:t>
      </w:r>
      <w:r>
        <w:rPr>
          <w:rFonts w:ascii="Times New Roman" w:hAnsi="Times New Roman" w:eastAsia="Times New Roman" w:cs="Times New Roman"/>
          <w:spacing w:val="21"/>
          <w:sz w:val="29"/>
          <w:szCs w:val="29"/>
        </w:rPr>
        <w:t>A</w:t>
      </w:r>
      <w:r>
        <w:rPr>
          <w:rFonts w:ascii="Times New Roman" w:hAnsi="Times New Roman" w:eastAsia="Times New Roman" w:cs="Times New Roman"/>
          <w:spacing w:val="-4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1"/>
          <w:sz w:val="29"/>
          <w:szCs w:val="29"/>
        </w:rPr>
        <w:t>、</w:t>
      </w:r>
      <w:r>
        <w:rPr>
          <w:rFonts w:ascii="Times New Roman" w:hAnsi="Times New Roman" w:eastAsia="Times New Roman" w:cs="Times New Roman"/>
          <w:spacing w:val="21"/>
          <w:sz w:val="29"/>
          <w:szCs w:val="29"/>
        </w:rPr>
        <w:t>B</w:t>
      </w:r>
      <w:r>
        <w:rPr>
          <w:rFonts w:ascii="Times New Roman" w:hAnsi="Times New Roman" w:eastAsia="Times New Roman" w:cs="Times New Roman"/>
          <w:spacing w:val="-4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1"/>
          <w:sz w:val="29"/>
          <w:szCs w:val="29"/>
        </w:rPr>
        <w:t>、</w:t>
      </w:r>
      <w:r>
        <w:rPr>
          <w:rFonts w:ascii="Times New Roman" w:hAnsi="Times New Roman" w:eastAsia="Times New Roman" w:cs="Times New Roman"/>
          <w:spacing w:val="21"/>
          <w:sz w:val="29"/>
          <w:szCs w:val="29"/>
        </w:rPr>
        <w:t>M</w:t>
      </w:r>
      <w:r>
        <w:rPr>
          <w:rFonts w:ascii="Times New Roman" w:hAnsi="Times New Roman" w:eastAsia="Times New Roman" w:cs="Times New Roman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9"/>
          <w:sz w:val="29"/>
          <w:szCs w:val="29"/>
        </w:rPr>
        <w:t>级。</w:t>
      </w:r>
    </w:p>
    <w:p w14:paraId="21B079E3">
      <w:pPr>
        <w:spacing w:before="193" w:line="335" w:lineRule="auto"/>
        <w:ind w:right="9" w:firstLine="60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产品特色：以银税数据深度融合为核心，依托企业纳税信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用记录精准测算额度，搭配灵活产品要素，专为普惠小微</w:t>
      </w:r>
      <w:r>
        <w:rPr>
          <w:rFonts w:ascii="仿宋" w:hAnsi="仿宋" w:eastAsia="仿宋" w:cs="仿宋"/>
          <w:spacing w:val="19"/>
          <w:sz w:val="29"/>
          <w:szCs w:val="29"/>
        </w:rPr>
        <w:t>企业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破解融资难题的信贷产品。</w:t>
      </w:r>
    </w:p>
    <w:p w14:paraId="17C8DCB7">
      <w:pPr>
        <w:spacing w:line="225" w:lineRule="auto"/>
        <w:ind w:left="604"/>
        <w:outlineLvl w:val="1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4"/>
          <w:sz w:val="33"/>
          <w:szCs w:val="33"/>
        </w:rPr>
        <w:t>10.富农</w:t>
      </w:r>
      <w:r>
        <w:rPr>
          <w:rFonts w:ascii="宋体" w:hAnsi="宋体" w:eastAsia="宋体" w:cs="宋体"/>
          <w:b/>
          <w:bCs/>
          <w:spacing w:val="4"/>
          <w:sz w:val="33"/>
          <w:szCs w:val="33"/>
        </w:rPr>
        <w:t>e</w:t>
      </w:r>
      <w:r>
        <w:rPr>
          <w:rFonts w:ascii="楷体" w:hAnsi="楷体" w:eastAsia="楷体" w:cs="楷体"/>
          <w:b/>
          <w:bCs/>
          <w:spacing w:val="4"/>
          <w:sz w:val="33"/>
          <w:szCs w:val="33"/>
        </w:rPr>
        <w:t>粮通(吉农</w:t>
      </w:r>
      <w:r>
        <w:rPr>
          <w:rFonts w:ascii="宋体" w:hAnsi="宋体" w:eastAsia="宋体" w:cs="宋体"/>
          <w:b/>
          <w:bCs/>
          <w:spacing w:val="4"/>
          <w:sz w:val="33"/>
          <w:szCs w:val="33"/>
        </w:rPr>
        <w:t>e</w:t>
      </w:r>
      <w:r>
        <w:rPr>
          <w:rFonts w:ascii="楷体" w:hAnsi="楷体" w:eastAsia="楷体" w:cs="楷体"/>
          <w:b/>
          <w:bCs/>
          <w:spacing w:val="4"/>
          <w:sz w:val="33"/>
          <w:szCs w:val="33"/>
        </w:rPr>
        <w:t>粮通)</w:t>
      </w:r>
    </w:p>
    <w:p w14:paraId="3ADE295A">
      <w:pPr>
        <w:spacing w:before="149" w:line="220" w:lineRule="auto"/>
        <w:ind w:left="60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服务对象：粮食等农产品收储加工企业。</w:t>
      </w:r>
    </w:p>
    <w:p w14:paraId="57B15D6B">
      <w:pPr>
        <w:spacing w:before="188" w:line="222" w:lineRule="auto"/>
        <w:ind w:left="60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6"/>
          <w:sz w:val="29"/>
          <w:szCs w:val="29"/>
        </w:rPr>
        <w:t>贷款额度：最高额度可达5000万元。</w:t>
      </w:r>
    </w:p>
    <w:p w14:paraId="3274EAC6">
      <w:pPr>
        <w:spacing w:before="199" w:line="222" w:lineRule="auto"/>
        <w:ind w:left="60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贷款期限：</w:t>
      </w:r>
      <w:r>
        <w:rPr>
          <w:rFonts w:ascii="仿宋" w:hAnsi="仿宋" w:eastAsia="仿宋" w:cs="仿宋"/>
          <w:spacing w:val="-6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一年期循环额度授信，随借随还。</w:t>
      </w:r>
    </w:p>
    <w:p w14:paraId="737A34BA">
      <w:pPr>
        <w:spacing w:before="180" w:line="338" w:lineRule="auto"/>
        <w:ind w:right="14" w:firstLine="60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担保方式：担保方式灵活，可采用粮食仓单质押、应收账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款质押、保理等多种方式，可单独或组合使用。</w:t>
      </w:r>
    </w:p>
    <w:p w14:paraId="2E035B5F">
      <w:pPr>
        <w:spacing w:before="11" w:line="222" w:lineRule="auto"/>
        <w:ind w:left="60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服务渠道：线下</w:t>
      </w:r>
    </w:p>
    <w:p w14:paraId="0223C846">
      <w:pPr>
        <w:spacing w:before="192" w:line="222" w:lineRule="auto"/>
        <w:ind w:left="60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3"/>
          <w:sz w:val="29"/>
          <w:szCs w:val="29"/>
        </w:rPr>
        <w:t>贷款条件：</w:t>
      </w:r>
    </w:p>
    <w:p w14:paraId="03EB5262">
      <w:pPr>
        <w:spacing w:before="159" w:line="303" w:lineRule="auto"/>
        <w:ind w:right="2" w:firstLine="60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1"/>
          <w:sz w:val="29"/>
          <w:szCs w:val="29"/>
        </w:rPr>
        <w:t>①依法合规经营，生产经营状况正常，具备可持续经营能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力和市场前景，有稳定的收入来源，收益良好，资金流情况正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常，具备到期偿还本息的能力；</w:t>
      </w:r>
    </w:p>
    <w:p w14:paraId="2BD56F6F">
      <w:pPr>
        <w:spacing w:before="207" w:line="274" w:lineRule="auto"/>
        <w:ind w:firstLine="60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1"/>
          <w:sz w:val="29"/>
          <w:szCs w:val="29"/>
        </w:rPr>
        <w:t>②有固定的生产经营场所，内部管理制度健全，有稳定的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专业管理人员，近两年无环保、安全违法记录；</w:t>
      </w:r>
    </w:p>
    <w:p w14:paraId="25CBE886">
      <w:pPr>
        <w:spacing w:line="274" w:lineRule="auto"/>
        <w:rPr>
          <w:rFonts w:ascii="仿宋" w:hAnsi="仿宋" w:eastAsia="仿宋" w:cs="仿宋"/>
          <w:sz w:val="29"/>
          <w:szCs w:val="29"/>
        </w:rPr>
        <w:sectPr>
          <w:footerReference r:id="rId11" w:type="default"/>
          <w:pgSz w:w="11910" w:h="16850"/>
          <w:pgMar w:top="1432" w:right="1761" w:bottom="1365" w:left="1769" w:header="0" w:footer="1241" w:gutter="0"/>
          <w:cols w:space="720" w:num="1"/>
        </w:sectPr>
      </w:pPr>
    </w:p>
    <w:p w14:paraId="0A38806E">
      <w:pPr>
        <w:pStyle w:val="2"/>
        <w:spacing w:line="275" w:lineRule="auto"/>
      </w:pPr>
    </w:p>
    <w:p w14:paraId="60FFFE31">
      <w:pPr>
        <w:pStyle w:val="2"/>
        <w:spacing w:line="275" w:lineRule="auto"/>
      </w:pPr>
    </w:p>
    <w:p w14:paraId="5D8EBC5C">
      <w:pPr>
        <w:pStyle w:val="2"/>
        <w:spacing w:line="275" w:lineRule="auto"/>
      </w:pPr>
    </w:p>
    <w:p w14:paraId="213B7FFB">
      <w:pPr>
        <w:pStyle w:val="2"/>
        <w:spacing w:line="276" w:lineRule="auto"/>
      </w:pPr>
    </w:p>
    <w:p w14:paraId="7A4CD232">
      <w:pPr>
        <w:spacing w:before="97" w:line="330" w:lineRule="auto"/>
        <w:ind w:right="22" w:firstLine="62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③信用记录良好，积极配合贷款调查、管理，无未结清欠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息欠贷等不良行为，法定代表人、实际控制人及主要股东无违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法违规行为和未结清不良信用记录。</w:t>
      </w:r>
    </w:p>
    <w:p w14:paraId="1894E846">
      <w:pPr>
        <w:spacing w:line="331" w:lineRule="auto"/>
        <w:ind w:firstLine="610"/>
        <w:jc w:val="both"/>
        <w:rPr>
          <w:rFonts w:ascii="仿宋" w:hAnsi="仿宋" w:eastAsia="仿宋" w:cs="仿宋"/>
          <w:sz w:val="30"/>
          <w:szCs w:val="30"/>
        </w:rPr>
        <w:sectPr>
          <w:footerReference r:id="rId12" w:type="default"/>
          <w:pgSz w:w="11910" w:h="16850"/>
          <w:pgMar w:top="1432" w:right="1765" w:bottom="1383" w:left="1759" w:header="0" w:footer="1275" w:gutter="0"/>
          <w:cols w:space="720" w:num="1"/>
        </w:sectPr>
      </w:pPr>
      <w:r>
        <w:rPr>
          <w:rFonts w:ascii="仿宋" w:hAnsi="仿宋" w:eastAsia="仿宋" w:cs="仿宋"/>
          <w:spacing w:val="11"/>
          <w:sz w:val="30"/>
          <w:szCs w:val="30"/>
        </w:rPr>
        <w:t>产品特色：针对粮食等农产品收储加工企业用款时间</w:t>
      </w:r>
      <w:r>
        <w:rPr>
          <w:rFonts w:ascii="仿宋" w:hAnsi="仿宋" w:eastAsia="仿宋" w:cs="仿宋"/>
          <w:spacing w:val="10"/>
          <w:sz w:val="30"/>
          <w:szCs w:val="30"/>
        </w:rPr>
        <w:t>和生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产节点需求，以存货抵押等多种形式，灵活支持客户季节性周</w:t>
      </w:r>
      <w:bookmarkStart w:id="0" w:name="_GoBack"/>
      <w:bookmarkEnd w:id="0"/>
      <w:r>
        <w:rPr>
          <w:rFonts w:ascii="仿宋" w:hAnsi="仿宋" w:eastAsia="仿宋" w:cs="仿宋"/>
          <w:spacing w:val="-9"/>
          <w:sz w:val="30"/>
          <w:szCs w:val="30"/>
        </w:rPr>
        <w:t>转资金需求。</w:t>
      </w:r>
    </w:p>
    <w:p w14:paraId="455FAB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19A23">
    <w:pPr>
      <w:spacing w:line="172" w:lineRule="auto"/>
      <w:ind w:left="414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1BD37">
    <w:pPr>
      <w:spacing w:line="172" w:lineRule="auto"/>
      <w:ind w:left="414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64468">
    <w:pPr>
      <w:spacing w:line="172" w:lineRule="auto"/>
      <w:ind w:left="412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6A564">
    <w:pPr>
      <w:spacing w:line="172" w:lineRule="auto"/>
      <w:ind w:left="415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A86E8">
    <w:pPr>
      <w:spacing w:line="169" w:lineRule="auto"/>
      <w:ind w:left="413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9079D">
    <w:pPr>
      <w:spacing w:line="172" w:lineRule="auto"/>
      <w:ind w:left="4153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7ACB3">
    <w:pPr>
      <w:spacing w:line="170" w:lineRule="auto"/>
      <w:ind w:left="412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9BA75">
    <w:pPr>
      <w:spacing w:line="170" w:lineRule="auto"/>
      <w:ind w:left="4150"/>
      <w:rPr>
        <w:rFonts w:ascii="Times New Roman" w:hAnsi="Times New Roman" w:eastAsia="Times New Roman" w:cs="Times New Roman"/>
        <w:sz w:val="12"/>
        <w:szCs w:val="12"/>
      </w:rPr>
    </w:pPr>
    <w:r>
      <w:rPr>
        <w:rFonts w:ascii="Times New Roman" w:hAnsi="Times New Roman" w:eastAsia="Times New Roman" w:cs="Times New Roman"/>
        <w:sz w:val="12"/>
        <w:szCs w:val="12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B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2026-02-14T02:47:22Z</dcterms:created>
  <dc:creator>林天天</dc:creator>
  <cp:lastModifiedBy>天天</cp:lastModifiedBy>
  <dcterms:modified xsi:type="dcterms:W3CDTF">2026-02-14T02:48:00Z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eyJoZGlkIjoiNmU5NWRkM2JiMTAwNzI2ZWI5MGEwNzAxZTY3NDFlN2UiLCJ1c2VySWQiOiI4MTkxNjY2OTIifQ==</vt:lpwstr>
  </property>
  <property fmtid="{D5CDD505-2E9C-101B-9397-08002B2CF9AE}" pid="4" name="ICV">
    <vt:lpwstr>EFE15B67FC004C9BB607E1543E1E1E79_12</vt:lpwstr>
  </property>
</Properties>
</file>