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楷体_GB2312"/>
          <w:sz w:val="32"/>
          <w:szCs w:val="32"/>
          <w:lang w:eastAsia="zh-CN"/>
        </w:rPr>
      </w:pPr>
      <w:r>
        <w:rPr>
          <w:rFonts w:hint="eastAsia" w:eastAsia="楷体_GB2312"/>
          <w:sz w:val="32"/>
          <w:szCs w:val="32"/>
          <w:lang w:eastAsia="zh-CN"/>
        </w:rPr>
        <w:t>“最美农技员”</w:t>
      </w:r>
      <w:r>
        <w:rPr>
          <w:rFonts w:hint="eastAsia" w:eastAsia="楷体_GB2312"/>
          <w:sz w:val="32"/>
          <w:szCs w:val="32"/>
        </w:rPr>
        <w:t>先进事迹</w:t>
      </w:r>
      <w:r>
        <w:rPr>
          <w:rFonts w:hint="eastAsia" w:eastAsia="楷体_GB2312"/>
          <w:sz w:val="32"/>
          <w:szCs w:val="32"/>
          <w:lang w:eastAsia="zh-CN"/>
        </w:rPr>
        <w:t>之</w:t>
      </w:r>
    </w:p>
    <w:p>
      <w:pPr>
        <w:jc w:val="right"/>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rPr>
        <w:t>磐石市吉昌镇农业技术推广站</w:t>
      </w:r>
      <w:r>
        <w:rPr>
          <w:rFonts w:hint="eastAsia" w:ascii="楷体_GB2312" w:hAnsi="楷体_GB2312" w:eastAsia="楷体_GB2312" w:cs="楷体_GB2312"/>
          <w:b w:val="0"/>
          <w:bCs/>
          <w:sz w:val="32"/>
          <w:szCs w:val="32"/>
          <w:lang w:val="en-US" w:eastAsia="zh-CN"/>
        </w:rPr>
        <w:t xml:space="preserve"> </w:t>
      </w:r>
      <w:r>
        <w:rPr>
          <w:rFonts w:hint="eastAsia" w:ascii="楷体_GB2312" w:hAnsi="楷体_GB2312" w:eastAsia="楷体_GB2312" w:cs="楷体_GB2312"/>
          <w:b w:val="0"/>
          <w:bCs/>
          <w:sz w:val="32"/>
          <w:szCs w:val="32"/>
          <w:lang w:eastAsia="zh-CN"/>
        </w:rPr>
        <w:t>于洪波</w:t>
      </w:r>
    </w:p>
    <w:p>
      <w:pPr>
        <w:jc w:val="right"/>
        <w:rPr>
          <w:rFonts w:hint="eastAsia" w:ascii="楷体_GB2312" w:hAnsi="楷体_GB2312" w:eastAsia="楷体_GB2312" w:cs="楷体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于洪波同志先进事迹</w:t>
      </w:r>
    </w:p>
    <w:p>
      <w:pPr>
        <w:keepNext w:val="0"/>
        <w:keepLines w:val="0"/>
        <w:pageBreakBefore w:val="0"/>
        <w:widowControl w:val="0"/>
        <w:kinsoku/>
        <w:wordWrap/>
        <w:overflowPunct/>
        <w:topLinePunct w:val="0"/>
        <w:autoSpaceDE/>
        <w:autoSpaceDN/>
        <w:bidi w:val="0"/>
        <w:adjustRightInd/>
        <w:snapToGrid/>
        <w:spacing w:line="600" w:lineRule="exact"/>
        <w:ind w:firstLine="646"/>
        <w:textAlignment w:val="auto"/>
        <w:outlineLvl w:val="9"/>
        <w:rPr>
          <w:rFonts w:hint="eastAsia" w:ascii="仿宋_GB2312" w:hAnsi="仿宋_GB2312" w:eastAsia="仿宋_GB2312" w:cs="仿宋_GB2312"/>
          <w:spacing w:val="-19"/>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于洪波，男，1969年7月出生，汉族，1987年参加工作，大专学历，1996年8月以来一直在磐石市吉昌镇农业站工作，2006年12月任吉昌镇农业站站长至今，现任农艺师职务。磐石市吉昌镇人大代表。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于洪波同志是一名长期工作在农村一线的基层农技推广人员，该同志是一位率先垂范，勇于创新，勤于奉献和富有开拓能力的基层农业科技人员。在工作中用理论知识武装自己的头脑，指导实践，科学的研究、思考和解决工作中遇到的问题。凭借多年积累的理论和实践知识及出众才能，为我市的农业生产做出了突出成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一、积极开展农民科技培训工作，提高农民整体科技素质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每年冬春季，利用农闲深入村屯，搞“送课下乡活动”，把10几个农民集中到1家，为广大农户办小班，讲解农作物高产栽培技术，科学配方施肥技术及农药使用等专业技术知识，每年培训人数达300多人次。每年根据农民的实际需求，在镇政府办大班两次，邀请省，市农业专家做专题讲座。采取面对面形式，直接为广大学员答疑解惑，解决生产上遇到的难题，受到当地农民一致好评，每年共培训农民达300多人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近几年通过全省基层体系培训,增强了自身素质,锻炼了培训能力。在本乡镇积极开办了“农民田间学校”，通过“田间+课堂”的教学模式，提高农民学科技、用科技积极主动性，每年选择两个自然村，以村委会为教室，招集村中种植大户，新型农业经营主体，约80人左右,开办为期两届培训活动。目前共开办六期，累计培训学员500多人。教学过程中，直接带学员到田间地头，现场寻找生产中问题，例如作物的病、虫、草害等，采取现场当面教学。这样积极调动了农民学习热情，培训效果也非常理想。通过田间学校，培养锻炼了一批农业新型主体带头人的能力,让他们成为一个爱学习、善于思考、敢于出头的农村新型农民。有的农民通过学习和实践，已经成为了当地的草根专家。其中以满井红果蔬家庭农场的</w:t>
      </w:r>
      <w:r>
        <w:rPr>
          <w:rFonts w:hint="eastAsia" w:ascii="仿宋_GB2312" w:hAnsi="仿宋_GB2312" w:eastAsia="仿宋_GB2312" w:cs="仿宋_GB2312"/>
          <w:color w:val="000000"/>
          <w:sz w:val="32"/>
          <w:szCs w:val="32"/>
          <w:lang w:val="en-US" w:eastAsia="zh-CN"/>
        </w:rPr>
        <w:t>曹守太、花楼种养殖家庭农场的徐吉石为代表，尤其是曹守太同志，就果树问题经常与于洪波在一起探讨，2015年带头成立合作</w:t>
      </w:r>
      <w:r>
        <w:rPr>
          <w:rFonts w:hint="eastAsia" w:ascii="仿宋_GB2312" w:hAnsi="仿宋_GB2312" w:eastAsia="仿宋_GB2312" w:cs="仿宋_GB2312"/>
          <w:color w:val="000000"/>
          <w:sz w:val="32"/>
          <w:szCs w:val="32"/>
        </w:rPr>
        <w:t>社，成员有3</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人。通过多年积极的学习和奋斗，先后取得吉林市致富能手、吉林市致富带头人、吉林市农村实用型人才，磐石市劳模等荣誉称号。现在满井红果蔬家庭农场已经培养成为县级培训基地。由于我镇的“田间学校”开办的非常成功。在2019年全国基层体系建设中被吉林省农村农业厅聘为“吉林省农民田间学校省级教师”荣誉称号。</w:t>
      </w:r>
    </w:p>
    <w:p>
      <w:pPr>
        <w:pStyle w:val="6"/>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left"/>
        <w:textAlignment w:val="auto"/>
        <w:rPr>
          <w:rFonts w:hint="eastAsia" w:ascii="仿宋_GB2312" w:hAnsi="仿宋_GB2312" w:eastAsia="仿宋_GB2312" w:cs="仿宋_GB2312"/>
          <w:b w:val="0"/>
          <w:sz w:val="32"/>
          <w:szCs w:val="32"/>
        </w:rPr>
      </w:pPr>
      <w:r>
        <w:rPr>
          <w:rFonts w:hint="eastAsia" w:ascii="黑体" w:hAnsi="黑体" w:eastAsia="黑体" w:cs="黑体"/>
          <w:b w:val="0"/>
          <w:bCs/>
          <w:kern w:val="2"/>
          <w:sz w:val="32"/>
          <w:szCs w:val="32"/>
          <w:lang w:val="en-US" w:eastAsia="zh-CN" w:bidi="ar-SA"/>
        </w:rPr>
        <w:t>二、开展技术指导，加强科技示范主体服务，辐射带动全市农业新技术推广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帮扶科技示范主体是近几年的工作重点，是以点带面推广农业技术比较行之有效的方法。于洪波所帮扶的科技示范主体是满井红果蔬家庭农场和花楼种养殖家庭农场。首先将各示范主体建立了微信联系，保证随时可以沟通。他经常深入到田间地头，亲自调查作物的生长情况，及时解决生产中遇到任何问题。帮助制定生产方案，联系销售渠道，大大缓解了科技主体的压力。通过近5年发展，目前两个农场都已初俱规模，吸收了30多户成员，有自己的主打品种，年均户收入10万元以上。在做好科技示范主体服务基础上，积极开展农业技术咨询服务，作为业务干部，该同志经常深入田间、农户，在农作物生长的关键时期，不分节假日，长假期间不休息，深入农户、田间地头，手把手现场指导，面对面地与农民交流，了解他们当前农业生产现状、存在的技术问题及最需要解决的技术难点。不断听取收集、整理群众在生产中遇到的技术问题，及时给予解决。通过深入调查研究，得到了基础的生产信息，为下年有针对性的开展农业新技术推广奠定基础。</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hint="eastAsia" w:ascii="仿宋_GB2312" w:hAnsi="仿宋_GB2312" w:eastAsia="仿宋_GB2312" w:cs="仿宋_GB2312"/>
          <w:b/>
          <w:sz w:val="32"/>
          <w:szCs w:val="32"/>
        </w:rPr>
      </w:pPr>
      <w:r>
        <w:rPr>
          <w:rFonts w:hint="eastAsia" w:ascii="黑体" w:hAnsi="黑体" w:eastAsia="黑体" w:cs="黑体"/>
          <w:b w:val="0"/>
          <w:bCs/>
          <w:sz w:val="32"/>
          <w:szCs w:val="32"/>
        </w:rPr>
        <w:t>三、开展试验、示范、推广，加快新技术、新成果转化，促进农民增收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根据市农业总站基层体系建设工作安排，我单位每年都有5公顷左右的试验示范基地，采取的是单位与农户相结合的模式，农户提供土地，我单位提供技术方案，并且与农户签定包保协议。近几年在我镇冰窖村，烧锅鲜村，长崴子朝族村，官帽村，大鹿村，花楼村，汶水村，兴隆村，倒木鲜村建立试验示范基地。每年在试验示范基地布置作物新品种对比实验，化肥品各对比试验，玉米3414试验，玉米，水稻高产栽培技术等10多项试验、示范。于洪波作为站长，带领单位全体员工，新自到试验田进行测量，制定种植方案，定期调查苗情。试验、示范做到前期有方案，中期有档案，后期有总结。每年在秋季时，选取成功试验、示范，组织全镇农民现场参观。由单位出车，免费组织全镇种植大户，新型农业经营主体，现场观摩学习。每年参观人员达5000多人。通过这种模式，将先进的技术、新品种先试验、示范，成功后再推广。因吉昌镇试验基地建设非常成功，于洪波同志五次受到省、市农委的表彰。单位也获得了先进集体称号。在做好农业技术推广同时，加快农业科技知识普及，本人先后在《吉林农业》、《吉林蔬菜》杂志上发表二篇论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r>
        <w:rPr>
          <w:rFonts w:hint="eastAsia" w:ascii="黑体" w:hAnsi="黑体" w:eastAsia="黑体" w:cs="黑体"/>
          <w:b w:val="0"/>
          <w:bCs/>
          <w:sz w:val="32"/>
          <w:szCs w:val="32"/>
        </w:rPr>
        <w:t>四、帮扶脱贫，产业带动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脱贫攻坚工作是我们各个部门工作当中的重中之重，2019年更是关键之年，自2019年11月6日组织安排我到吉昌镇冰窖村驻村工作以来，本人在磐石市委组织部、磐石市农业农村局和吉昌镇党委及村第一书记领导下，紧密配合村班子做了一些工作，根据该村土地实际情况特制定如下计划：一是要以“五好一满意”为抓手，配合村第一书记引领和推进村里党建工作，提升党组织凝聚力、战斗力，为2020年争创五星级党支部做好基础工作。二是利用所学技术指导引进的量子水厂企业在2020年发展棚膜蔬菜种植，促进企业发展，实现企业带动农户就业脱贫思路。三是积极协调市农业农村局，引进资金建立脱贫攻坚产业扶贫田一处，争取让贫困户在超过人均3800元的基础上，在增加一定收入。四是加大对贫困人口的走访力度，多了解他们的困难、想法。和村周边普通户多交流、勤沟通，多听大家意见，帮助研究解决贫困户的各种问题，提升为贫困户办事的能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r>
        <w:rPr>
          <w:rFonts w:hint="eastAsia" w:ascii="黑体" w:hAnsi="黑体" w:eastAsia="黑体" w:cs="黑体"/>
          <w:b w:val="0"/>
          <w:bCs/>
          <w:sz w:val="32"/>
          <w:szCs w:val="32"/>
        </w:rPr>
        <w:t>五、多年来取得成果和荣誉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000000"/>
          <w:sz w:val="32"/>
          <w:szCs w:val="32"/>
        </w:rPr>
      </w:pPr>
      <w:bookmarkStart w:id="0" w:name="_GoBack"/>
      <w:r>
        <w:rPr>
          <w:rFonts w:hint="eastAsia" w:ascii="仿宋_GB2312" w:hAnsi="仿宋_GB2312" w:eastAsia="仿宋_GB2312" w:cs="仿宋_GB2312"/>
          <w:color w:val="000000"/>
          <w:sz w:val="32"/>
          <w:szCs w:val="32"/>
        </w:rPr>
        <w:t>由于工作突出，近年来，本人先后多次获得上级有关部门嘉奖。获得农业技术技术推广奖七项。其中2010-2011获得吉林省农业技术推广奖二等奖一项，获得吉林市农业技术推广奖六项；获得上级荣誉13次，2019年在全国基层体系建设中被吉林省农业农村厅聘为“吉林省农民田间学校省级教师”荣誉称号。2010-2017年被吉林省农业委员会在基层农技推广体系改革与建设工作中，评为优秀技术指导员四次。2012年被磐石市人民政府在粮食高产创建活动中被评为先进个人。2015、2016年度被吉昌镇政府评为优秀共产党员。2001-2012年六次被磐石市人社局评为年度先进个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于洪波同志就这样扎根在农村基层一线工作，一干就是24年，默默奉献着自己的青春，为我市农村农业发展做出了卓越的贡献。</w:t>
      </w:r>
    </w:p>
    <w:bookmarkEnd w:id="0"/>
    <w:sectPr>
      <w:footerReference r:id="rId3" w:type="default"/>
      <w:pgSz w:w="11906" w:h="16838"/>
      <w:pgMar w:top="1089"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77100"/>
    </w:sdtPr>
    <w:sdtEndPr>
      <w:rPr>
        <w:sz w:val="32"/>
        <w:szCs w:val="32"/>
      </w:rPr>
    </w:sdtEndPr>
    <w:sdtContent>
      <w:p>
        <w:pPr>
          <w:pStyle w:val="4"/>
          <w:jc w:val="center"/>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w:t>
        </w:r>
        <w:r>
          <w:rPr>
            <w:sz w:val="32"/>
            <w:szCs w:val="32"/>
          </w:rPr>
          <w:t xml:space="preserve"> 8 -</w:t>
        </w:r>
        <w:r>
          <w:rPr>
            <w:sz w:val="32"/>
            <w:szCs w:val="32"/>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73BD8"/>
    <w:rsid w:val="00026E60"/>
    <w:rsid w:val="00047B07"/>
    <w:rsid w:val="000643BC"/>
    <w:rsid w:val="000C49BB"/>
    <w:rsid w:val="000D0425"/>
    <w:rsid w:val="000D3F7B"/>
    <w:rsid w:val="000E3258"/>
    <w:rsid w:val="000F30C5"/>
    <w:rsid w:val="001006B0"/>
    <w:rsid w:val="00111C69"/>
    <w:rsid w:val="00137957"/>
    <w:rsid w:val="0016627E"/>
    <w:rsid w:val="00173BF8"/>
    <w:rsid w:val="00196760"/>
    <w:rsid w:val="001B6938"/>
    <w:rsid w:val="001E7D21"/>
    <w:rsid w:val="00202E6A"/>
    <w:rsid w:val="00203D6D"/>
    <w:rsid w:val="00247EEC"/>
    <w:rsid w:val="002620DE"/>
    <w:rsid w:val="002936C3"/>
    <w:rsid w:val="00296393"/>
    <w:rsid w:val="002B4E51"/>
    <w:rsid w:val="002D2BE2"/>
    <w:rsid w:val="002E5F51"/>
    <w:rsid w:val="00301D8D"/>
    <w:rsid w:val="003118D8"/>
    <w:rsid w:val="00320EB0"/>
    <w:rsid w:val="003268F4"/>
    <w:rsid w:val="003554C6"/>
    <w:rsid w:val="003616B9"/>
    <w:rsid w:val="00372C81"/>
    <w:rsid w:val="00374A14"/>
    <w:rsid w:val="0039633A"/>
    <w:rsid w:val="003F5D8E"/>
    <w:rsid w:val="00405571"/>
    <w:rsid w:val="00424521"/>
    <w:rsid w:val="00461968"/>
    <w:rsid w:val="004971FE"/>
    <w:rsid w:val="004A064B"/>
    <w:rsid w:val="004B4944"/>
    <w:rsid w:val="004B5D76"/>
    <w:rsid w:val="004C48E9"/>
    <w:rsid w:val="005045FC"/>
    <w:rsid w:val="00531617"/>
    <w:rsid w:val="0055077D"/>
    <w:rsid w:val="006018D8"/>
    <w:rsid w:val="00622F0A"/>
    <w:rsid w:val="006476BA"/>
    <w:rsid w:val="0065277C"/>
    <w:rsid w:val="00667E93"/>
    <w:rsid w:val="006B7C0C"/>
    <w:rsid w:val="006E44FD"/>
    <w:rsid w:val="006F3CAA"/>
    <w:rsid w:val="0070127E"/>
    <w:rsid w:val="0073588C"/>
    <w:rsid w:val="007444ED"/>
    <w:rsid w:val="0076599C"/>
    <w:rsid w:val="0076786E"/>
    <w:rsid w:val="007769A9"/>
    <w:rsid w:val="0078522C"/>
    <w:rsid w:val="007A1B31"/>
    <w:rsid w:val="007B3ABE"/>
    <w:rsid w:val="007B75CD"/>
    <w:rsid w:val="007D10E8"/>
    <w:rsid w:val="007E119A"/>
    <w:rsid w:val="007E5301"/>
    <w:rsid w:val="00814630"/>
    <w:rsid w:val="008261B3"/>
    <w:rsid w:val="00831A7A"/>
    <w:rsid w:val="00873BD8"/>
    <w:rsid w:val="00885CDE"/>
    <w:rsid w:val="008C1A5B"/>
    <w:rsid w:val="008C2EC3"/>
    <w:rsid w:val="00904A5B"/>
    <w:rsid w:val="00916876"/>
    <w:rsid w:val="00941630"/>
    <w:rsid w:val="009636E9"/>
    <w:rsid w:val="0096428D"/>
    <w:rsid w:val="00975765"/>
    <w:rsid w:val="009A774D"/>
    <w:rsid w:val="009C4EA6"/>
    <w:rsid w:val="009D1867"/>
    <w:rsid w:val="00A44F03"/>
    <w:rsid w:val="00A601C5"/>
    <w:rsid w:val="00AC321D"/>
    <w:rsid w:val="00AC4F91"/>
    <w:rsid w:val="00B107D4"/>
    <w:rsid w:val="00B17732"/>
    <w:rsid w:val="00B76935"/>
    <w:rsid w:val="00B77936"/>
    <w:rsid w:val="00BA35C7"/>
    <w:rsid w:val="00BB506C"/>
    <w:rsid w:val="00C17C5E"/>
    <w:rsid w:val="00C30490"/>
    <w:rsid w:val="00C322EE"/>
    <w:rsid w:val="00C653C9"/>
    <w:rsid w:val="00C85E43"/>
    <w:rsid w:val="00CA1F1C"/>
    <w:rsid w:val="00CD33FE"/>
    <w:rsid w:val="00D143FF"/>
    <w:rsid w:val="00D52947"/>
    <w:rsid w:val="00D620F9"/>
    <w:rsid w:val="00D97D84"/>
    <w:rsid w:val="00DA112E"/>
    <w:rsid w:val="00DA66D5"/>
    <w:rsid w:val="00DC4863"/>
    <w:rsid w:val="00E0359A"/>
    <w:rsid w:val="00E124A7"/>
    <w:rsid w:val="00E35D76"/>
    <w:rsid w:val="00E819F6"/>
    <w:rsid w:val="00E949A2"/>
    <w:rsid w:val="00EF0A00"/>
    <w:rsid w:val="00F02BF2"/>
    <w:rsid w:val="00F31B52"/>
    <w:rsid w:val="00F40429"/>
    <w:rsid w:val="00F61432"/>
    <w:rsid w:val="00F70BF7"/>
    <w:rsid w:val="00FA3547"/>
    <w:rsid w:val="00FB6D53"/>
    <w:rsid w:val="00FC1A6E"/>
    <w:rsid w:val="00FD1E6B"/>
    <w:rsid w:val="00FD3D5F"/>
    <w:rsid w:val="040335DF"/>
    <w:rsid w:val="061072BC"/>
    <w:rsid w:val="078F214C"/>
    <w:rsid w:val="08CC2431"/>
    <w:rsid w:val="0B2E74F6"/>
    <w:rsid w:val="0F797CBD"/>
    <w:rsid w:val="16B56A5A"/>
    <w:rsid w:val="1C000A57"/>
    <w:rsid w:val="1D4846CB"/>
    <w:rsid w:val="24BE3AF2"/>
    <w:rsid w:val="2AF6328A"/>
    <w:rsid w:val="2D530DE5"/>
    <w:rsid w:val="2F8936C7"/>
    <w:rsid w:val="405E0D9B"/>
    <w:rsid w:val="424D27A0"/>
    <w:rsid w:val="48E520DC"/>
    <w:rsid w:val="4B463FED"/>
    <w:rsid w:val="579871FE"/>
    <w:rsid w:val="57F46750"/>
    <w:rsid w:val="58142EB7"/>
    <w:rsid w:val="6A786342"/>
    <w:rsid w:val="6E790B42"/>
    <w:rsid w:val="6EDC62EB"/>
    <w:rsid w:val="717077C4"/>
    <w:rsid w:val="75E235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5"/>
    <w:qFormat/>
    <w:uiPriority w:val="0"/>
    <w:pPr>
      <w:spacing w:before="240" w:after="60"/>
      <w:jc w:val="center"/>
      <w:outlineLvl w:val="0"/>
    </w:pPr>
    <w:rPr>
      <w:rFonts w:ascii="Cambria" w:hAnsi="Cambria" w:eastAsia="宋体" w:cs="Times New Roman"/>
      <w:b/>
      <w:bCs/>
      <w:sz w:val="32"/>
      <w:szCs w:val="32"/>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character" w:customStyle="1" w:styleId="13">
    <w:name w:val="日期 Char"/>
    <w:basedOn w:val="7"/>
    <w:link w:val="2"/>
    <w:semiHidden/>
    <w:qFormat/>
    <w:uiPriority w:val="99"/>
  </w:style>
  <w:style w:type="character" w:customStyle="1" w:styleId="14">
    <w:name w:val="批注框文本 Char"/>
    <w:basedOn w:val="7"/>
    <w:link w:val="3"/>
    <w:semiHidden/>
    <w:uiPriority w:val="99"/>
    <w:rPr>
      <w:rFonts w:asciiTheme="minorHAnsi" w:hAnsiTheme="minorHAnsi" w:eastAsiaTheme="minorEastAsia" w:cstheme="minorBidi"/>
      <w:kern w:val="2"/>
      <w:sz w:val="18"/>
      <w:szCs w:val="18"/>
    </w:rPr>
  </w:style>
  <w:style w:type="character" w:customStyle="1" w:styleId="15">
    <w:name w:val="标题 Char"/>
    <w:basedOn w:val="7"/>
    <w:link w:val="6"/>
    <w:uiPriority w:val="0"/>
    <w:rPr>
      <w:rFonts w:ascii="Cambria" w:hAnsi="Cambria"/>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DD2BAE-2967-4ADE-9906-BAAB2219382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797</Words>
  <Characters>4543</Characters>
  <Lines>37</Lines>
  <Paragraphs>10</Paragraphs>
  <TotalTime>1</TotalTime>
  <ScaleCrop>false</ScaleCrop>
  <LinksUpToDate>false</LinksUpToDate>
  <CharactersWithSpaces>5330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2017-05-27T04:11:00Z</dcterms:created>
  <dc:creator>user</dc:creator>
  <cp:lastModifiedBy>于成龙</cp:lastModifiedBy>
  <cp:lastPrinted>2020-06-01T00:43:00Z</cp:lastPrinted>
  <dcterms:modified xsi:type="dcterms:W3CDTF">2020-07-09T09:43:39Z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