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FE" w:rsidRDefault="00C05E96" w:rsidP="00E42C50">
      <w:pPr>
        <w:adjustRightInd w:val="0"/>
        <w:snapToGrid w:val="0"/>
        <w:rPr>
          <w:bCs/>
          <w:szCs w:val="32"/>
        </w:rPr>
      </w:pPr>
      <w:r>
        <w:rPr>
          <w:bCs/>
          <w:szCs w:val="32"/>
        </w:rPr>
        <w:t>附件</w:t>
      </w:r>
      <w:r>
        <w:rPr>
          <w:bCs/>
          <w:szCs w:val="32"/>
        </w:rPr>
        <w:t>3</w:t>
      </w:r>
      <w:r>
        <w:rPr>
          <w:bCs/>
          <w:szCs w:val="32"/>
        </w:rPr>
        <w:t>：</w:t>
      </w:r>
    </w:p>
    <w:p w:rsidR="005949FE" w:rsidRDefault="00C05E96" w:rsidP="00E42C50">
      <w:pPr>
        <w:adjustRightInd w:val="0"/>
        <w:snapToGrid w:val="0"/>
        <w:jc w:val="center"/>
        <w:rPr>
          <w:rFonts w:eastAsia="宋体"/>
          <w:b/>
          <w:bCs/>
          <w:sz w:val="44"/>
          <w:szCs w:val="44"/>
        </w:rPr>
      </w:pPr>
      <w:r>
        <w:rPr>
          <w:rFonts w:eastAsia="宋体"/>
          <w:b/>
          <w:bCs/>
          <w:sz w:val="44"/>
          <w:szCs w:val="44"/>
        </w:rPr>
        <w:t>202</w:t>
      </w:r>
      <w:r>
        <w:rPr>
          <w:rFonts w:eastAsia="宋体" w:hint="eastAsia"/>
          <w:b/>
          <w:bCs/>
          <w:sz w:val="44"/>
          <w:szCs w:val="44"/>
        </w:rPr>
        <w:t>3</w:t>
      </w:r>
      <w:r>
        <w:rPr>
          <w:rFonts w:eastAsia="宋体"/>
          <w:b/>
          <w:bCs/>
          <w:sz w:val="44"/>
          <w:szCs w:val="44"/>
        </w:rPr>
        <w:t>年吉林省玉米联合体试验实施方案</w:t>
      </w:r>
    </w:p>
    <w:p w:rsidR="005949FE" w:rsidRDefault="005949FE" w:rsidP="00E42C50">
      <w:pPr>
        <w:adjustRightInd w:val="0"/>
        <w:snapToGrid w:val="0"/>
        <w:jc w:val="center"/>
        <w:rPr>
          <w:szCs w:val="32"/>
        </w:rPr>
      </w:pPr>
    </w:p>
    <w:p w:rsidR="005949FE" w:rsidRDefault="00C05E96" w:rsidP="00E42C50">
      <w:pPr>
        <w:adjustRightInd w:val="0"/>
        <w:snapToGrid w:val="0"/>
        <w:jc w:val="center"/>
        <w:rPr>
          <w:rFonts w:eastAsia="楷体"/>
          <w:b/>
          <w:bCs/>
          <w:szCs w:val="32"/>
        </w:rPr>
      </w:pPr>
      <w:proofErr w:type="gramStart"/>
      <w:r>
        <w:rPr>
          <w:rFonts w:eastAsia="楷体"/>
          <w:b/>
          <w:szCs w:val="32"/>
        </w:rPr>
        <w:t>吉科联合体</w:t>
      </w:r>
      <w:proofErr w:type="gramEnd"/>
    </w:p>
    <w:p w:rsidR="005949FE" w:rsidRDefault="00C05E96" w:rsidP="00E42C50">
      <w:pPr>
        <w:autoSpaceDE w:val="0"/>
        <w:autoSpaceDN w:val="0"/>
        <w:adjustRightInd w:val="0"/>
        <w:snapToGrid w:val="0"/>
        <w:jc w:val="center"/>
        <w:rPr>
          <w:rFonts w:eastAsia="楷体"/>
          <w:b/>
          <w:szCs w:val="32"/>
        </w:rPr>
      </w:pPr>
      <w:r>
        <w:rPr>
          <w:rFonts w:eastAsia="楷体"/>
          <w:b/>
          <w:szCs w:val="32"/>
        </w:rPr>
        <w:t>（牵头单位：吉林省军丰种业有限公司）</w:t>
      </w:r>
    </w:p>
    <w:p w:rsidR="005949FE" w:rsidRDefault="005949FE" w:rsidP="00E42C50">
      <w:pPr>
        <w:adjustRightInd w:val="0"/>
        <w:snapToGrid w:val="0"/>
        <w:rPr>
          <w:b/>
          <w:bCs/>
          <w:szCs w:val="32"/>
        </w:rPr>
      </w:pPr>
    </w:p>
    <w:p w:rsidR="005949FE" w:rsidRDefault="00C05E96" w:rsidP="00836667">
      <w:pPr>
        <w:adjustRightInd w:val="0"/>
        <w:snapToGrid w:val="0"/>
        <w:spacing w:line="600" w:lineRule="exact"/>
        <w:ind w:right="-79" w:firstLineChars="200" w:firstLine="640"/>
        <w:rPr>
          <w:rFonts w:eastAsia="黑体"/>
          <w:szCs w:val="32"/>
        </w:rPr>
      </w:pPr>
      <w:r>
        <w:rPr>
          <w:rFonts w:eastAsia="黑体"/>
          <w:bCs/>
          <w:szCs w:val="32"/>
        </w:rPr>
        <w:t>一、试验目的</w:t>
      </w:r>
    </w:p>
    <w:p w:rsidR="00972B03" w:rsidRDefault="00C05E96" w:rsidP="00972B03">
      <w:pPr>
        <w:adjustRightInd w:val="0"/>
        <w:snapToGrid w:val="0"/>
        <w:spacing w:line="600" w:lineRule="exact"/>
        <w:ind w:right="-79" w:firstLine="615"/>
        <w:rPr>
          <w:szCs w:val="32"/>
        </w:rPr>
      </w:pPr>
      <w:r>
        <w:rPr>
          <w:szCs w:val="32"/>
        </w:rPr>
        <w:t>根据吉林省《关于受理主要农作物品种联合体试验申请的通知》，为筛选适宜吉林省种植的玉米品种，加快玉米新品种更新、推广步伐，特安排本试验。</w:t>
      </w:r>
    </w:p>
    <w:p w:rsidR="005949FE" w:rsidRDefault="00C05E96" w:rsidP="00972B03">
      <w:pPr>
        <w:adjustRightInd w:val="0"/>
        <w:snapToGrid w:val="0"/>
        <w:spacing w:line="600" w:lineRule="exact"/>
        <w:ind w:right="-79" w:firstLine="615"/>
        <w:rPr>
          <w:rFonts w:eastAsia="黑体"/>
          <w:bCs/>
          <w:szCs w:val="32"/>
        </w:rPr>
      </w:pPr>
      <w:r>
        <w:rPr>
          <w:rFonts w:eastAsia="黑体"/>
          <w:bCs/>
          <w:szCs w:val="32"/>
        </w:rPr>
        <w:t>二、试验组别、主持单位和主持人</w:t>
      </w:r>
    </w:p>
    <w:p w:rsidR="005949FE" w:rsidRDefault="00C05E96" w:rsidP="00836667">
      <w:pPr>
        <w:adjustRightInd w:val="0"/>
        <w:snapToGrid w:val="0"/>
        <w:spacing w:line="600" w:lineRule="exact"/>
        <w:ind w:right="-79" w:firstLine="600"/>
        <w:rPr>
          <w:szCs w:val="32"/>
        </w:rPr>
      </w:pPr>
      <w:r>
        <w:rPr>
          <w:szCs w:val="32"/>
        </w:rPr>
        <w:t>根据吉林省生态区分布和生产实际，设置</w:t>
      </w:r>
      <w:r>
        <w:rPr>
          <w:rFonts w:hint="eastAsia"/>
          <w:szCs w:val="32"/>
        </w:rPr>
        <w:t>四</w:t>
      </w:r>
      <w:r>
        <w:rPr>
          <w:szCs w:val="32"/>
        </w:rPr>
        <w:t>个熟期组</w:t>
      </w:r>
      <w:r w:rsidR="00E76CEE">
        <w:rPr>
          <w:rFonts w:hint="eastAsia"/>
          <w:szCs w:val="32"/>
        </w:rPr>
        <w:t>：</w:t>
      </w:r>
      <w:r>
        <w:rPr>
          <w:szCs w:val="32"/>
        </w:rPr>
        <w:t>极早熟组、早熟组、中早熟组、中熟组。</w:t>
      </w:r>
    </w:p>
    <w:p w:rsidR="005949FE" w:rsidRDefault="00C05E96" w:rsidP="00836667">
      <w:pPr>
        <w:adjustRightInd w:val="0"/>
        <w:snapToGrid w:val="0"/>
        <w:spacing w:line="600" w:lineRule="exact"/>
        <w:ind w:right="-79" w:firstLineChars="200" w:firstLine="640"/>
        <w:rPr>
          <w:szCs w:val="32"/>
        </w:rPr>
      </w:pPr>
      <w:r>
        <w:rPr>
          <w:szCs w:val="32"/>
        </w:rPr>
        <w:t>主持单位：吉林省军丰种业有限公司</w:t>
      </w:r>
    </w:p>
    <w:p w:rsidR="005949FE" w:rsidRDefault="00C05E96" w:rsidP="00836667">
      <w:pPr>
        <w:adjustRightInd w:val="0"/>
        <w:snapToGrid w:val="0"/>
        <w:spacing w:line="600" w:lineRule="exact"/>
        <w:ind w:right="-79" w:firstLineChars="200" w:firstLine="640"/>
        <w:rPr>
          <w:szCs w:val="32"/>
        </w:rPr>
      </w:pPr>
      <w:r>
        <w:rPr>
          <w:szCs w:val="32"/>
        </w:rPr>
        <w:t>主持人：</w:t>
      </w:r>
      <w:proofErr w:type="gramStart"/>
      <w:r>
        <w:rPr>
          <w:szCs w:val="32"/>
        </w:rPr>
        <w:t>朱亚丽</w:t>
      </w:r>
      <w:proofErr w:type="gramEnd"/>
      <w:r>
        <w:rPr>
          <w:szCs w:val="32"/>
        </w:rPr>
        <w:t xml:space="preserve"> </w:t>
      </w:r>
      <w:r>
        <w:rPr>
          <w:szCs w:val="32"/>
        </w:rPr>
        <w:t>电话：</w:t>
      </w:r>
      <w:r>
        <w:rPr>
          <w:rFonts w:hint="eastAsia"/>
          <w:szCs w:val="32"/>
        </w:rPr>
        <w:t>13843457728</w:t>
      </w:r>
    </w:p>
    <w:p w:rsidR="005949FE" w:rsidRDefault="00C05E96" w:rsidP="00836667">
      <w:pPr>
        <w:adjustRightInd w:val="0"/>
        <w:snapToGrid w:val="0"/>
        <w:spacing w:line="600" w:lineRule="exact"/>
        <w:ind w:right="-79" w:firstLineChars="200" w:firstLine="640"/>
        <w:rPr>
          <w:rFonts w:eastAsia="黑体"/>
          <w:bCs/>
          <w:szCs w:val="32"/>
        </w:rPr>
      </w:pPr>
      <w:r>
        <w:rPr>
          <w:rFonts w:eastAsia="黑体"/>
          <w:bCs/>
          <w:szCs w:val="32"/>
        </w:rPr>
        <w:t>三、试验方法</w:t>
      </w:r>
    </w:p>
    <w:p w:rsidR="005949FE" w:rsidRDefault="00C05E96" w:rsidP="00836667">
      <w:pPr>
        <w:adjustRightInd w:val="0"/>
        <w:snapToGrid w:val="0"/>
        <w:spacing w:line="600" w:lineRule="exact"/>
        <w:ind w:right="-79" w:firstLineChars="200" w:firstLine="643"/>
        <w:rPr>
          <w:rFonts w:eastAsia="楷体_GB2312"/>
          <w:bCs/>
          <w:szCs w:val="32"/>
        </w:rPr>
      </w:pPr>
      <w:r>
        <w:rPr>
          <w:rFonts w:eastAsia="楷体_GB2312"/>
          <w:b/>
          <w:bCs/>
          <w:szCs w:val="32"/>
        </w:rPr>
        <w:t>（一）区域试验</w:t>
      </w:r>
    </w:p>
    <w:p w:rsidR="005949FE" w:rsidRDefault="00C05E96" w:rsidP="00836667">
      <w:pPr>
        <w:adjustRightInd w:val="0"/>
        <w:snapToGrid w:val="0"/>
        <w:spacing w:line="600" w:lineRule="exact"/>
        <w:ind w:right="-79" w:firstLineChars="200" w:firstLine="640"/>
        <w:rPr>
          <w:color w:val="000000"/>
          <w:szCs w:val="32"/>
        </w:rPr>
      </w:pPr>
      <w:r>
        <w:rPr>
          <w:szCs w:val="32"/>
        </w:rPr>
        <w:t>1</w:t>
      </w:r>
      <w:r>
        <w:rPr>
          <w:szCs w:val="32"/>
        </w:rPr>
        <w:t>．试验设计。随机区组设计，小区</w:t>
      </w:r>
      <w:r>
        <w:rPr>
          <w:szCs w:val="32"/>
        </w:rPr>
        <w:t>5</w:t>
      </w:r>
      <w:r>
        <w:rPr>
          <w:szCs w:val="32"/>
        </w:rPr>
        <w:t>米行长</w:t>
      </w:r>
      <w:r>
        <w:rPr>
          <w:color w:val="000000"/>
          <w:szCs w:val="32"/>
        </w:rPr>
        <w:t>、</w:t>
      </w:r>
      <w:r>
        <w:rPr>
          <w:color w:val="000000"/>
          <w:szCs w:val="32"/>
        </w:rPr>
        <w:t>4</w:t>
      </w:r>
      <w:r>
        <w:rPr>
          <w:szCs w:val="32"/>
        </w:rPr>
        <w:t>行区，</w:t>
      </w:r>
      <w:r>
        <w:rPr>
          <w:szCs w:val="32"/>
        </w:rPr>
        <w:t>3</w:t>
      </w:r>
      <w:r>
        <w:rPr>
          <w:szCs w:val="32"/>
        </w:rPr>
        <w:t>次重复，</w:t>
      </w:r>
      <w:r>
        <w:rPr>
          <w:color w:val="000000"/>
          <w:szCs w:val="32"/>
        </w:rPr>
        <w:t>四周设</w:t>
      </w:r>
      <w:r>
        <w:rPr>
          <w:color w:val="000000"/>
          <w:szCs w:val="32"/>
        </w:rPr>
        <w:t>4</w:t>
      </w:r>
      <w:r>
        <w:rPr>
          <w:color w:val="000000"/>
          <w:szCs w:val="32"/>
        </w:rPr>
        <w:t>行以上的保护行。</w:t>
      </w:r>
    </w:p>
    <w:p w:rsidR="005949FE" w:rsidRDefault="00C05E96" w:rsidP="00836667">
      <w:pPr>
        <w:adjustRightInd w:val="0"/>
        <w:snapToGrid w:val="0"/>
        <w:spacing w:line="600" w:lineRule="exact"/>
        <w:ind w:right="-79" w:firstLineChars="200" w:firstLine="640"/>
        <w:rPr>
          <w:szCs w:val="32"/>
        </w:rPr>
      </w:pPr>
      <w:r>
        <w:rPr>
          <w:color w:val="000000"/>
          <w:szCs w:val="32"/>
        </w:rPr>
        <w:t>2</w:t>
      </w:r>
      <w:r>
        <w:rPr>
          <w:color w:val="000000"/>
          <w:szCs w:val="32"/>
        </w:rPr>
        <w:t>．收获鲜穗。</w:t>
      </w:r>
      <w:r>
        <w:rPr>
          <w:szCs w:val="32"/>
        </w:rPr>
        <w:t>将靠过道的前</w:t>
      </w:r>
      <w:r>
        <w:rPr>
          <w:szCs w:val="32"/>
        </w:rPr>
        <w:t>3</w:t>
      </w:r>
      <w:r>
        <w:rPr>
          <w:szCs w:val="32"/>
        </w:rPr>
        <w:t>株剔除，余下的植株按小区全部称果穗鲜重</w:t>
      </w:r>
      <w:r>
        <w:rPr>
          <w:color w:val="000000" w:themeColor="text1"/>
          <w:szCs w:val="32"/>
        </w:rPr>
        <w:t>并同步测收获含水量</w:t>
      </w:r>
      <w:r>
        <w:rPr>
          <w:szCs w:val="32"/>
        </w:rPr>
        <w:t>。</w:t>
      </w:r>
    </w:p>
    <w:p w:rsidR="005949FE" w:rsidRDefault="00C05E96" w:rsidP="00836667">
      <w:pPr>
        <w:adjustRightInd w:val="0"/>
        <w:snapToGrid w:val="0"/>
        <w:spacing w:line="600" w:lineRule="exact"/>
        <w:ind w:right="-79" w:firstLineChars="200" w:firstLine="640"/>
        <w:rPr>
          <w:szCs w:val="32"/>
        </w:rPr>
      </w:pPr>
      <w:r>
        <w:rPr>
          <w:szCs w:val="32"/>
        </w:rPr>
        <w:t>3</w:t>
      </w:r>
      <w:r>
        <w:rPr>
          <w:szCs w:val="32"/>
        </w:rPr>
        <w:t>．果穗取样。每个品种应分别取三次重复的样品果穗，每次重复的样品果穗必须严格按</w:t>
      </w:r>
      <w:r>
        <w:rPr>
          <w:szCs w:val="32"/>
        </w:rPr>
        <w:t>“</w:t>
      </w:r>
      <w:r>
        <w:rPr>
          <w:szCs w:val="32"/>
        </w:rPr>
        <w:t>收获穗数的平均穗重</w:t>
      </w:r>
      <w:r>
        <w:rPr>
          <w:szCs w:val="32"/>
        </w:rPr>
        <w:t>×10”</w:t>
      </w:r>
      <w:r>
        <w:rPr>
          <w:szCs w:val="32"/>
        </w:rPr>
        <w:t>的重量来取出</w:t>
      </w:r>
      <w:r>
        <w:rPr>
          <w:szCs w:val="32"/>
        </w:rPr>
        <w:t>10</w:t>
      </w:r>
      <w:r>
        <w:rPr>
          <w:szCs w:val="32"/>
        </w:rPr>
        <w:t>个果穗带回风干。</w:t>
      </w:r>
    </w:p>
    <w:p w:rsidR="005949FE" w:rsidRDefault="00C05E96" w:rsidP="00836667">
      <w:pPr>
        <w:adjustRightInd w:val="0"/>
        <w:snapToGrid w:val="0"/>
        <w:spacing w:line="600" w:lineRule="exact"/>
        <w:ind w:right="-79" w:firstLineChars="200" w:firstLine="640"/>
        <w:rPr>
          <w:szCs w:val="32"/>
        </w:rPr>
      </w:pPr>
      <w:r>
        <w:rPr>
          <w:szCs w:val="32"/>
        </w:rPr>
        <w:t>4</w:t>
      </w:r>
      <w:r>
        <w:rPr>
          <w:szCs w:val="32"/>
        </w:rPr>
        <w:t>．产量测定。样品果穗风干后，脱粒</w:t>
      </w:r>
      <w:proofErr w:type="gramStart"/>
      <w:r>
        <w:rPr>
          <w:szCs w:val="32"/>
        </w:rPr>
        <w:t>称重并测含水量</w:t>
      </w:r>
      <w:proofErr w:type="gramEnd"/>
      <w:r>
        <w:rPr>
          <w:szCs w:val="32"/>
        </w:rPr>
        <w:t>，每个</w:t>
      </w:r>
      <w:r>
        <w:rPr>
          <w:szCs w:val="32"/>
        </w:rPr>
        <w:lastRenderedPageBreak/>
        <w:t>品种的产量按三次重复的样品果穗平均重量计算，并折算成</w:t>
      </w:r>
      <w:r>
        <w:rPr>
          <w:szCs w:val="32"/>
        </w:rPr>
        <w:t>14%</w:t>
      </w:r>
      <w:r>
        <w:rPr>
          <w:szCs w:val="32"/>
        </w:rPr>
        <w:t>标准水分。</w:t>
      </w:r>
    </w:p>
    <w:p w:rsidR="005949FE" w:rsidRDefault="00C05E96" w:rsidP="00836667">
      <w:pPr>
        <w:adjustRightInd w:val="0"/>
        <w:snapToGrid w:val="0"/>
        <w:spacing w:line="600" w:lineRule="exact"/>
        <w:ind w:right="-79" w:firstLineChars="200" w:firstLine="643"/>
        <w:rPr>
          <w:rFonts w:eastAsia="楷体_GB2312"/>
          <w:b/>
          <w:bCs/>
          <w:szCs w:val="32"/>
        </w:rPr>
      </w:pPr>
      <w:r>
        <w:rPr>
          <w:rFonts w:eastAsia="楷体_GB2312"/>
          <w:b/>
          <w:bCs/>
          <w:szCs w:val="32"/>
        </w:rPr>
        <w:t>（二）生产试验</w:t>
      </w:r>
    </w:p>
    <w:p w:rsidR="005949FE" w:rsidRDefault="00C05E96" w:rsidP="00836667">
      <w:pPr>
        <w:adjustRightInd w:val="0"/>
        <w:snapToGrid w:val="0"/>
        <w:spacing w:line="600" w:lineRule="exact"/>
        <w:ind w:right="-79" w:firstLineChars="200" w:firstLine="640"/>
        <w:jc w:val="left"/>
        <w:rPr>
          <w:color w:val="FF0000"/>
          <w:szCs w:val="32"/>
        </w:rPr>
      </w:pPr>
      <w:r>
        <w:rPr>
          <w:szCs w:val="32"/>
        </w:rPr>
        <w:t>1</w:t>
      </w:r>
      <w:r>
        <w:rPr>
          <w:szCs w:val="32"/>
        </w:rPr>
        <w:t>．试验设计。间比法设计，田间排列每</w:t>
      </w:r>
      <w:r>
        <w:rPr>
          <w:szCs w:val="32"/>
        </w:rPr>
        <w:t>2</w:t>
      </w:r>
      <w:r>
        <w:rPr>
          <w:szCs w:val="32"/>
        </w:rPr>
        <w:t>个对照品种之间</w:t>
      </w:r>
      <w:r>
        <w:rPr>
          <w:color w:val="000000"/>
          <w:szCs w:val="32"/>
        </w:rPr>
        <w:t>最多</w:t>
      </w:r>
      <w:r>
        <w:rPr>
          <w:szCs w:val="32"/>
        </w:rPr>
        <w:t>排列</w:t>
      </w:r>
      <w:r>
        <w:rPr>
          <w:szCs w:val="32"/>
        </w:rPr>
        <w:t>6</w:t>
      </w:r>
      <w:r>
        <w:rPr>
          <w:szCs w:val="32"/>
        </w:rPr>
        <w:t>个参试品种，</w:t>
      </w:r>
      <w:r>
        <w:rPr>
          <w:color w:val="000000"/>
          <w:szCs w:val="32"/>
        </w:rPr>
        <w:t>每一</w:t>
      </w:r>
      <w:r>
        <w:rPr>
          <w:szCs w:val="32"/>
        </w:rPr>
        <w:t>排列</w:t>
      </w:r>
      <w:r>
        <w:rPr>
          <w:color w:val="000000"/>
          <w:szCs w:val="32"/>
        </w:rPr>
        <w:t>首、末端</w:t>
      </w:r>
      <w:r>
        <w:rPr>
          <w:szCs w:val="32"/>
        </w:rPr>
        <w:t>必须是对照品种，不设重复。每个品种种植面积</w:t>
      </w:r>
      <w:r>
        <w:rPr>
          <w:rFonts w:hint="eastAsia"/>
          <w:szCs w:val="32"/>
        </w:rPr>
        <w:t>3</w:t>
      </w:r>
      <w:r>
        <w:rPr>
          <w:szCs w:val="32"/>
        </w:rPr>
        <w:t>00</w:t>
      </w:r>
      <w:r>
        <w:rPr>
          <w:szCs w:val="32"/>
        </w:rPr>
        <w:t>平方米（一般</w:t>
      </w:r>
      <w:r>
        <w:rPr>
          <w:szCs w:val="32"/>
        </w:rPr>
        <w:t>8</w:t>
      </w:r>
      <w:r>
        <w:rPr>
          <w:szCs w:val="32"/>
        </w:rPr>
        <w:t>行以上，至少</w:t>
      </w:r>
      <w:r>
        <w:rPr>
          <w:szCs w:val="32"/>
        </w:rPr>
        <w:t>6</w:t>
      </w:r>
      <w:r>
        <w:rPr>
          <w:szCs w:val="32"/>
        </w:rPr>
        <w:t>行），</w:t>
      </w:r>
      <w:r>
        <w:rPr>
          <w:color w:val="000000"/>
          <w:szCs w:val="32"/>
        </w:rPr>
        <w:t>四周设</w:t>
      </w:r>
      <w:r>
        <w:rPr>
          <w:color w:val="000000"/>
          <w:szCs w:val="32"/>
        </w:rPr>
        <w:t>4</w:t>
      </w:r>
      <w:r>
        <w:rPr>
          <w:color w:val="000000"/>
          <w:szCs w:val="32"/>
        </w:rPr>
        <w:t>行以上的保护行。</w:t>
      </w:r>
    </w:p>
    <w:p w:rsidR="005949FE" w:rsidRDefault="00C05E96" w:rsidP="00836667">
      <w:pPr>
        <w:adjustRightInd w:val="0"/>
        <w:snapToGrid w:val="0"/>
        <w:spacing w:line="600" w:lineRule="exact"/>
        <w:ind w:firstLineChars="200" w:firstLine="640"/>
        <w:rPr>
          <w:szCs w:val="32"/>
        </w:rPr>
      </w:pPr>
      <w:r>
        <w:rPr>
          <w:szCs w:val="32"/>
        </w:rPr>
        <w:t>2</w:t>
      </w:r>
      <w:r>
        <w:rPr>
          <w:szCs w:val="32"/>
        </w:rPr>
        <w:t>．</w:t>
      </w:r>
      <w:r>
        <w:rPr>
          <w:color w:val="000000"/>
          <w:szCs w:val="32"/>
        </w:rPr>
        <w:t>收获鲜穗。</w:t>
      </w:r>
      <w:r>
        <w:rPr>
          <w:szCs w:val="32"/>
        </w:rPr>
        <w:t>将每个品种的两个边行去掉，并将靠过道的前</w:t>
      </w:r>
      <w:r>
        <w:rPr>
          <w:szCs w:val="32"/>
        </w:rPr>
        <w:t>5</w:t>
      </w:r>
      <w:r>
        <w:rPr>
          <w:szCs w:val="32"/>
        </w:rPr>
        <w:t>株剔除，</w:t>
      </w:r>
      <w:r>
        <w:rPr>
          <w:color w:val="000000"/>
          <w:szCs w:val="32"/>
        </w:rPr>
        <w:t>余下的植株全部称果穗鲜重</w:t>
      </w:r>
      <w:r>
        <w:rPr>
          <w:szCs w:val="32"/>
        </w:rPr>
        <w:t>。</w:t>
      </w:r>
    </w:p>
    <w:p w:rsidR="005949FE" w:rsidRDefault="00C05E96" w:rsidP="00836667">
      <w:pPr>
        <w:adjustRightInd w:val="0"/>
        <w:snapToGrid w:val="0"/>
        <w:spacing w:line="600" w:lineRule="exact"/>
        <w:ind w:right="-79" w:firstLineChars="200" w:firstLine="640"/>
        <w:rPr>
          <w:szCs w:val="32"/>
        </w:rPr>
      </w:pPr>
      <w:r>
        <w:rPr>
          <w:szCs w:val="32"/>
        </w:rPr>
        <w:t>3</w:t>
      </w:r>
      <w:r>
        <w:rPr>
          <w:szCs w:val="32"/>
        </w:rPr>
        <w:t>．果穗取样。每个品种的样品果穗必须严格按</w:t>
      </w:r>
      <w:r>
        <w:rPr>
          <w:szCs w:val="32"/>
        </w:rPr>
        <w:t>“</w:t>
      </w:r>
      <w:r>
        <w:rPr>
          <w:szCs w:val="32"/>
        </w:rPr>
        <w:t>收获穗数的平均穗重</w:t>
      </w:r>
      <w:r>
        <w:rPr>
          <w:szCs w:val="32"/>
        </w:rPr>
        <w:t>×30”</w:t>
      </w:r>
      <w:r>
        <w:rPr>
          <w:szCs w:val="32"/>
        </w:rPr>
        <w:t>的重量来取出</w:t>
      </w:r>
      <w:r>
        <w:rPr>
          <w:szCs w:val="32"/>
        </w:rPr>
        <w:t>30</w:t>
      </w:r>
      <w:r>
        <w:rPr>
          <w:szCs w:val="32"/>
        </w:rPr>
        <w:t>个有代表性果穗带回风干。</w:t>
      </w:r>
    </w:p>
    <w:p w:rsidR="005949FE" w:rsidRDefault="00C05E96" w:rsidP="00836667">
      <w:pPr>
        <w:adjustRightInd w:val="0"/>
        <w:snapToGrid w:val="0"/>
        <w:spacing w:line="600" w:lineRule="exact"/>
        <w:ind w:right="-79" w:firstLineChars="200" w:firstLine="640"/>
        <w:rPr>
          <w:szCs w:val="32"/>
        </w:rPr>
      </w:pPr>
      <w:r>
        <w:rPr>
          <w:szCs w:val="32"/>
        </w:rPr>
        <w:t>4</w:t>
      </w:r>
      <w:r>
        <w:rPr>
          <w:szCs w:val="32"/>
        </w:rPr>
        <w:t>．产量测定。样品果穗风干后，脱粒称重、测含水量，计算产量并折算成</w:t>
      </w:r>
      <w:r>
        <w:rPr>
          <w:szCs w:val="32"/>
        </w:rPr>
        <w:t>14%</w:t>
      </w:r>
      <w:r>
        <w:rPr>
          <w:szCs w:val="32"/>
        </w:rPr>
        <w:t>标准水分。产量比较时各参试品种以其前后两个对照产量的平均数作为各自的对照标准。</w:t>
      </w:r>
    </w:p>
    <w:p w:rsidR="005949FE" w:rsidRDefault="00C05E96" w:rsidP="00836667">
      <w:pPr>
        <w:adjustRightInd w:val="0"/>
        <w:snapToGrid w:val="0"/>
        <w:spacing w:line="600" w:lineRule="exact"/>
        <w:ind w:right="-79" w:firstLineChars="200" w:firstLine="640"/>
        <w:rPr>
          <w:rFonts w:eastAsia="黑体"/>
          <w:bCs/>
          <w:szCs w:val="32"/>
        </w:rPr>
      </w:pPr>
      <w:r>
        <w:rPr>
          <w:rFonts w:eastAsia="黑体"/>
          <w:bCs/>
          <w:szCs w:val="32"/>
        </w:rPr>
        <w:t>四、对照品种及种植密度</w:t>
      </w:r>
    </w:p>
    <w:p w:rsidR="005949FE" w:rsidRDefault="00C05E96" w:rsidP="00836667">
      <w:pPr>
        <w:adjustRightInd w:val="0"/>
        <w:snapToGrid w:val="0"/>
        <w:spacing w:line="600" w:lineRule="exact"/>
        <w:ind w:firstLineChars="200" w:firstLine="640"/>
        <w:rPr>
          <w:szCs w:val="32"/>
        </w:rPr>
      </w:pPr>
      <w:r>
        <w:rPr>
          <w:szCs w:val="32"/>
        </w:rPr>
        <w:t>极早熟组：对照品种德美亚</w:t>
      </w:r>
      <w:r>
        <w:rPr>
          <w:szCs w:val="32"/>
        </w:rPr>
        <w:t>1</w:t>
      </w:r>
      <w:r>
        <w:rPr>
          <w:rFonts w:hint="eastAsia"/>
          <w:szCs w:val="32"/>
        </w:rPr>
        <w:t>，</w:t>
      </w:r>
      <w:r>
        <w:rPr>
          <w:szCs w:val="32"/>
        </w:rPr>
        <w:t>对照及参试品种种植密度均为公顷保苗</w:t>
      </w:r>
      <w:r>
        <w:rPr>
          <w:szCs w:val="32"/>
        </w:rPr>
        <w:t>6.</w:t>
      </w:r>
      <w:r>
        <w:rPr>
          <w:rFonts w:hint="eastAsia"/>
          <w:szCs w:val="32"/>
        </w:rPr>
        <w:t>5</w:t>
      </w:r>
      <w:r>
        <w:rPr>
          <w:szCs w:val="32"/>
        </w:rPr>
        <w:t>万株。</w:t>
      </w:r>
    </w:p>
    <w:p w:rsidR="005949FE" w:rsidRDefault="00C05E96" w:rsidP="00836667">
      <w:pPr>
        <w:adjustRightInd w:val="0"/>
        <w:snapToGrid w:val="0"/>
        <w:spacing w:line="600" w:lineRule="exact"/>
        <w:ind w:firstLineChars="200" w:firstLine="640"/>
        <w:rPr>
          <w:szCs w:val="32"/>
        </w:rPr>
      </w:pPr>
      <w:r>
        <w:rPr>
          <w:szCs w:val="32"/>
        </w:rPr>
        <w:t>早熟组：对照品种德美亚</w:t>
      </w:r>
      <w:r>
        <w:rPr>
          <w:szCs w:val="32"/>
        </w:rPr>
        <w:t>3</w:t>
      </w:r>
      <w:r>
        <w:rPr>
          <w:rFonts w:hint="eastAsia"/>
          <w:szCs w:val="32"/>
        </w:rPr>
        <w:t>，</w:t>
      </w:r>
      <w:r>
        <w:rPr>
          <w:szCs w:val="32"/>
        </w:rPr>
        <w:t>对照及参试品种种植密度均为公顷保苗</w:t>
      </w:r>
      <w:r>
        <w:rPr>
          <w:szCs w:val="32"/>
        </w:rPr>
        <w:t>6.</w:t>
      </w:r>
      <w:r>
        <w:rPr>
          <w:rFonts w:hint="eastAsia"/>
          <w:szCs w:val="32"/>
        </w:rPr>
        <w:t>5</w:t>
      </w:r>
      <w:r>
        <w:rPr>
          <w:szCs w:val="32"/>
        </w:rPr>
        <w:t>万株。。</w:t>
      </w:r>
    </w:p>
    <w:p w:rsidR="005949FE" w:rsidRDefault="00C05E96" w:rsidP="00836667">
      <w:pPr>
        <w:adjustRightInd w:val="0"/>
        <w:snapToGrid w:val="0"/>
        <w:spacing w:line="600" w:lineRule="exact"/>
        <w:ind w:firstLineChars="200" w:firstLine="640"/>
        <w:rPr>
          <w:szCs w:val="32"/>
        </w:rPr>
      </w:pPr>
      <w:r>
        <w:rPr>
          <w:szCs w:val="32"/>
        </w:rPr>
        <w:t>中早熟组：对照品</w:t>
      </w:r>
      <w:proofErr w:type="gramStart"/>
      <w:r>
        <w:rPr>
          <w:szCs w:val="32"/>
        </w:rPr>
        <w:t>种吉单</w:t>
      </w:r>
      <w:proofErr w:type="gramEnd"/>
      <w:r>
        <w:rPr>
          <w:szCs w:val="32"/>
        </w:rPr>
        <w:t>27</w:t>
      </w:r>
      <w:r>
        <w:rPr>
          <w:rFonts w:hint="eastAsia"/>
          <w:szCs w:val="32"/>
        </w:rPr>
        <w:t>，</w:t>
      </w:r>
      <w:r>
        <w:rPr>
          <w:szCs w:val="32"/>
        </w:rPr>
        <w:t>种植密度为公顷保苗</w:t>
      </w:r>
      <w:r>
        <w:rPr>
          <w:szCs w:val="32"/>
        </w:rPr>
        <w:t>5.25</w:t>
      </w:r>
      <w:r>
        <w:rPr>
          <w:szCs w:val="32"/>
        </w:rPr>
        <w:t>万株，参试品种种植密度为公顷保苗</w:t>
      </w:r>
      <w:r>
        <w:rPr>
          <w:szCs w:val="32"/>
        </w:rPr>
        <w:t>6.0</w:t>
      </w:r>
      <w:r>
        <w:rPr>
          <w:szCs w:val="32"/>
        </w:rPr>
        <w:t>万株。</w:t>
      </w:r>
    </w:p>
    <w:p w:rsidR="005949FE" w:rsidRDefault="00C05E96" w:rsidP="00836667">
      <w:pPr>
        <w:adjustRightInd w:val="0"/>
        <w:snapToGrid w:val="0"/>
        <w:spacing w:line="600" w:lineRule="exact"/>
        <w:ind w:firstLineChars="200" w:firstLine="640"/>
        <w:rPr>
          <w:szCs w:val="32"/>
        </w:rPr>
      </w:pPr>
      <w:r>
        <w:rPr>
          <w:szCs w:val="32"/>
        </w:rPr>
        <w:t>中熟组：</w:t>
      </w:r>
      <w:proofErr w:type="gramStart"/>
      <w:r>
        <w:rPr>
          <w:szCs w:val="32"/>
        </w:rPr>
        <w:t>对照品种先玉</w:t>
      </w:r>
      <w:proofErr w:type="gramEnd"/>
      <w:r>
        <w:rPr>
          <w:szCs w:val="32"/>
        </w:rPr>
        <w:t>335</w:t>
      </w:r>
      <w:r>
        <w:rPr>
          <w:szCs w:val="32"/>
        </w:rPr>
        <w:t>，对照及参试品种种植密度均为公顷保苗</w:t>
      </w:r>
      <w:r>
        <w:rPr>
          <w:szCs w:val="32"/>
        </w:rPr>
        <w:t>6.0</w:t>
      </w:r>
      <w:r>
        <w:rPr>
          <w:szCs w:val="32"/>
        </w:rPr>
        <w:t>万株。</w:t>
      </w:r>
    </w:p>
    <w:p w:rsidR="005949FE" w:rsidRDefault="00C05E96" w:rsidP="00836667">
      <w:pPr>
        <w:adjustRightInd w:val="0"/>
        <w:snapToGrid w:val="0"/>
        <w:spacing w:line="600" w:lineRule="exact"/>
        <w:ind w:firstLineChars="200" w:firstLine="640"/>
        <w:rPr>
          <w:szCs w:val="32"/>
        </w:rPr>
      </w:pPr>
      <w:r>
        <w:rPr>
          <w:szCs w:val="32"/>
        </w:rPr>
        <w:lastRenderedPageBreak/>
        <w:t>对照品种种子由联合体统</w:t>
      </w:r>
      <w:proofErr w:type="gramStart"/>
      <w:r>
        <w:rPr>
          <w:szCs w:val="32"/>
        </w:rPr>
        <w:t>一</w:t>
      </w:r>
      <w:proofErr w:type="gramEnd"/>
      <w:r>
        <w:rPr>
          <w:szCs w:val="32"/>
        </w:rPr>
        <w:t>提供。</w:t>
      </w:r>
    </w:p>
    <w:p w:rsidR="005949FE" w:rsidRDefault="00C05E96" w:rsidP="00836667">
      <w:pPr>
        <w:adjustRightInd w:val="0"/>
        <w:snapToGrid w:val="0"/>
        <w:spacing w:line="600" w:lineRule="exact"/>
        <w:ind w:right="-79" w:firstLineChars="200" w:firstLine="640"/>
        <w:rPr>
          <w:rFonts w:eastAsia="黑体"/>
          <w:bCs/>
          <w:szCs w:val="32"/>
        </w:rPr>
      </w:pPr>
      <w:r>
        <w:rPr>
          <w:rFonts w:eastAsia="黑体"/>
          <w:bCs/>
          <w:szCs w:val="32"/>
        </w:rPr>
        <w:t>五、供种要求</w:t>
      </w:r>
    </w:p>
    <w:p w:rsidR="005949FE" w:rsidRDefault="00C05E96" w:rsidP="00836667">
      <w:pPr>
        <w:adjustRightInd w:val="0"/>
        <w:snapToGrid w:val="0"/>
        <w:spacing w:line="600" w:lineRule="exact"/>
        <w:ind w:right="-79" w:firstLineChars="200" w:firstLine="640"/>
        <w:rPr>
          <w:szCs w:val="32"/>
        </w:rPr>
      </w:pPr>
      <w:r>
        <w:rPr>
          <w:szCs w:val="32"/>
        </w:rPr>
        <w:t>1</w:t>
      </w:r>
      <w:r>
        <w:rPr>
          <w:szCs w:val="32"/>
        </w:rPr>
        <w:t>．</w:t>
      </w:r>
      <w:r>
        <w:rPr>
          <w:b/>
          <w:szCs w:val="32"/>
        </w:rPr>
        <w:t>供种要求</w:t>
      </w:r>
      <w:r>
        <w:rPr>
          <w:szCs w:val="32"/>
        </w:rPr>
        <w:t>：要及时、保质、保量的供种，不得进行药剂处理，不得同时提供正反交种子，种子袋内外均要有标识，注明</w:t>
      </w:r>
      <w:r>
        <w:rPr>
          <w:szCs w:val="32"/>
        </w:rPr>
        <w:t>“</w:t>
      </w:r>
      <w:r>
        <w:rPr>
          <w:szCs w:val="32"/>
        </w:rPr>
        <w:t>吉科联合体试验</w:t>
      </w:r>
      <w:r>
        <w:rPr>
          <w:szCs w:val="32"/>
        </w:rPr>
        <w:t>”</w:t>
      </w:r>
      <w:r>
        <w:rPr>
          <w:szCs w:val="32"/>
        </w:rPr>
        <w:t>、品种名称、选育单位和参试组别等。邮寄（送）给主持单位吉林省军丰种业有限公司（吉林省公主岭市</w:t>
      </w:r>
      <w:proofErr w:type="gramStart"/>
      <w:r>
        <w:rPr>
          <w:szCs w:val="32"/>
        </w:rPr>
        <w:t>铁北红光</w:t>
      </w:r>
      <w:proofErr w:type="gramEnd"/>
      <w:r>
        <w:rPr>
          <w:szCs w:val="32"/>
        </w:rPr>
        <w:t>路</w:t>
      </w:r>
      <w:r>
        <w:rPr>
          <w:szCs w:val="32"/>
        </w:rPr>
        <w:t>5</w:t>
      </w:r>
      <w:r>
        <w:rPr>
          <w:szCs w:val="32"/>
        </w:rPr>
        <w:t>号</w:t>
      </w:r>
      <w:proofErr w:type="gramStart"/>
      <w:r>
        <w:rPr>
          <w:szCs w:val="32"/>
        </w:rPr>
        <w:t>军丰种</w:t>
      </w:r>
      <w:proofErr w:type="gramEnd"/>
      <w:r>
        <w:rPr>
          <w:szCs w:val="32"/>
        </w:rPr>
        <w:t>业）</w:t>
      </w:r>
      <w:bookmarkStart w:id="0" w:name="_GoBack"/>
      <w:bookmarkEnd w:id="0"/>
      <w:proofErr w:type="gramStart"/>
      <w:r>
        <w:rPr>
          <w:szCs w:val="32"/>
        </w:rPr>
        <w:t>朱亚丽</w:t>
      </w:r>
      <w:proofErr w:type="gramEnd"/>
      <w:r>
        <w:rPr>
          <w:szCs w:val="32"/>
        </w:rPr>
        <w:t>收，邮编：</w:t>
      </w:r>
      <w:r>
        <w:rPr>
          <w:szCs w:val="32"/>
        </w:rPr>
        <w:t>136100</w:t>
      </w:r>
      <w:r>
        <w:rPr>
          <w:szCs w:val="32"/>
        </w:rPr>
        <w:t>，电话：</w:t>
      </w:r>
      <w:r>
        <w:rPr>
          <w:szCs w:val="32"/>
        </w:rPr>
        <w:t>0434-6689888</w:t>
      </w:r>
      <w:r>
        <w:rPr>
          <w:szCs w:val="32"/>
        </w:rPr>
        <w:t>；</w:t>
      </w:r>
      <w:r>
        <w:rPr>
          <w:szCs w:val="32"/>
        </w:rPr>
        <w:t>1</w:t>
      </w:r>
      <w:r>
        <w:rPr>
          <w:rFonts w:hint="eastAsia"/>
          <w:szCs w:val="32"/>
        </w:rPr>
        <w:t>3843457728</w:t>
      </w:r>
      <w:r>
        <w:rPr>
          <w:szCs w:val="32"/>
        </w:rPr>
        <w:t>。大粒种子（百粒重</w:t>
      </w:r>
      <w:r>
        <w:rPr>
          <w:szCs w:val="32"/>
        </w:rPr>
        <w:t>35</w:t>
      </w:r>
      <w:r>
        <w:rPr>
          <w:szCs w:val="32"/>
        </w:rPr>
        <w:t>克以上）要适当增加供种量。具体数量详见下表。</w:t>
      </w:r>
    </w:p>
    <w:p w:rsidR="005949FE" w:rsidRDefault="00C05E96">
      <w:pPr>
        <w:adjustRightInd w:val="0"/>
        <w:snapToGrid w:val="0"/>
        <w:spacing w:line="500" w:lineRule="exact"/>
        <w:jc w:val="center"/>
        <w:rPr>
          <w:b/>
          <w:bCs/>
          <w:color w:val="000000"/>
          <w:szCs w:val="32"/>
        </w:rPr>
      </w:pPr>
      <w:r>
        <w:rPr>
          <w:b/>
          <w:bCs/>
          <w:color w:val="000000"/>
          <w:szCs w:val="32"/>
        </w:rPr>
        <w:t>各组试验</w:t>
      </w:r>
      <w:proofErr w:type="gramStart"/>
      <w:r>
        <w:rPr>
          <w:b/>
          <w:bCs/>
          <w:color w:val="000000"/>
          <w:szCs w:val="32"/>
        </w:rPr>
        <w:t>每品种</w:t>
      </w:r>
      <w:proofErr w:type="gramEnd"/>
      <w:r>
        <w:rPr>
          <w:b/>
          <w:bCs/>
          <w:color w:val="000000"/>
          <w:szCs w:val="32"/>
        </w:rPr>
        <w:t>总供种量表</w:t>
      </w:r>
    </w:p>
    <w:tbl>
      <w:tblPr>
        <w:tblpPr w:leftFromText="180" w:rightFromText="180" w:vertAnchor="text" w:horzAnchor="margin" w:tblpX="250" w:tblpY="137"/>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134"/>
        <w:gridCol w:w="1516"/>
        <w:gridCol w:w="4154"/>
      </w:tblGrid>
      <w:tr w:rsidR="005949FE" w:rsidTr="00972B03">
        <w:trPr>
          <w:trHeight w:val="279"/>
        </w:trPr>
        <w:tc>
          <w:tcPr>
            <w:tcW w:w="1242" w:type="dxa"/>
            <w:vMerge w:val="restart"/>
            <w:vAlign w:val="center"/>
          </w:tcPr>
          <w:p w:rsidR="005949FE" w:rsidRDefault="00C05E96">
            <w:pPr>
              <w:adjustRightInd w:val="0"/>
              <w:snapToGrid w:val="0"/>
              <w:spacing w:line="240" w:lineRule="atLeast"/>
              <w:jc w:val="center"/>
              <w:rPr>
                <w:sz w:val="28"/>
                <w:szCs w:val="28"/>
              </w:rPr>
            </w:pPr>
            <w:r>
              <w:rPr>
                <w:sz w:val="28"/>
                <w:szCs w:val="28"/>
              </w:rPr>
              <w:t>熟期组</w:t>
            </w:r>
          </w:p>
        </w:tc>
        <w:tc>
          <w:tcPr>
            <w:tcW w:w="2268" w:type="dxa"/>
            <w:gridSpan w:val="2"/>
            <w:vAlign w:val="center"/>
          </w:tcPr>
          <w:p w:rsidR="005949FE" w:rsidRDefault="00C05E96">
            <w:pPr>
              <w:adjustRightInd w:val="0"/>
              <w:snapToGrid w:val="0"/>
              <w:spacing w:line="240" w:lineRule="atLeast"/>
              <w:jc w:val="center"/>
              <w:rPr>
                <w:sz w:val="28"/>
                <w:szCs w:val="28"/>
              </w:rPr>
            </w:pPr>
            <w:r>
              <w:rPr>
                <w:sz w:val="28"/>
                <w:szCs w:val="28"/>
              </w:rPr>
              <w:t>区试（公斤）</w:t>
            </w:r>
          </w:p>
        </w:tc>
        <w:tc>
          <w:tcPr>
            <w:tcW w:w="1516" w:type="dxa"/>
            <w:vMerge w:val="restart"/>
          </w:tcPr>
          <w:p w:rsidR="005949FE" w:rsidRDefault="00C05E96">
            <w:pPr>
              <w:adjustRightInd w:val="0"/>
              <w:snapToGrid w:val="0"/>
              <w:spacing w:line="240" w:lineRule="atLeast"/>
              <w:jc w:val="center"/>
              <w:rPr>
                <w:sz w:val="28"/>
                <w:szCs w:val="28"/>
              </w:rPr>
            </w:pPr>
            <w:r>
              <w:rPr>
                <w:sz w:val="28"/>
                <w:szCs w:val="28"/>
              </w:rPr>
              <w:t>生试</w:t>
            </w:r>
          </w:p>
          <w:p w:rsidR="005949FE" w:rsidRDefault="00C05E96">
            <w:pPr>
              <w:adjustRightInd w:val="0"/>
              <w:snapToGrid w:val="0"/>
              <w:spacing w:line="240" w:lineRule="atLeast"/>
              <w:jc w:val="center"/>
              <w:rPr>
                <w:sz w:val="28"/>
                <w:szCs w:val="28"/>
              </w:rPr>
            </w:pPr>
            <w:r>
              <w:rPr>
                <w:sz w:val="28"/>
                <w:szCs w:val="28"/>
              </w:rPr>
              <w:t>（公斤）</w:t>
            </w:r>
          </w:p>
        </w:tc>
        <w:tc>
          <w:tcPr>
            <w:tcW w:w="4154" w:type="dxa"/>
            <w:vMerge w:val="restart"/>
            <w:vAlign w:val="center"/>
          </w:tcPr>
          <w:p w:rsidR="005949FE" w:rsidRDefault="00C05E96">
            <w:pPr>
              <w:adjustRightInd w:val="0"/>
              <w:snapToGrid w:val="0"/>
              <w:spacing w:line="240" w:lineRule="atLeast"/>
              <w:jc w:val="left"/>
              <w:rPr>
                <w:sz w:val="28"/>
                <w:szCs w:val="28"/>
              </w:rPr>
            </w:pPr>
            <w:r>
              <w:rPr>
                <w:sz w:val="28"/>
                <w:szCs w:val="28"/>
              </w:rPr>
              <w:t>区试二年的</w:t>
            </w:r>
            <w:proofErr w:type="gramStart"/>
            <w:r>
              <w:rPr>
                <w:sz w:val="28"/>
                <w:szCs w:val="28"/>
              </w:rPr>
              <w:t>品种含交国家</w:t>
            </w:r>
            <w:proofErr w:type="gramEnd"/>
            <w:r>
              <w:rPr>
                <w:sz w:val="28"/>
                <w:szCs w:val="28"/>
              </w:rPr>
              <w:t>2</w:t>
            </w:r>
            <w:r>
              <w:rPr>
                <w:sz w:val="28"/>
                <w:szCs w:val="28"/>
              </w:rPr>
              <w:t>公斤、联合体留存</w:t>
            </w:r>
            <w:r>
              <w:rPr>
                <w:sz w:val="28"/>
                <w:szCs w:val="28"/>
              </w:rPr>
              <w:t>1</w:t>
            </w:r>
            <w:r>
              <w:rPr>
                <w:sz w:val="28"/>
                <w:szCs w:val="28"/>
              </w:rPr>
              <w:t>公斤标准样品，</w:t>
            </w:r>
            <w:proofErr w:type="gramStart"/>
            <w:r>
              <w:rPr>
                <w:sz w:val="28"/>
                <w:szCs w:val="28"/>
              </w:rPr>
              <w:t>交样同时</w:t>
            </w:r>
            <w:proofErr w:type="gramEnd"/>
            <w:r>
              <w:rPr>
                <w:sz w:val="28"/>
                <w:szCs w:val="28"/>
              </w:rPr>
              <w:t>须报送电子版及纸质版的</w:t>
            </w:r>
            <w:r>
              <w:rPr>
                <w:sz w:val="28"/>
                <w:szCs w:val="28"/>
              </w:rPr>
              <w:t>“</w:t>
            </w:r>
            <w:r>
              <w:rPr>
                <w:sz w:val="28"/>
                <w:szCs w:val="28"/>
              </w:rPr>
              <w:t>标准样品清单</w:t>
            </w:r>
            <w:r>
              <w:rPr>
                <w:sz w:val="28"/>
                <w:szCs w:val="28"/>
              </w:rPr>
              <w:t>”</w:t>
            </w:r>
            <w:r>
              <w:rPr>
                <w:sz w:val="28"/>
                <w:szCs w:val="28"/>
              </w:rPr>
              <w:t>及</w:t>
            </w:r>
            <w:r>
              <w:rPr>
                <w:sz w:val="28"/>
                <w:szCs w:val="28"/>
              </w:rPr>
              <w:t>“</w:t>
            </w:r>
            <w:r>
              <w:rPr>
                <w:sz w:val="28"/>
                <w:szCs w:val="28"/>
              </w:rPr>
              <w:t>真实性承诺书</w:t>
            </w:r>
            <w:r>
              <w:rPr>
                <w:sz w:val="28"/>
                <w:szCs w:val="28"/>
              </w:rPr>
              <w:t>”</w:t>
            </w:r>
            <w:r>
              <w:rPr>
                <w:sz w:val="28"/>
                <w:szCs w:val="28"/>
              </w:rPr>
              <w:t>，每个品种应分别提交样品清单及真实性承诺书。</w:t>
            </w:r>
          </w:p>
        </w:tc>
      </w:tr>
      <w:tr w:rsidR="005949FE" w:rsidTr="00972B03">
        <w:trPr>
          <w:trHeight w:val="187"/>
        </w:trPr>
        <w:tc>
          <w:tcPr>
            <w:tcW w:w="1242" w:type="dxa"/>
            <w:vMerge/>
            <w:vAlign w:val="center"/>
          </w:tcPr>
          <w:p w:rsidR="005949FE" w:rsidRDefault="005949FE">
            <w:pPr>
              <w:adjustRightInd w:val="0"/>
              <w:snapToGrid w:val="0"/>
              <w:spacing w:line="240" w:lineRule="atLeast"/>
              <w:jc w:val="center"/>
              <w:rPr>
                <w:sz w:val="28"/>
                <w:szCs w:val="28"/>
              </w:rPr>
            </w:pPr>
          </w:p>
        </w:tc>
        <w:tc>
          <w:tcPr>
            <w:tcW w:w="1134" w:type="dxa"/>
            <w:vAlign w:val="center"/>
          </w:tcPr>
          <w:p w:rsidR="005949FE" w:rsidRDefault="00C05E96">
            <w:pPr>
              <w:adjustRightInd w:val="0"/>
              <w:snapToGrid w:val="0"/>
              <w:spacing w:line="240" w:lineRule="atLeast"/>
              <w:jc w:val="center"/>
              <w:rPr>
                <w:sz w:val="28"/>
                <w:szCs w:val="28"/>
              </w:rPr>
            </w:pPr>
            <w:r>
              <w:rPr>
                <w:sz w:val="28"/>
                <w:szCs w:val="28"/>
              </w:rPr>
              <w:t>一年</w:t>
            </w:r>
          </w:p>
        </w:tc>
        <w:tc>
          <w:tcPr>
            <w:tcW w:w="1134" w:type="dxa"/>
            <w:vAlign w:val="center"/>
          </w:tcPr>
          <w:p w:rsidR="005949FE" w:rsidRDefault="00C05E96">
            <w:pPr>
              <w:adjustRightInd w:val="0"/>
              <w:snapToGrid w:val="0"/>
              <w:spacing w:line="240" w:lineRule="atLeast"/>
              <w:jc w:val="center"/>
              <w:rPr>
                <w:sz w:val="28"/>
                <w:szCs w:val="28"/>
              </w:rPr>
            </w:pPr>
            <w:r>
              <w:rPr>
                <w:sz w:val="28"/>
                <w:szCs w:val="28"/>
              </w:rPr>
              <w:t>二年</w:t>
            </w:r>
          </w:p>
        </w:tc>
        <w:tc>
          <w:tcPr>
            <w:tcW w:w="1516" w:type="dxa"/>
            <w:vMerge/>
          </w:tcPr>
          <w:p w:rsidR="005949FE" w:rsidRDefault="005949FE">
            <w:pPr>
              <w:adjustRightInd w:val="0"/>
              <w:snapToGrid w:val="0"/>
              <w:spacing w:line="240" w:lineRule="atLeast"/>
              <w:jc w:val="center"/>
              <w:rPr>
                <w:sz w:val="28"/>
                <w:szCs w:val="28"/>
              </w:rPr>
            </w:pPr>
          </w:p>
        </w:tc>
        <w:tc>
          <w:tcPr>
            <w:tcW w:w="4154" w:type="dxa"/>
            <w:vMerge/>
            <w:vAlign w:val="center"/>
          </w:tcPr>
          <w:p w:rsidR="005949FE" w:rsidRDefault="005949FE">
            <w:pPr>
              <w:adjustRightInd w:val="0"/>
              <w:snapToGrid w:val="0"/>
              <w:spacing w:line="240" w:lineRule="atLeast"/>
              <w:jc w:val="center"/>
              <w:rPr>
                <w:sz w:val="28"/>
                <w:szCs w:val="28"/>
              </w:rPr>
            </w:pPr>
          </w:p>
        </w:tc>
      </w:tr>
      <w:tr w:rsidR="005949FE" w:rsidTr="00972B03">
        <w:trPr>
          <w:trHeight w:val="20"/>
        </w:trPr>
        <w:tc>
          <w:tcPr>
            <w:tcW w:w="1242" w:type="dxa"/>
            <w:vAlign w:val="center"/>
          </w:tcPr>
          <w:p w:rsidR="005949FE" w:rsidRDefault="00C05E96">
            <w:pPr>
              <w:adjustRightInd w:val="0"/>
              <w:snapToGrid w:val="0"/>
              <w:spacing w:line="240" w:lineRule="atLeast"/>
              <w:rPr>
                <w:sz w:val="28"/>
                <w:szCs w:val="28"/>
              </w:rPr>
            </w:pPr>
            <w:r>
              <w:rPr>
                <w:sz w:val="28"/>
                <w:szCs w:val="28"/>
              </w:rPr>
              <w:t>极早熟</w:t>
            </w:r>
          </w:p>
        </w:tc>
        <w:tc>
          <w:tcPr>
            <w:tcW w:w="1134" w:type="dxa"/>
            <w:vAlign w:val="center"/>
          </w:tcPr>
          <w:p w:rsidR="005949FE" w:rsidRDefault="00C05E96">
            <w:pPr>
              <w:adjustRightInd w:val="0"/>
              <w:snapToGrid w:val="0"/>
              <w:spacing w:line="240" w:lineRule="atLeast"/>
              <w:jc w:val="center"/>
              <w:rPr>
                <w:color w:val="FF0000"/>
                <w:sz w:val="28"/>
                <w:szCs w:val="28"/>
              </w:rPr>
            </w:pPr>
            <w:r>
              <w:rPr>
                <w:rFonts w:hint="eastAsia"/>
                <w:color w:val="000000" w:themeColor="text1"/>
                <w:sz w:val="28"/>
                <w:szCs w:val="28"/>
              </w:rPr>
              <w:t>9</w:t>
            </w:r>
            <w:r>
              <w:rPr>
                <w:color w:val="000000" w:themeColor="text1"/>
                <w:sz w:val="28"/>
                <w:szCs w:val="28"/>
              </w:rPr>
              <w:t>.0</w:t>
            </w:r>
          </w:p>
        </w:tc>
        <w:tc>
          <w:tcPr>
            <w:tcW w:w="1134" w:type="dxa"/>
            <w:vAlign w:val="center"/>
          </w:tcPr>
          <w:p w:rsidR="005949FE" w:rsidRDefault="00C05E96">
            <w:pPr>
              <w:adjustRightInd w:val="0"/>
              <w:snapToGrid w:val="0"/>
              <w:spacing w:line="240" w:lineRule="atLeast"/>
              <w:jc w:val="center"/>
              <w:rPr>
                <w:color w:val="FF0000"/>
                <w:sz w:val="28"/>
                <w:szCs w:val="28"/>
              </w:rPr>
            </w:pPr>
            <w:r>
              <w:rPr>
                <w:rFonts w:hint="eastAsia"/>
                <w:color w:val="000000" w:themeColor="text1"/>
                <w:sz w:val="28"/>
                <w:szCs w:val="28"/>
              </w:rPr>
              <w:t>11.0</w:t>
            </w:r>
          </w:p>
        </w:tc>
        <w:tc>
          <w:tcPr>
            <w:tcW w:w="1516" w:type="dxa"/>
            <w:vAlign w:val="center"/>
          </w:tcPr>
          <w:p w:rsidR="005949FE" w:rsidRDefault="00C05E96">
            <w:pPr>
              <w:adjustRightInd w:val="0"/>
              <w:snapToGrid w:val="0"/>
              <w:spacing w:line="240" w:lineRule="atLeast"/>
              <w:jc w:val="center"/>
              <w:rPr>
                <w:color w:val="FF0000"/>
                <w:sz w:val="28"/>
                <w:szCs w:val="28"/>
              </w:rPr>
            </w:pPr>
            <w:r>
              <w:rPr>
                <w:rFonts w:hint="eastAsia"/>
                <w:color w:val="000000" w:themeColor="text1"/>
                <w:sz w:val="28"/>
                <w:szCs w:val="28"/>
              </w:rPr>
              <w:t>8</w:t>
            </w:r>
            <w:r>
              <w:rPr>
                <w:color w:val="000000" w:themeColor="text1"/>
                <w:sz w:val="28"/>
                <w:szCs w:val="28"/>
              </w:rPr>
              <w:t>.5</w:t>
            </w:r>
          </w:p>
        </w:tc>
        <w:tc>
          <w:tcPr>
            <w:tcW w:w="4154" w:type="dxa"/>
            <w:vMerge/>
            <w:vAlign w:val="center"/>
          </w:tcPr>
          <w:p w:rsidR="005949FE" w:rsidRDefault="005949FE">
            <w:pPr>
              <w:adjustRightInd w:val="0"/>
              <w:snapToGrid w:val="0"/>
              <w:spacing w:line="240" w:lineRule="atLeast"/>
              <w:jc w:val="center"/>
              <w:rPr>
                <w:color w:val="FF0000"/>
                <w:sz w:val="28"/>
                <w:szCs w:val="28"/>
              </w:rPr>
            </w:pPr>
          </w:p>
        </w:tc>
      </w:tr>
      <w:tr w:rsidR="005949FE" w:rsidTr="00972B03">
        <w:trPr>
          <w:trHeight w:val="20"/>
        </w:trPr>
        <w:tc>
          <w:tcPr>
            <w:tcW w:w="1242" w:type="dxa"/>
            <w:vAlign w:val="center"/>
          </w:tcPr>
          <w:p w:rsidR="005949FE" w:rsidRDefault="00C05E96">
            <w:pPr>
              <w:adjustRightInd w:val="0"/>
              <w:snapToGrid w:val="0"/>
              <w:spacing w:line="240" w:lineRule="atLeast"/>
              <w:rPr>
                <w:sz w:val="28"/>
                <w:szCs w:val="28"/>
              </w:rPr>
            </w:pPr>
            <w:r>
              <w:rPr>
                <w:sz w:val="28"/>
                <w:szCs w:val="28"/>
              </w:rPr>
              <w:t>早熟</w:t>
            </w:r>
          </w:p>
        </w:tc>
        <w:tc>
          <w:tcPr>
            <w:tcW w:w="1134" w:type="dxa"/>
            <w:vAlign w:val="center"/>
          </w:tcPr>
          <w:p w:rsidR="005949FE" w:rsidRDefault="00C05E96">
            <w:pPr>
              <w:adjustRightInd w:val="0"/>
              <w:snapToGrid w:val="0"/>
              <w:spacing w:line="240" w:lineRule="atLeast"/>
              <w:jc w:val="center"/>
              <w:rPr>
                <w:color w:val="000000" w:themeColor="text1"/>
                <w:sz w:val="28"/>
                <w:szCs w:val="28"/>
              </w:rPr>
            </w:pPr>
            <w:r>
              <w:rPr>
                <w:color w:val="000000" w:themeColor="text1"/>
                <w:sz w:val="28"/>
                <w:szCs w:val="28"/>
              </w:rPr>
              <w:t>9.0</w:t>
            </w:r>
          </w:p>
        </w:tc>
        <w:tc>
          <w:tcPr>
            <w:tcW w:w="1134" w:type="dxa"/>
            <w:vAlign w:val="center"/>
          </w:tcPr>
          <w:p w:rsidR="005949FE" w:rsidRDefault="00C05E96">
            <w:pPr>
              <w:adjustRightInd w:val="0"/>
              <w:snapToGrid w:val="0"/>
              <w:spacing w:line="240" w:lineRule="atLeast"/>
              <w:jc w:val="center"/>
              <w:rPr>
                <w:color w:val="000000" w:themeColor="text1"/>
                <w:sz w:val="28"/>
                <w:szCs w:val="28"/>
              </w:rPr>
            </w:pPr>
            <w:r>
              <w:rPr>
                <w:color w:val="000000" w:themeColor="text1"/>
                <w:sz w:val="28"/>
                <w:szCs w:val="28"/>
              </w:rPr>
              <w:t>1</w:t>
            </w:r>
            <w:r>
              <w:rPr>
                <w:rFonts w:hint="eastAsia"/>
                <w:color w:val="000000" w:themeColor="text1"/>
                <w:sz w:val="28"/>
                <w:szCs w:val="28"/>
              </w:rPr>
              <w:t>1.0</w:t>
            </w:r>
          </w:p>
        </w:tc>
        <w:tc>
          <w:tcPr>
            <w:tcW w:w="1516" w:type="dxa"/>
            <w:vAlign w:val="center"/>
          </w:tcPr>
          <w:p w:rsidR="005949FE" w:rsidRDefault="00C05E96">
            <w:pPr>
              <w:adjustRightInd w:val="0"/>
              <w:snapToGrid w:val="0"/>
              <w:spacing w:line="240" w:lineRule="atLeast"/>
              <w:jc w:val="center"/>
              <w:rPr>
                <w:color w:val="000000" w:themeColor="text1"/>
                <w:sz w:val="28"/>
                <w:szCs w:val="28"/>
              </w:rPr>
            </w:pPr>
            <w:r>
              <w:rPr>
                <w:rFonts w:hint="eastAsia"/>
                <w:color w:val="000000" w:themeColor="text1"/>
                <w:sz w:val="28"/>
                <w:szCs w:val="28"/>
              </w:rPr>
              <w:t>8</w:t>
            </w:r>
            <w:r>
              <w:rPr>
                <w:color w:val="000000" w:themeColor="text1"/>
                <w:sz w:val="28"/>
                <w:szCs w:val="28"/>
              </w:rPr>
              <w:t>.5</w:t>
            </w:r>
          </w:p>
        </w:tc>
        <w:tc>
          <w:tcPr>
            <w:tcW w:w="4154" w:type="dxa"/>
            <w:vMerge/>
            <w:vAlign w:val="center"/>
          </w:tcPr>
          <w:p w:rsidR="005949FE" w:rsidRDefault="005949FE">
            <w:pPr>
              <w:adjustRightInd w:val="0"/>
              <w:snapToGrid w:val="0"/>
              <w:spacing w:line="240" w:lineRule="atLeast"/>
              <w:jc w:val="center"/>
              <w:rPr>
                <w:color w:val="000000" w:themeColor="text1"/>
                <w:sz w:val="28"/>
                <w:szCs w:val="28"/>
              </w:rPr>
            </w:pPr>
          </w:p>
        </w:tc>
      </w:tr>
      <w:tr w:rsidR="005949FE" w:rsidTr="00972B03">
        <w:trPr>
          <w:trHeight w:val="20"/>
        </w:trPr>
        <w:tc>
          <w:tcPr>
            <w:tcW w:w="1242" w:type="dxa"/>
            <w:vAlign w:val="center"/>
          </w:tcPr>
          <w:p w:rsidR="005949FE" w:rsidRDefault="00C05E96">
            <w:pPr>
              <w:adjustRightInd w:val="0"/>
              <w:snapToGrid w:val="0"/>
              <w:spacing w:line="240" w:lineRule="atLeast"/>
              <w:rPr>
                <w:sz w:val="28"/>
                <w:szCs w:val="28"/>
              </w:rPr>
            </w:pPr>
            <w:r>
              <w:rPr>
                <w:sz w:val="28"/>
                <w:szCs w:val="28"/>
              </w:rPr>
              <w:t>中早熟</w:t>
            </w:r>
          </w:p>
        </w:tc>
        <w:tc>
          <w:tcPr>
            <w:tcW w:w="1134" w:type="dxa"/>
            <w:vAlign w:val="center"/>
          </w:tcPr>
          <w:p w:rsidR="005949FE" w:rsidRDefault="00C05E96">
            <w:pPr>
              <w:adjustRightInd w:val="0"/>
              <w:snapToGrid w:val="0"/>
              <w:spacing w:line="240" w:lineRule="atLeast"/>
              <w:jc w:val="center"/>
              <w:rPr>
                <w:color w:val="000000" w:themeColor="text1"/>
                <w:sz w:val="28"/>
                <w:szCs w:val="28"/>
              </w:rPr>
            </w:pPr>
            <w:r>
              <w:rPr>
                <w:color w:val="000000" w:themeColor="text1"/>
                <w:sz w:val="28"/>
                <w:szCs w:val="28"/>
              </w:rPr>
              <w:t>9.0</w:t>
            </w:r>
          </w:p>
        </w:tc>
        <w:tc>
          <w:tcPr>
            <w:tcW w:w="1134" w:type="dxa"/>
            <w:vAlign w:val="center"/>
          </w:tcPr>
          <w:p w:rsidR="005949FE" w:rsidRDefault="00C05E96">
            <w:pPr>
              <w:adjustRightInd w:val="0"/>
              <w:snapToGrid w:val="0"/>
              <w:spacing w:line="240" w:lineRule="atLeast"/>
              <w:jc w:val="center"/>
              <w:rPr>
                <w:color w:val="000000" w:themeColor="text1"/>
                <w:sz w:val="28"/>
                <w:szCs w:val="28"/>
              </w:rPr>
            </w:pPr>
            <w:r>
              <w:rPr>
                <w:color w:val="000000" w:themeColor="text1"/>
                <w:sz w:val="28"/>
                <w:szCs w:val="28"/>
              </w:rPr>
              <w:t>1</w:t>
            </w:r>
            <w:r>
              <w:rPr>
                <w:rFonts w:hint="eastAsia"/>
                <w:color w:val="000000" w:themeColor="text1"/>
                <w:sz w:val="28"/>
                <w:szCs w:val="28"/>
              </w:rPr>
              <w:t>1.0</w:t>
            </w:r>
          </w:p>
        </w:tc>
        <w:tc>
          <w:tcPr>
            <w:tcW w:w="1516" w:type="dxa"/>
            <w:vAlign w:val="center"/>
          </w:tcPr>
          <w:p w:rsidR="005949FE" w:rsidRDefault="00C05E96">
            <w:pPr>
              <w:adjustRightInd w:val="0"/>
              <w:snapToGrid w:val="0"/>
              <w:spacing w:line="240" w:lineRule="atLeast"/>
              <w:jc w:val="center"/>
              <w:rPr>
                <w:color w:val="000000" w:themeColor="text1"/>
                <w:sz w:val="28"/>
                <w:szCs w:val="28"/>
              </w:rPr>
            </w:pPr>
            <w:r>
              <w:rPr>
                <w:rFonts w:hint="eastAsia"/>
                <w:color w:val="000000" w:themeColor="text1"/>
                <w:sz w:val="28"/>
                <w:szCs w:val="28"/>
              </w:rPr>
              <w:t>8.5</w:t>
            </w:r>
          </w:p>
        </w:tc>
        <w:tc>
          <w:tcPr>
            <w:tcW w:w="4154" w:type="dxa"/>
            <w:vMerge/>
            <w:vAlign w:val="center"/>
          </w:tcPr>
          <w:p w:rsidR="005949FE" w:rsidRDefault="005949FE">
            <w:pPr>
              <w:adjustRightInd w:val="0"/>
              <w:snapToGrid w:val="0"/>
              <w:spacing w:line="240" w:lineRule="atLeast"/>
              <w:jc w:val="center"/>
              <w:rPr>
                <w:color w:val="000000" w:themeColor="text1"/>
                <w:sz w:val="28"/>
                <w:szCs w:val="28"/>
              </w:rPr>
            </w:pPr>
          </w:p>
        </w:tc>
      </w:tr>
      <w:tr w:rsidR="00972B03" w:rsidTr="00972B03">
        <w:trPr>
          <w:trHeight w:val="392"/>
        </w:trPr>
        <w:tc>
          <w:tcPr>
            <w:tcW w:w="1242" w:type="dxa"/>
            <w:vAlign w:val="center"/>
          </w:tcPr>
          <w:p w:rsidR="00972B03" w:rsidRDefault="00972B03">
            <w:pPr>
              <w:adjustRightInd w:val="0"/>
              <w:snapToGrid w:val="0"/>
              <w:spacing w:line="240" w:lineRule="atLeast"/>
              <w:rPr>
                <w:sz w:val="28"/>
                <w:szCs w:val="28"/>
              </w:rPr>
            </w:pPr>
            <w:r>
              <w:rPr>
                <w:sz w:val="28"/>
                <w:szCs w:val="28"/>
              </w:rPr>
              <w:t>中熟</w:t>
            </w:r>
          </w:p>
        </w:tc>
        <w:tc>
          <w:tcPr>
            <w:tcW w:w="1134" w:type="dxa"/>
            <w:vAlign w:val="center"/>
          </w:tcPr>
          <w:p w:rsidR="00972B03" w:rsidRDefault="00972B03">
            <w:pPr>
              <w:adjustRightInd w:val="0"/>
              <w:snapToGrid w:val="0"/>
              <w:spacing w:line="240" w:lineRule="atLeast"/>
              <w:jc w:val="center"/>
              <w:rPr>
                <w:color w:val="FF0000"/>
                <w:sz w:val="28"/>
                <w:szCs w:val="28"/>
              </w:rPr>
            </w:pPr>
            <w:r>
              <w:rPr>
                <w:rFonts w:hint="eastAsia"/>
                <w:color w:val="000000" w:themeColor="text1"/>
                <w:sz w:val="28"/>
                <w:szCs w:val="28"/>
              </w:rPr>
              <w:t>10.0</w:t>
            </w:r>
          </w:p>
        </w:tc>
        <w:tc>
          <w:tcPr>
            <w:tcW w:w="1134" w:type="dxa"/>
            <w:vAlign w:val="center"/>
          </w:tcPr>
          <w:p w:rsidR="00972B03" w:rsidRDefault="00972B03">
            <w:pPr>
              <w:adjustRightInd w:val="0"/>
              <w:snapToGrid w:val="0"/>
              <w:spacing w:line="240" w:lineRule="atLeast"/>
              <w:jc w:val="center"/>
              <w:rPr>
                <w:color w:val="FF0000"/>
                <w:sz w:val="28"/>
                <w:szCs w:val="28"/>
              </w:rPr>
            </w:pPr>
            <w:r>
              <w:rPr>
                <w:rFonts w:hint="eastAsia"/>
                <w:color w:val="000000" w:themeColor="text1"/>
                <w:sz w:val="28"/>
                <w:szCs w:val="28"/>
              </w:rPr>
              <w:t>12.0</w:t>
            </w:r>
          </w:p>
        </w:tc>
        <w:tc>
          <w:tcPr>
            <w:tcW w:w="1516" w:type="dxa"/>
            <w:vAlign w:val="center"/>
          </w:tcPr>
          <w:p w:rsidR="00972B03" w:rsidRDefault="00972B03">
            <w:pPr>
              <w:adjustRightInd w:val="0"/>
              <w:snapToGrid w:val="0"/>
              <w:spacing w:line="240" w:lineRule="atLeast"/>
              <w:jc w:val="center"/>
              <w:rPr>
                <w:color w:val="FF0000"/>
                <w:sz w:val="28"/>
                <w:szCs w:val="28"/>
              </w:rPr>
            </w:pPr>
            <w:r>
              <w:rPr>
                <w:rFonts w:hint="eastAsia"/>
                <w:color w:val="000000" w:themeColor="text1"/>
                <w:sz w:val="28"/>
                <w:szCs w:val="28"/>
              </w:rPr>
              <w:t>10</w:t>
            </w:r>
          </w:p>
        </w:tc>
        <w:tc>
          <w:tcPr>
            <w:tcW w:w="4154" w:type="dxa"/>
            <w:vMerge/>
            <w:vAlign w:val="center"/>
          </w:tcPr>
          <w:p w:rsidR="00972B03" w:rsidRDefault="00972B03">
            <w:pPr>
              <w:adjustRightInd w:val="0"/>
              <w:snapToGrid w:val="0"/>
              <w:spacing w:line="240" w:lineRule="atLeast"/>
              <w:jc w:val="center"/>
              <w:rPr>
                <w:color w:val="FF0000"/>
                <w:sz w:val="28"/>
                <w:szCs w:val="28"/>
              </w:rPr>
            </w:pPr>
          </w:p>
        </w:tc>
      </w:tr>
    </w:tbl>
    <w:p w:rsidR="005949FE" w:rsidRDefault="00C05E96" w:rsidP="00836667">
      <w:pPr>
        <w:adjustRightInd w:val="0"/>
        <w:snapToGrid w:val="0"/>
        <w:spacing w:line="600" w:lineRule="exact"/>
        <w:ind w:left="643" w:right="-79"/>
        <w:rPr>
          <w:b/>
          <w:bCs/>
          <w:szCs w:val="32"/>
        </w:rPr>
      </w:pPr>
      <w:r>
        <w:rPr>
          <w:b/>
          <w:bCs/>
          <w:szCs w:val="32"/>
        </w:rPr>
        <w:t>2</w:t>
      </w:r>
      <w:r>
        <w:rPr>
          <w:b/>
          <w:bCs/>
          <w:szCs w:val="32"/>
        </w:rPr>
        <w:t>．主持单位</w:t>
      </w:r>
    </w:p>
    <w:p w:rsidR="005949FE" w:rsidRDefault="00C05E96" w:rsidP="00836667">
      <w:pPr>
        <w:adjustRightInd w:val="0"/>
        <w:snapToGrid w:val="0"/>
        <w:spacing w:line="600" w:lineRule="exact"/>
        <w:ind w:right="-79" w:firstLineChars="200" w:firstLine="640"/>
        <w:rPr>
          <w:color w:val="000000"/>
          <w:szCs w:val="32"/>
        </w:rPr>
      </w:pPr>
      <w:r>
        <w:rPr>
          <w:color w:val="000000"/>
          <w:szCs w:val="32"/>
        </w:rPr>
        <w:t>负责将各试点的田间试验、抗病虫鉴定、品质分析、</w:t>
      </w:r>
      <w:r>
        <w:rPr>
          <w:color w:val="000000"/>
          <w:szCs w:val="32"/>
        </w:rPr>
        <w:t>DNA</w:t>
      </w:r>
      <w:r>
        <w:rPr>
          <w:color w:val="000000"/>
          <w:szCs w:val="32"/>
        </w:rPr>
        <w:t>指纹检测、转基因成分检测、留样</w:t>
      </w:r>
      <w:r>
        <w:rPr>
          <w:bCs/>
          <w:szCs w:val="32"/>
        </w:rPr>
        <w:t>、上交国家的标准样品等用种按</w:t>
      </w:r>
      <w:r>
        <w:rPr>
          <w:bCs/>
          <w:color w:val="000000"/>
          <w:szCs w:val="32"/>
        </w:rPr>
        <w:t>照数量要求</w:t>
      </w:r>
      <w:r>
        <w:rPr>
          <w:color w:val="000000"/>
          <w:szCs w:val="32"/>
        </w:rPr>
        <w:t>进行分样，并及时提供给各相关单位。</w:t>
      </w:r>
    </w:p>
    <w:p w:rsidR="005949FE" w:rsidRDefault="00C05E96" w:rsidP="00836667">
      <w:pPr>
        <w:adjustRightInd w:val="0"/>
        <w:snapToGrid w:val="0"/>
        <w:spacing w:line="600" w:lineRule="exact"/>
        <w:ind w:right="-79" w:firstLineChars="200" w:firstLine="640"/>
        <w:rPr>
          <w:rFonts w:eastAsia="黑体"/>
          <w:bCs/>
          <w:szCs w:val="32"/>
        </w:rPr>
      </w:pPr>
      <w:r>
        <w:rPr>
          <w:rFonts w:eastAsia="黑体"/>
          <w:bCs/>
          <w:szCs w:val="32"/>
        </w:rPr>
        <w:t>六、试验要求</w:t>
      </w:r>
    </w:p>
    <w:p w:rsidR="005949FE" w:rsidRDefault="00C05E96" w:rsidP="00836667">
      <w:pPr>
        <w:adjustRightInd w:val="0"/>
        <w:snapToGrid w:val="0"/>
        <w:spacing w:line="600" w:lineRule="exact"/>
        <w:ind w:firstLineChars="200" w:firstLine="640"/>
        <w:outlineLvl w:val="0"/>
        <w:rPr>
          <w:color w:val="0000FF"/>
          <w:szCs w:val="32"/>
        </w:rPr>
      </w:pPr>
      <w:r>
        <w:rPr>
          <w:szCs w:val="32"/>
        </w:rPr>
        <w:t>1</w:t>
      </w:r>
      <w:r>
        <w:rPr>
          <w:szCs w:val="32"/>
        </w:rPr>
        <w:t>．试验用地及田间作业、管理要求。</w:t>
      </w:r>
      <w:r>
        <w:rPr>
          <w:color w:val="000000"/>
          <w:szCs w:val="32"/>
        </w:rPr>
        <w:t>选择中上等肥力水平试验地，</w:t>
      </w:r>
      <w:r>
        <w:rPr>
          <w:szCs w:val="32"/>
        </w:rPr>
        <w:t>地势平坦，肥力均匀。施肥水平与当地生产水平相当，田间管理水平应高于当地生产水平，每一项作业和测定要在</w:t>
      </w:r>
      <w:proofErr w:type="gramStart"/>
      <w:r>
        <w:rPr>
          <w:szCs w:val="32"/>
        </w:rPr>
        <w:t>一</w:t>
      </w:r>
      <w:proofErr w:type="gramEnd"/>
      <w:r>
        <w:rPr>
          <w:szCs w:val="32"/>
        </w:rPr>
        <w:t>日内完成，如遇特殊天气，同一重复必须在同一日内完成。</w:t>
      </w:r>
      <w:proofErr w:type="gramStart"/>
      <w:r>
        <w:rPr>
          <w:bCs/>
          <w:color w:val="000000"/>
          <w:szCs w:val="32"/>
        </w:rPr>
        <w:t>各承试单</w:t>
      </w:r>
      <w:r>
        <w:rPr>
          <w:bCs/>
          <w:color w:val="000000"/>
          <w:szCs w:val="32"/>
        </w:rPr>
        <w:lastRenderedPageBreak/>
        <w:t>位</w:t>
      </w:r>
      <w:proofErr w:type="gramEnd"/>
      <w:r>
        <w:rPr>
          <w:bCs/>
          <w:color w:val="000000"/>
          <w:szCs w:val="32"/>
        </w:rPr>
        <w:t>一律不得对参试品种种子进行包衣等任何</w:t>
      </w:r>
      <w:r>
        <w:rPr>
          <w:color w:val="000000"/>
          <w:szCs w:val="32"/>
        </w:rPr>
        <w:t>药剂</w:t>
      </w:r>
      <w:r>
        <w:rPr>
          <w:bCs/>
          <w:color w:val="000000"/>
          <w:szCs w:val="32"/>
        </w:rPr>
        <w:t>处理，</w:t>
      </w:r>
      <w:r>
        <w:rPr>
          <w:bCs/>
          <w:szCs w:val="32"/>
        </w:rPr>
        <w:t>对田间可能发生的病虫害或倒伏等不可采取任何的防</w:t>
      </w:r>
      <w:r>
        <w:rPr>
          <w:bCs/>
          <w:color w:val="000000"/>
          <w:szCs w:val="32"/>
        </w:rPr>
        <w:t>治措施和人工扶起。</w:t>
      </w:r>
      <w:r>
        <w:rPr>
          <w:color w:val="000000"/>
          <w:szCs w:val="32"/>
        </w:rPr>
        <w:t>禁</w:t>
      </w:r>
      <w:r>
        <w:rPr>
          <w:szCs w:val="32"/>
        </w:rPr>
        <w:t>止使用苗后除草剂。</w:t>
      </w:r>
      <w:r>
        <w:rPr>
          <w:color w:val="000000"/>
          <w:szCs w:val="32"/>
        </w:rPr>
        <w:t>试验品种不允许打分蘖。</w:t>
      </w:r>
    </w:p>
    <w:p w:rsidR="005949FE" w:rsidRDefault="00C05E96" w:rsidP="00836667">
      <w:pPr>
        <w:adjustRightInd w:val="0"/>
        <w:snapToGrid w:val="0"/>
        <w:spacing w:line="600" w:lineRule="exact"/>
        <w:ind w:firstLineChars="200" w:firstLine="640"/>
        <w:rPr>
          <w:color w:val="000000"/>
          <w:szCs w:val="32"/>
        </w:rPr>
      </w:pPr>
      <w:r>
        <w:rPr>
          <w:color w:val="000000"/>
          <w:szCs w:val="32"/>
        </w:rPr>
        <w:t>2</w:t>
      </w:r>
      <w:r>
        <w:rPr>
          <w:color w:val="000000"/>
          <w:szCs w:val="32"/>
        </w:rPr>
        <w:t>．试验品</w:t>
      </w:r>
      <w:proofErr w:type="gramStart"/>
      <w:r>
        <w:rPr>
          <w:color w:val="000000"/>
          <w:szCs w:val="32"/>
        </w:rPr>
        <w:t>种采用</w:t>
      </w:r>
      <w:proofErr w:type="gramEnd"/>
      <w:r>
        <w:rPr>
          <w:color w:val="000000"/>
          <w:szCs w:val="32"/>
        </w:rPr>
        <w:t>实名制，</w:t>
      </w:r>
      <w:proofErr w:type="gramStart"/>
      <w:r>
        <w:rPr>
          <w:color w:val="000000"/>
          <w:szCs w:val="32"/>
        </w:rPr>
        <w:t>各承试单位</w:t>
      </w:r>
      <w:proofErr w:type="gramEnd"/>
      <w:r>
        <w:rPr>
          <w:color w:val="000000"/>
          <w:szCs w:val="32"/>
        </w:rPr>
        <w:t>允许本联合体成员单位进入试验地考察参试品种。</w:t>
      </w:r>
    </w:p>
    <w:p w:rsidR="005949FE" w:rsidRDefault="00C05E96" w:rsidP="00836667">
      <w:pPr>
        <w:adjustRightInd w:val="0"/>
        <w:snapToGrid w:val="0"/>
        <w:spacing w:line="600" w:lineRule="exact"/>
        <w:ind w:firstLine="660"/>
        <w:rPr>
          <w:szCs w:val="32"/>
        </w:rPr>
      </w:pPr>
      <w:r>
        <w:rPr>
          <w:szCs w:val="32"/>
        </w:rPr>
        <w:t>3</w:t>
      </w:r>
      <w:r>
        <w:rPr>
          <w:szCs w:val="32"/>
        </w:rPr>
        <w:t>．测产数据由试验技术人员和试验承担单位负责人共同签字确认，连同年度试验总结一同提交到试验主持单位。</w:t>
      </w:r>
    </w:p>
    <w:p w:rsidR="005949FE" w:rsidRDefault="00C05E96" w:rsidP="00836667">
      <w:pPr>
        <w:adjustRightInd w:val="0"/>
        <w:snapToGrid w:val="0"/>
        <w:spacing w:line="600" w:lineRule="exact"/>
        <w:ind w:firstLineChars="200" w:firstLine="640"/>
        <w:rPr>
          <w:szCs w:val="32"/>
        </w:rPr>
      </w:pPr>
      <w:r>
        <w:rPr>
          <w:szCs w:val="32"/>
        </w:rPr>
        <w:t>4</w:t>
      </w:r>
      <w:r>
        <w:rPr>
          <w:szCs w:val="32"/>
        </w:rPr>
        <w:t>．因自然灾害或其它因素可能造成试验报废或影响试验结果的，应及时</w:t>
      </w:r>
      <w:proofErr w:type="gramStart"/>
      <w:r>
        <w:rPr>
          <w:szCs w:val="32"/>
        </w:rPr>
        <w:t>向试验</w:t>
      </w:r>
      <w:proofErr w:type="gramEnd"/>
      <w:r>
        <w:rPr>
          <w:szCs w:val="32"/>
        </w:rPr>
        <w:t>主持单位报告情况并附田间受灾图片，是否需要采取补救措施，应由专家进行现场鉴定。</w:t>
      </w:r>
    </w:p>
    <w:p w:rsidR="00972B03" w:rsidRDefault="00C05E96" w:rsidP="00972B03">
      <w:pPr>
        <w:adjustRightInd w:val="0"/>
        <w:snapToGrid w:val="0"/>
        <w:spacing w:line="600" w:lineRule="exact"/>
        <w:ind w:firstLineChars="200" w:firstLine="640"/>
        <w:rPr>
          <w:color w:val="000000"/>
          <w:szCs w:val="32"/>
        </w:rPr>
      </w:pPr>
      <w:r>
        <w:rPr>
          <w:color w:val="000000"/>
          <w:szCs w:val="32"/>
        </w:rPr>
        <w:t>5</w:t>
      </w:r>
      <w:r>
        <w:rPr>
          <w:color w:val="000000"/>
          <w:szCs w:val="32"/>
        </w:rPr>
        <w:t>．试验要指定专人负责，试验人员要严格执行方案，不得随意修改。要认真、科学地观测记载品种性状，年终试验总结报告的</w:t>
      </w:r>
      <w:proofErr w:type="gramStart"/>
      <w:r>
        <w:rPr>
          <w:color w:val="000000"/>
          <w:szCs w:val="32"/>
        </w:rPr>
        <w:t>“</w:t>
      </w:r>
      <w:r>
        <w:rPr>
          <w:color w:val="000000"/>
          <w:szCs w:val="32"/>
        </w:rPr>
        <w:t>品种综合评价</w:t>
      </w:r>
      <w:r>
        <w:rPr>
          <w:color w:val="000000"/>
          <w:szCs w:val="32"/>
        </w:rPr>
        <w:t>”</w:t>
      </w:r>
      <w:r>
        <w:rPr>
          <w:color w:val="000000"/>
          <w:szCs w:val="32"/>
        </w:rPr>
        <w:t>栏要对</w:t>
      </w:r>
      <w:proofErr w:type="gramEnd"/>
      <w:r>
        <w:rPr>
          <w:color w:val="000000"/>
          <w:szCs w:val="32"/>
        </w:rPr>
        <w:t>在当地具有应用价值的品种进行评价。</w:t>
      </w:r>
    </w:p>
    <w:p w:rsidR="005949FE" w:rsidRDefault="00C05E96" w:rsidP="00972B03">
      <w:pPr>
        <w:adjustRightInd w:val="0"/>
        <w:snapToGrid w:val="0"/>
        <w:spacing w:line="600" w:lineRule="exact"/>
        <w:ind w:firstLineChars="200" w:firstLine="640"/>
        <w:rPr>
          <w:rFonts w:eastAsia="黑体"/>
          <w:bCs/>
          <w:szCs w:val="32"/>
        </w:rPr>
      </w:pPr>
      <w:r>
        <w:rPr>
          <w:rFonts w:eastAsia="黑体"/>
          <w:bCs/>
          <w:szCs w:val="32"/>
        </w:rPr>
        <w:t>七、鉴定、检测及要求</w:t>
      </w:r>
    </w:p>
    <w:p w:rsidR="005949FE" w:rsidRDefault="00C05E96" w:rsidP="00836667">
      <w:pPr>
        <w:adjustRightInd w:val="0"/>
        <w:snapToGrid w:val="0"/>
        <w:spacing w:line="600" w:lineRule="exact"/>
        <w:ind w:right="-79" w:firstLineChars="200" w:firstLine="643"/>
        <w:rPr>
          <w:rFonts w:eastAsia="楷体_GB2312"/>
          <w:b/>
          <w:bCs/>
          <w:szCs w:val="32"/>
        </w:rPr>
      </w:pPr>
      <w:r>
        <w:rPr>
          <w:rFonts w:eastAsia="楷体_GB2312"/>
          <w:b/>
          <w:bCs/>
          <w:szCs w:val="32"/>
        </w:rPr>
        <w:t>（一）病虫害接种鉴定</w:t>
      </w:r>
    </w:p>
    <w:p w:rsidR="005949FE" w:rsidRDefault="00C05E96" w:rsidP="00836667">
      <w:pPr>
        <w:adjustRightInd w:val="0"/>
        <w:snapToGrid w:val="0"/>
        <w:spacing w:line="600" w:lineRule="exact"/>
        <w:ind w:firstLineChars="221" w:firstLine="707"/>
        <w:rPr>
          <w:bCs/>
          <w:szCs w:val="32"/>
          <w:u w:val="single"/>
        </w:rPr>
      </w:pPr>
      <w:r>
        <w:rPr>
          <w:szCs w:val="32"/>
        </w:rPr>
        <w:t>吉林省农科院植保所和吉林农业大学负</w:t>
      </w:r>
      <w:r>
        <w:rPr>
          <w:bCs/>
          <w:szCs w:val="32"/>
        </w:rPr>
        <w:t>责</w:t>
      </w:r>
      <w:proofErr w:type="gramStart"/>
      <w:r>
        <w:rPr>
          <w:bCs/>
          <w:szCs w:val="32"/>
        </w:rPr>
        <w:t>中熟</w:t>
      </w:r>
      <w:r>
        <w:rPr>
          <w:rFonts w:hint="eastAsia"/>
          <w:bCs/>
          <w:szCs w:val="32"/>
        </w:rPr>
        <w:t>组</w:t>
      </w:r>
      <w:r>
        <w:rPr>
          <w:bCs/>
          <w:szCs w:val="32"/>
        </w:rPr>
        <w:t>人工</w:t>
      </w:r>
      <w:proofErr w:type="gramEnd"/>
      <w:r>
        <w:rPr>
          <w:bCs/>
          <w:szCs w:val="32"/>
        </w:rPr>
        <w:t>接种抗病虫害鉴定；</w:t>
      </w:r>
      <w:r>
        <w:rPr>
          <w:rFonts w:ascii="仿宋" w:eastAsia="仿宋" w:hAnsi="仿宋" w:hint="eastAsia"/>
          <w:bCs/>
          <w:szCs w:val="32"/>
        </w:rPr>
        <w:t>吉林市农科院和延边州农科院负责极早熟、早熟、中</w:t>
      </w:r>
      <w:proofErr w:type="gramStart"/>
      <w:r>
        <w:rPr>
          <w:rFonts w:ascii="仿宋" w:eastAsia="仿宋" w:hAnsi="仿宋" w:hint="eastAsia"/>
          <w:bCs/>
          <w:szCs w:val="32"/>
        </w:rPr>
        <w:t>早熟组</w:t>
      </w:r>
      <w:proofErr w:type="gramEnd"/>
      <w:r>
        <w:rPr>
          <w:rFonts w:ascii="仿宋" w:eastAsia="仿宋" w:hAnsi="仿宋" w:hint="eastAsia"/>
          <w:bCs/>
          <w:szCs w:val="32"/>
        </w:rPr>
        <w:t>人工接种抗病虫害鉴定。</w:t>
      </w:r>
      <w:r>
        <w:rPr>
          <w:bCs/>
          <w:szCs w:val="32"/>
        </w:rPr>
        <w:t>每种病害要有单独的病圃，</w:t>
      </w:r>
      <w:proofErr w:type="gramStart"/>
      <w:r>
        <w:rPr>
          <w:bCs/>
          <w:szCs w:val="32"/>
        </w:rPr>
        <w:t>需调查</w:t>
      </w:r>
      <w:proofErr w:type="gramEnd"/>
      <w:r>
        <w:rPr>
          <w:bCs/>
          <w:szCs w:val="32"/>
        </w:rPr>
        <w:t>病株率的病害一般不得少于</w:t>
      </w:r>
      <w:r>
        <w:rPr>
          <w:bCs/>
          <w:szCs w:val="32"/>
        </w:rPr>
        <w:t>2</w:t>
      </w:r>
      <w:r>
        <w:rPr>
          <w:bCs/>
          <w:szCs w:val="32"/>
        </w:rPr>
        <w:t>行、每行不得少于</w:t>
      </w:r>
      <w:r>
        <w:rPr>
          <w:bCs/>
          <w:szCs w:val="32"/>
        </w:rPr>
        <w:t>20</w:t>
      </w:r>
      <w:r>
        <w:rPr>
          <w:bCs/>
          <w:szCs w:val="32"/>
        </w:rPr>
        <w:t>株。</w:t>
      </w:r>
    </w:p>
    <w:p w:rsidR="005949FE" w:rsidRDefault="00C05E96" w:rsidP="00836667">
      <w:pPr>
        <w:adjustRightInd w:val="0"/>
        <w:snapToGrid w:val="0"/>
        <w:spacing w:line="600" w:lineRule="exact"/>
        <w:ind w:right="-79"/>
        <w:rPr>
          <w:szCs w:val="32"/>
        </w:rPr>
      </w:pPr>
      <w:r>
        <w:rPr>
          <w:szCs w:val="32"/>
        </w:rPr>
        <w:t xml:space="preserve">    </w:t>
      </w:r>
      <w:r>
        <w:rPr>
          <w:szCs w:val="32"/>
        </w:rPr>
        <w:t>所有参试品种不得进行种子药剂处理。抗病鉴定报告于</w:t>
      </w:r>
      <w:r>
        <w:rPr>
          <w:szCs w:val="32"/>
        </w:rPr>
        <w:t>10</w:t>
      </w:r>
      <w:r>
        <w:rPr>
          <w:szCs w:val="32"/>
        </w:rPr>
        <w:t>月</w:t>
      </w:r>
      <w:r>
        <w:rPr>
          <w:szCs w:val="32"/>
        </w:rPr>
        <w:t>25</w:t>
      </w:r>
      <w:r>
        <w:rPr>
          <w:szCs w:val="32"/>
        </w:rPr>
        <w:t>日前完成。</w:t>
      </w:r>
    </w:p>
    <w:p w:rsidR="005949FE" w:rsidRDefault="00C05E96" w:rsidP="00836667">
      <w:pPr>
        <w:adjustRightInd w:val="0"/>
        <w:snapToGrid w:val="0"/>
        <w:spacing w:line="600" w:lineRule="exact"/>
        <w:ind w:right="-79" w:firstLineChars="200" w:firstLine="643"/>
        <w:rPr>
          <w:rFonts w:eastAsia="楷体_GB2312"/>
          <w:b/>
          <w:bCs/>
          <w:szCs w:val="32"/>
        </w:rPr>
      </w:pPr>
      <w:r>
        <w:rPr>
          <w:rFonts w:eastAsia="楷体_GB2312"/>
          <w:b/>
          <w:bCs/>
          <w:szCs w:val="32"/>
        </w:rPr>
        <w:t>（二）</w:t>
      </w:r>
      <w:r>
        <w:rPr>
          <w:rFonts w:eastAsia="楷体_GB2312"/>
          <w:b/>
          <w:bCs/>
          <w:szCs w:val="32"/>
        </w:rPr>
        <w:t>DNA</w:t>
      </w:r>
      <w:r>
        <w:rPr>
          <w:rFonts w:eastAsia="楷体_GB2312"/>
          <w:b/>
          <w:bCs/>
          <w:szCs w:val="32"/>
        </w:rPr>
        <w:t>指纹及转基因检测</w:t>
      </w:r>
    </w:p>
    <w:p w:rsidR="005949FE" w:rsidRDefault="00C05E96" w:rsidP="00836667">
      <w:pPr>
        <w:adjustRightInd w:val="0"/>
        <w:snapToGrid w:val="0"/>
        <w:spacing w:line="600" w:lineRule="exact"/>
        <w:ind w:right="-79" w:firstLine="645"/>
        <w:rPr>
          <w:szCs w:val="32"/>
        </w:rPr>
      </w:pPr>
      <w:r>
        <w:rPr>
          <w:szCs w:val="32"/>
        </w:rPr>
        <w:t>委托北京市农林科学院玉米研究中心对参试品种进行一致性、</w:t>
      </w:r>
      <w:r>
        <w:rPr>
          <w:szCs w:val="32"/>
        </w:rPr>
        <w:lastRenderedPageBreak/>
        <w:t>真实性、转基因成分检测。</w:t>
      </w:r>
    </w:p>
    <w:p w:rsidR="005949FE" w:rsidRDefault="00C05E96" w:rsidP="00836667">
      <w:pPr>
        <w:adjustRightInd w:val="0"/>
        <w:snapToGrid w:val="0"/>
        <w:spacing w:line="600" w:lineRule="exact"/>
        <w:ind w:right="-79" w:firstLineChars="200" w:firstLine="643"/>
        <w:rPr>
          <w:rFonts w:eastAsia="楷体_GB2312"/>
          <w:b/>
          <w:bCs/>
          <w:szCs w:val="32"/>
        </w:rPr>
      </w:pPr>
      <w:r>
        <w:rPr>
          <w:rFonts w:eastAsia="楷体_GB2312"/>
          <w:b/>
          <w:bCs/>
          <w:szCs w:val="32"/>
        </w:rPr>
        <w:t>（三）</w:t>
      </w:r>
      <w:r>
        <w:rPr>
          <w:rFonts w:eastAsia="楷体_GB2312"/>
          <w:b/>
          <w:bCs/>
          <w:szCs w:val="32"/>
        </w:rPr>
        <w:t>DUS</w:t>
      </w:r>
      <w:r>
        <w:rPr>
          <w:rFonts w:eastAsia="楷体_GB2312"/>
          <w:b/>
          <w:bCs/>
          <w:szCs w:val="32"/>
        </w:rPr>
        <w:t>测试</w:t>
      </w:r>
    </w:p>
    <w:p w:rsidR="005949FE" w:rsidRDefault="00C05E96" w:rsidP="00836667">
      <w:pPr>
        <w:adjustRightInd w:val="0"/>
        <w:snapToGrid w:val="0"/>
        <w:spacing w:line="600" w:lineRule="exact"/>
        <w:ind w:firstLineChars="200" w:firstLine="640"/>
        <w:rPr>
          <w:szCs w:val="32"/>
        </w:rPr>
      </w:pPr>
      <w:r>
        <w:rPr>
          <w:szCs w:val="32"/>
        </w:rPr>
        <w:t>委托农业部植物新品种测试</w:t>
      </w:r>
      <w:r>
        <w:rPr>
          <w:rFonts w:hint="eastAsia"/>
          <w:szCs w:val="32"/>
        </w:rPr>
        <w:t>公主岭</w:t>
      </w:r>
      <w:r>
        <w:rPr>
          <w:szCs w:val="32"/>
        </w:rPr>
        <w:t>分中心开展</w:t>
      </w:r>
      <w:r>
        <w:rPr>
          <w:szCs w:val="32"/>
        </w:rPr>
        <w:t>2</w:t>
      </w:r>
      <w:r>
        <w:rPr>
          <w:szCs w:val="32"/>
        </w:rPr>
        <w:t>个独立生长周期的</w:t>
      </w:r>
      <w:r>
        <w:rPr>
          <w:szCs w:val="32"/>
        </w:rPr>
        <w:t>DUS</w:t>
      </w:r>
      <w:r>
        <w:rPr>
          <w:szCs w:val="32"/>
        </w:rPr>
        <w:t>测试。相关要求见《农业部办公厅关于做好主要农作物品种审定特异性、一致性、稳定性测试工作的通知》（</w:t>
      </w:r>
      <w:proofErr w:type="gramStart"/>
      <w:r>
        <w:rPr>
          <w:szCs w:val="32"/>
        </w:rPr>
        <w:t>农办种</w:t>
      </w:r>
      <w:proofErr w:type="gramEnd"/>
      <w:r>
        <w:rPr>
          <w:szCs w:val="32"/>
        </w:rPr>
        <w:t>[2017]4</w:t>
      </w:r>
      <w:r>
        <w:rPr>
          <w:szCs w:val="32"/>
        </w:rPr>
        <w:t>号）。</w:t>
      </w:r>
    </w:p>
    <w:p w:rsidR="005949FE" w:rsidRDefault="00C05E96" w:rsidP="00836667">
      <w:pPr>
        <w:adjustRightInd w:val="0"/>
        <w:snapToGrid w:val="0"/>
        <w:spacing w:line="600" w:lineRule="exact"/>
        <w:ind w:right="-79" w:firstLineChars="200" w:firstLine="643"/>
        <w:rPr>
          <w:rFonts w:eastAsia="楷体_GB2312"/>
          <w:b/>
          <w:bCs/>
          <w:szCs w:val="32"/>
        </w:rPr>
      </w:pPr>
      <w:r>
        <w:rPr>
          <w:rFonts w:eastAsia="楷体_GB2312"/>
          <w:b/>
          <w:bCs/>
          <w:szCs w:val="32"/>
        </w:rPr>
        <w:t>（四）品质分析检测</w:t>
      </w:r>
    </w:p>
    <w:p w:rsidR="005949FE" w:rsidRDefault="00C05E96" w:rsidP="00836667">
      <w:pPr>
        <w:adjustRightInd w:val="0"/>
        <w:snapToGrid w:val="0"/>
        <w:spacing w:line="600" w:lineRule="exact"/>
        <w:ind w:firstLineChars="200" w:firstLine="640"/>
        <w:rPr>
          <w:szCs w:val="32"/>
        </w:rPr>
      </w:pPr>
      <w:r>
        <w:rPr>
          <w:szCs w:val="32"/>
        </w:rPr>
        <w:t>参加生产试验的品种，由主持单位指定两个生产试验承</w:t>
      </w:r>
      <w:proofErr w:type="gramStart"/>
      <w:r>
        <w:rPr>
          <w:szCs w:val="32"/>
        </w:rPr>
        <w:t>试单位</w:t>
      </w:r>
      <w:proofErr w:type="gramEnd"/>
      <w:r>
        <w:rPr>
          <w:szCs w:val="32"/>
        </w:rPr>
        <w:t>每个品种套袋自交</w:t>
      </w:r>
      <w:r>
        <w:rPr>
          <w:szCs w:val="32"/>
        </w:rPr>
        <w:t>20</w:t>
      </w:r>
      <w:r>
        <w:rPr>
          <w:szCs w:val="32"/>
        </w:rPr>
        <w:t>穗，秋季收获后尽快脱粒，充分混合后从中取籽粒样品</w:t>
      </w:r>
      <w:r>
        <w:rPr>
          <w:szCs w:val="32"/>
        </w:rPr>
        <w:t>1.5</w:t>
      </w:r>
      <w:r>
        <w:rPr>
          <w:szCs w:val="32"/>
        </w:rPr>
        <w:t>公斤，于</w:t>
      </w:r>
      <w:r>
        <w:rPr>
          <w:szCs w:val="32"/>
        </w:rPr>
        <w:t>10</w:t>
      </w:r>
      <w:r>
        <w:rPr>
          <w:szCs w:val="32"/>
        </w:rPr>
        <w:t>月</w:t>
      </w:r>
      <w:r>
        <w:rPr>
          <w:szCs w:val="32"/>
        </w:rPr>
        <w:t>15</w:t>
      </w:r>
      <w:r>
        <w:rPr>
          <w:szCs w:val="32"/>
        </w:rPr>
        <w:t>日前将样品送到主持单位统一进行品质检测。</w:t>
      </w:r>
    </w:p>
    <w:p w:rsidR="005949FE" w:rsidRDefault="00C05E96">
      <w:pPr>
        <w:adjustRightInd w:val="0"/>
        <w:snapToGrid w:val="0"/>
        <w:spacing w:line="600" w:lineRule="exact"/>
        <w:ind w:right="-79" w:firstLineChars="200" w:firstLine="640"/>
        <w:rPr>
          <w:rFonts w:eastAsia="黑体"/>
          <w:bCs/>
          <w:szCs w:val="32"/>
        </w:rPr>
      </w:pPr>
      <w:r>
        <w:rPr>
          <w:rFonts w:eastAsia="黑体"/>
          <w:bCs/>
          <w:szCs w:val="32"/>
        </w:rPr>
        <w:t>八、参试品种及承试单位</w:t>
      </w:r>
    </w:p>
    <w:p w:rsidR="005949FE" w:rsidRDefault="00C05E96">
      <w:pPr>
        <w:adjustRightInd w:val="0"/>
        <w:snapToGrid w:val="0"/>
        <w:spacing w:line="500" w:lineRule="exact"/>
        <w:ind w:right="-79" w:firstLineChars="200" w:firstLine="643"/>
        <w:rPr>
          <w:rFonts w:eastAsia="楷体_GB2312"/>
          <w:b/>
          <w:bCs/>
          <w:szCs w:val="32"/>
        </w:rPr>
      </w:pPr>
      <w:r>
        <w:rPr>
          <w:rFonts w:eastAsia="楷体_GB2312"/>
          <w:b/>
          <w:bCs/>
          <w:szCs w:val="32"/>
        </w:rPr>
        <w:t>（一）区域试验</w:t>
      </w:r>
    </w:p>
    <w:tbl>
      <w:tblPr>
        <w:tblW w:w="5000" w:type="pct"/>
        <w:tblLook w:val="04A0" w:firstRow="1" w:lastRow="0" w:firstColumn="1" w:lastColumn="0" w:noHBand="0" w:noVBand="1"/>
      </w:tblPr>
      <w:tblGrid>
        <w:gridCol w:w="632"/>
        <w:gridCol w:w="1662"/>
        <w:gridCol w:w="696"/>
        <w:gridCol w:w="2875"/>
        <w:gridCol w:w="3421"/>
      </w:tblGrid>
      <w:tr w:rsidR="005949FE">
        <w:trPr>
          <w:trHeight w:val="439"/>
        </w:trPr>
        <w:tc>
          <w:tcPr>
            <w:tcW w:w="5000" w:type="pct"/>
            <w:gridSpan w:val="5"/>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表1  极</w:t>
            </w:r>
            <w:proofErr w:type="gramStart"/>
            <w:r>
              <w:rPr>
                <w:rFonts w:ascii="宋体" w:eastAsia="宋体" w:hAnsi="宋体" w:cs="宋体" w:hint="eastAsia"/>
                <w:b/>
                <w:bCs/>
                <w:color w:val="000000"/>
                <w:kern w:val="0"/>
                <w:sz w:val="24"/>
                <w:szCs w:val="24"/>
              </w:rPr>
              <w:t>早熟组</w:t>
            </w:r>
            <w:proofErr w:type="gramEnd"/>
          </w:p>
        </w:tc>
      </w:tr>
      <w:tr w:rsidR="005949FE" w:rsidTr="00836667">
        <w:trPr>
          <w:trHeight w:val="270"/>
        </w:trPr>
        <w:tc>
          <w:tcPr>
            <w:tcW w:w="340"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区试</w:t>
            </w:r>
            <w:r>
              <w:rPr>
                <w:rFonts w:ascii="宋体" w:eastAsia="宋体" w:hAnsi="宋体" w:cs="宋体" w:hint="eastAsia"/>
                <w:b/>
                <w:bCs/>
                <w:color w:val="000000"/>
                <w:kern w:val="0"/>
                <w:sz w:val="20"/>
              </w:rPr>
              <w:br/>
              <w:t>年限</w:t>
            </w:r>
          </w:p>
        </w:tc>
        <w:tc>
          <w:tcPr>
            <w:tcW w:w="1548"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5949FE" w:rsidTr="00836667">
        <w:trPr>
          <w:trHeight w:val="259"/>
        </w:trPr>
        <w:tc>
          <w:tcPr>
            <w:tcW w:w="340"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895"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375"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548"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842"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r>
      <w:tr w:rsidR="005949FE" w:rsidTr="00836667">
        <w:trPr>
          <w:trHeight w:val="270"/>
        </w:trPr>
        <w:tc>
          <w:tcPr>
            <w:tcW w:w="340" w:type="pct"/>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895" w:type="pc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德美亚1CK</w:t>
            </w:r>
          </w:p>
        </w:tc>
        <w:tc>
          <w:tcPr>
            <w:tcW w:w="375" w:type="pct"/>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548" w:type="pct"/>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842" w:type="pct"/>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C2349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敦化市鸿</w:t>
            </w:r>
            <w:proofErr w:type="gramStart"/>
            <w:r>
              <w:rPr>
                <w:rFonts w:ascii="宋体" w:eastAsia="宋体" w:hAnsi="宋体" w:cs="宋体" w:hint="eastAsia"/>
                <w:color w:val="000000"/>
                <w:kern w:val="0"/>
                <w:sz w:val="20"/>
              </w:rPr>
              <w:t>程农业</w:t>
            </w:r>
            <w:proofErr w:type="gramEnd"/>
            <w:r>
              <w:rPr>
                <w:rFonts w:ascii="宋体" w:eastAsia="宋体" w:hAnsi="宋体" w:cs="宋体" w:hint="eastAsia"/>
                <w:color w:val="000000"/>
                <w:kern w:val="0"/>
                <w:sz w:val="20"/>
              </w:rPr>
              <w:t>科技中心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鸿</w:t>
            </w:r>
            <w:proofErr w:type="gramStart"/>
            <w:r>
              <w:rPr>
                <w:rFonts w:ascii="宋体" w:eastAsia="宋体" w:hAnsi="宋体" w:cs="宋体" w:hint="eastAsia"/>
                <w:color w:val="000000"/>
                <w:kern w:val="0"/>
                <w:sz w:val="20"/>
              </w:rPr>
              <w:t>耘</w:t>
            </w:r>
            <w:proofErr w:type="gramEnd"/>
            <w:r>
              <w:rPr>
                <w:rFonts w:ascii="宋体" w:eastAsia="宋体" w:hAnsi="宋体" w:cs="宋体" w:hint="eastAsia"/>
                <w:color w:val="000000"/>
                <w:kern w:val="0"/>
                <w:sz w:val="20"/>
              </w:rPr>
              <w:t>818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吉林省旺钦农业科技发展有限公司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恒宇303</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延边德农旭丰农业科技中心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sz w:val="20"/>
              </w:rPr>
              <w:t>4</w:t>
            </w:r>
          </w:p>
        </w:tc>
        <w:tc>
          <w:tcPr>
            <w:tcW w:w="895" w:type="pct"/>
            <w:tcBorders>
              <w:top w:val="nil"/>
              <w:left w:val="nil"/>
              <w:bottom w:val="nil"/>
              <w:right w:val="nil"/>
            </w:tcBorders>
            <w:shd w:val="clear" w:color="auto" w:fill="auto"/>
            <w:vAlign w:val="center"/>
          </w:tcPr>
          <w:p w:rsidR="005949FE" w:rsidRDefault="00C05E96" w:rsidP="00836667">
            <w:pPr>
              <w:widowControl/>
              <w:ind w:firstLineChars="150" w:firstLine="300"/>
              <w:textAlignment w:val="center"/>
              <w:rPr>
                <w:rFonts w:ascii="宋体" w:eastAsia="宋体" w:hAnsi="宋体" w:cs="宋体"/>
                <w:color w:val="000000"/>
                <w:sz w:val="20"/>
              </w:rPr>
            </w:pPr>
            <w:r>
              <w:rPr>
                <w:rFonts w:ascii="宋体" w:eastAsia="宋体" w:hAnsi="宋体" w:cs="宋体" w:hint="eastAsia"/>
                <w:color w:val="000000"/>
                <w:kern w:val="0"/>
                <w:sz w:val="20"/>
              </w:rPr>
              <w:t>恒宇301</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临江</w:t>
            </w:r>
            <w:proofErr w:type="gramStart"/>
            <w:r>
              <w:rPr>
                <w:rFonts w:ascii="新宋体" w:eastAsia="新宋体" w:hAnsi="新宋体" w:cs="新宋体" w:hint="eastAsia"/>
                <w:color w:val="000000"/>
                <w:kern w:val="0"/>
                <w:sz w:val="20"/>
              </w:rPr>
              <w:t>市益农农业</w:t>
            </w:r>
            <w:proofErr w:type="gramEnd"/>
            <w:r>
              <w:rPr>
                <w:rFonts w:ascii="新宋体" w:eastAsia="新宋体" w:hAnsi="新宋体" w:cs="新宋体" w:hint="eastAsia"/>
                <w:color w:val="000000"/>
                <w:kern w:val="0"/>
                <w:sz w:val="20"/>
              </w:rPr>
              <w:t>科技服务中心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5</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H815</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敦化市</w:t>
            </w:r>
            <w:proofErr w:type="gramStart"/>
            <w:r>
              <w:rPr>
                <w:rFonts w:ascii="新宋体" w:eastAsia="新宋体" w:hAnsi="新宋体" w:cs="新宋体" w:hint="eastAsia"/>
                <w:color w:val="000000"/>
                <w:kern w:val="0"/>
                <w:sz w:val="20"/>
              </w:rPr>
              <w:t>雁鸣湖镇</w:t>
            </w:r>
            <w:proofErr w:type="gramEnd"/>
            <w:r>
              <w:rPr>
                <w:rFonts w:ascii="新宋体" w:eastAsia="新宋体" w:hAnsi="新宋体" w:cs="新宋体" w:hint="eastAsia"/>
                <w:color w:val="000000"/>
                <w:kern w:val="0"/>
                <w:sz w:val="20"/>
              </w:rPr>
              <w:t>综合服务中心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6</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QZ7013</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抚松</w:t>
            </w:r>
            <w:proofErr w:type="gramStart"/>
            <w:r>
              <w:rPr>
                <w:rFonts w:ascii="宋体" w:eastAsia="宋体" w:hAnsi="宋体" w:cs="宋体" w:hint="eastAsia"/>
                <w:color w:val="000000"/>
                <w:kern w:val="0"/>
                <w:sz w:val="18"/>
                <w:szCs w:val="18"/>
              </w:rPr>
              <w:t>宏瑞种</w:t>
            </w:r>
            <w:proofErr w:type="gramEnd"/>
            <w:r>
              <w:rPr>
                <w:rFonts w:ascii="宋体" w:eastAsia="宋体" w:hAnsi="宋体" w:cs="宋体" w:hint="eastAsia"/>
                <w:color w:val="000000"/>
                <w:kern w:val="0"/>
                <w:sz w:val="18"/>
                <w:szCs w:val="18"/>
              </w:rPr>
              <w:t>业有限公司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5949FE" w:rsidP="00836667">
            <w:pPr>
              <w:widowControl/>
              <w:jc w:val="center"/>
              <w:textAlignment w:val="center"/>
              <w:rPr>
                <w:rFonts w:ascii="宋体" w:eastAsia="宋体" w:hAnsi="宋体" w:cs="宋体"/>
                <w:color w:val="000000"/>
                <w:sz w:val="20"/>
              </w:rPr>
            </w:pPr>
          </w:p>
        </w:tc>
        <w:tc>
          <w:tcPr>
            <w:tcW w:w="895" w:type="pct"/>
            <w:tcBorders>
              <w:top w:val="nil"/>
              <w:left w:val="nil"/>
              <w:bottom w:val="nil"/>
              <w:right w:val="nil"/>
            </w:tcBorders>
            <w:shd w:val="clear" w:color="auto" w:fill="auto"/>
            <w:noWrap/>
            <w:vAlign w:val="center"/>
          </w:tcPr>
          <w:p w:rsidR="005949FE" w:rsidRDefault="005949FE" w:rsidP="00836667">
            <w:pPr>
              <w:widowControl/>
              <w:jc w:val="center"/>
              <w:textAlignment w:val="center"/>
              <w:rPr>
                <w:rFonts w:ascii="宋体" w:eastAsia="宋体" w:hAnsi="宋体" w:cs="宋体"/>
                <w:color w:val="000000"/>
                <w:sz w:val="20"/>
              </w:rPr>
            </w:pPr>
          </w:p>
        </w:tc>
        <w:tc>
          <w:tcPr>
            <w:tcW w:w="375" w:type="pct"/>
            <w:tcBorders>
              <w:top w:val="nil"/>
              <w:left w:val="nil"/>
              <w:bottom w:val="nil"/>
              <w:right w:val="nil"/>
            </w:tcBorders>
            <w:shd w:val="clear" w:color="auto" w:fill="auto"/>
            <w:vAlign w:val="center"/>
          </w:tcPr>
          <w:p w:rsidR="005949FE" w:rsidRDefault="005949FE" w:rsidP="00836667">
            <w:pPr>
              <w:widowControl/>
              <w:jc w:val="center"/>
              <w:textAlignment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5949FE" w:rsidRDefault="005949FE" w:rsidP="00836667">
            <w:pPr>
              <w:widowControl/>
              <w:jc w:val="center"/>
              <w:textAlignment w:val="center"/>
              <w:rPr>
                <w:rFonts w:ascii="宋体" w:eastAsia="宋体" w:hAnsi="宋体" w:cs="宋体"/>
                <w:color w:val="000000"/>
                <w:sz w:val="20"/>
              </w:rPr>
            </w:pPr>
          </w:p>
        </w:tc>
        <w:tc>
          <w:tcPr>
            <w:tcW w:w="1842" w:type="pct"/>
            <w:tcBorders>
              <w:top w:val="nil"/>
              <w:left w:val="nil"/>
              <w:bottom w:val="nil"/>
              <w:right w:val="nil"/>
            </w:tcBorders>
            <w:shd w:val="clear" w:color="auto" w:fill="auto"/>
            <w:noWrap/>
            <w:vAlign w:val="center"/>
          </w:tcPr>
          <w:p w:rsidR="005949FE" w:rsidRDefault="00C05E96" w:rsidP="00836667">
            <w:pPr>
              <w:rPr>
                <w:rFonts w:ascii="宋体" w:eastAsia="宋体" w:hAnsi="宋体" w:cs="宋体"/>
                <w:color w:val="000000"/>
                <w:sz w:val="22"/>
                <w:szCs w:val="22"/>
              </w:rPr>
            </w:pPr>
            <w:r>
              <w:rPr>
                <w:rFonts w:ascii="宋体" w:eastAsia="宋体" w:hAnsi="宋体" w:cs="宋体" w:hint="eastAsia"/>
                <w:color w:val="000000"/>
                <w:sz w:val="20"/>
              </w:rPr>
              <w:t>吉林省泰禾农业科技有限责任公司</w:t>
            </w: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7</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D001</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jc w:val="left"/>
              <w:rPr>
                <w:rFonts w:ascii="宋体" w:eastAsia="宋体" w:hAnsi="宋体" w:cs="宋体"/>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8</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D008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吉林省军丰种业有限公司</w:t>
            </w:r>
          </w:p>
        </w:tc>
        <w:tc>
          <w:tcPr>
            <w:tcW w:w="1842" w:type="pct"/>
            <w:tcBorders>
              <w:top w:val="nil"/>
              <w:left w:val="nil"/>
              <w:bottom w:val="nil"/>
              <w:right w:val="nil"/>
            </w:tcBorders>
            <w:shd w:val="clear" w:color="auto" w:fill="auto"/>
            <w:vAlign w:val="center"/>
          </w:tcPr>
          <w:p w:rsidR="005949FE" w:rsidRDefault="005949FE" w:rsidP="00836667">
            <w:pPr>
              <w:jc w:val="left"/>
              <w:rPr>
                <w:rFonts w:ascii="宋体" w:eastAsia="宋体" w:hAnsi="宋体" w:cs="宋体"/>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9</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D005</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吉林省军丰种业有限公司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10</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D006</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11</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W6</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12</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D88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13</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H226</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14</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凤田8004</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lastRenderedPageBreak/>
              <w:t>15</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凤田8005</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16</w:t>
            </w:r>
          </w:p>
        </w:tc>
        <w:tc>
          <w:tcPr>
            <w:tcW w:w="895" w:type="pct"/>
            <w:tcBorders>
              <w:top w:val="nil"/>
              <w:left w:val="nil"/>
              <w:bottom w:val="single" w:sz="4" w:space="0" w:color="000000"/>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L588</w:t>
            </w:r>
          </w:p>
        </w:tc>
        <w:tc>
          <w:tcPr>
            <w:tcW w:w="375"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single" w:sz="4" w:space="0" w:color="000000"/>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single" w:sz="4" w:space="0" w:color="000000"/>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trPr>
          <w:trHeight w:val="480"/>
        </w:trPr>
        <w:tc>
          <w:tcPr>
            <w:tcW w:w="5000" w:type="pct"/>
            <w:gridSpan w:val="5"/>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注：德美亚1号公顷保苗6.5万株      参试品种公顷保苗6.5万株</w:t>
            </w:r>
          </w:p>
        </w:tc>
      </w:tr>
      <w:tr w:rsidR="005949FE">
        <w:trPr>
          <w:trHeight w:val="540"/>
        </w:trPr>
        <w:tc>
          <w:tcPr>
            <w:tcW w:w="5000" w:type="pct"/>
            <w:gridSpan w:val="5"/>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 xml:space="preserve">表2  </w:t>
            </w:r>
            <w:proofErr w:type="gramStart"/>
            <w:r>
              <w:rPr>
                <w:rFonts w:ascii="宋体" w:eastAsia="宋体" w:hAnsi="宋体" w:cs="宋体" w:hint="eastAsia"/>
                <w:b/>
                <w:bCs/>
                <w:color w:val="000000"/>
                <w:kern w:val="0"/>
                <w:sz w:val="24"/>
                <w:szCs w:val="24"/>
              </w:rPr>
              <w:t>早熟组</w:t>
            </w:r>
            <w:proofErr w:type="gramEnd"/>
          </w:p>
        </w:tc>
      </w:tr>
      <w:tr w:rsidR="005949FE" w:rsidTr="00836667">
        <w:trPr>
          <w:trHeight w:val="270"/>
        </w:trPr>
        <w:tc>
          <w:tcPr>
            <w:tcW w:w="340"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区试</w:t>
            </w:r>
            <w:r>
              <w:rPr>
                <w:rFonts w:ascii="宋体" w:eastAsia="宋体" w:hAnsi="宋体" w:cs="宋体" w:hint="eastAsia"/>
                <w:b/>
                <w:bCs/>
                <w:color w:val="000000"/>
                <w:kern w:val="0"/>
                <w:sz w:val="20"/>
              </w:rPr>
              <w:br/>
              <w:t>年限</w:t>
            </w:r>
          </w:p>
        </w:tc>
        <w:tc>
          <w:tcPr>
            <w:tcW w:w="1548"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5949FE" w:rsidTr="00836667">
        <w:trPr>
          <w:trHeight w:val="259"/>
        </w:trPr>
        <w:tc>
          <w:tcPr>
            <w:tcW w:w="340"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895"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375"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548"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842"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r>
      <w:tr w:rsidR="005949FE" w:rsidTr="00836667">
        <w:trPr>
          <w:trHeight w:val="270"/>
        </w:trPr>
        <w:tc>
          <w:tcPr>
            <w:tcW w:w="340" w:type="pct"/>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895" w:type="pc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德美亚3CK</w:t>
            </w:r>
          </w:p>
        </w:tc>
        <w:tc>
          <w:tcPr>
            <w:tcW w:w="375" w:type="pct"/>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1548" w:type="pct"/>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5949FE" w:rsidRDefault="005949FE" w:rsidP="00836667">
            <w:pPr>
              <w:jc w:val="left"/>
              <w:rPr>
                <w:rFonts w:ascii="宋体" w:eastAsia="宋体" w:hAnsi="宋体" w:cs="宋体"/>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LD1383</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白山市浑江区佳兴农业科技服务中心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吉田908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吉林省旺钦农业科技发展有限公司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proofErr w:type="gramStart"/>
            <w:r>
              <w:rPr>
                <w:rFonts w:ascii="宋体" w:eastAsia="宋体" w:hAnsi="宋体" w:cs="宋体" w:hint="eastAsia"/>
                <w:color w:val="000000"/>
                <w:kern w:val="0"/>
                <w:sz w:val="20"/>
              </w:rPr>
              <w:t>郁</w:t>
            </w:r>
            <w:proofErr w:type="gramEnd"/>
            <w:r>
              <w:rPr>
                <w:rFonts w:ascii="宋体" w:eastAsia="宋体" w:hAnsi="宋体" w:cs="宋体" w:hint="eastAsia"/>
                <w:color w:val="000000"/>
                <w:kern w:val="0"/>
                <w:sz w:val="20"/>
              </w:rPr>
              <w:t>收成615</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吉林省省原种业有限公司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延边德农旭丰农业科技中心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4</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恒宇308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临江</w:t>
            </w:r>
            <w:proofErr w:type="gramStart"/>
            <w:r>
              <w:rPr>
                <w:rFonts w:ascii="新宋体" w:eastAsia="新宋体" w:hAnsi="新宋体" w:cs="新宋体" w:hint="eastAsia"/>
                <w:color w:val="000000"/>
                <w:kern w:val="0"/>
                <w:sz w:val="20"/>
              </w:rPr>
              <w:t>市益农农业</w:t>
            </w:r>
            <w:proofErr w:type="gramEnd"/>
            <w:r>
              <w:rPr>
                <w:rFonts w:ascii="新宋体" w:eastAsia="新宋体" w:hAnsi="新宋体" w:cs="新宋体" w:hint="eastAsia"/>
                <w:color w:val="000000"/>
                <w:kern w:val="0"/>
                <w:sz w:val="20"/>
              </w:rPr>
              <w:t>科技服务中心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5</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恒宇307</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吉林省省原种业有限公司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延边州农科院玉米所</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6</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恒宇306</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敦化市</w:t>
            </w:r>
            <w:proofErr w:type="gramStart"/>
            <w:r>
              <w:rPr>
                <w:rFonts w:ascii="新宋体" w:eastAsia="新宋体" w:hAnsi="新宋体" w:cs="新宋体" w:hint="eastAsia"/>
                <w:color w:val="000000"/>
                <w:kern w:val="0"/>
                <w:sz w:val="20"/>
              </w:rPr>
              <w:t>雁鸣湖镇</w:t>
            </w:r>
            <w:proofErr w:type="gramEnd"/>
            <w:r>
              <w:rPr>
                <w:rFonts w:ascii="新宋体" w:eastAsia="新宋体" w:hAnsi="新宋体" w:cs="新宋体" w:hint="eastAsia"/>
                <w:color w:val="000000"/>
                <w:kern w:val="0"/>
                <w:sz w:val="20"/>
              </w:rPr>
              <w:t>综合服务中心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7</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H2399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抚松</w:t>
            </w:r>
            <w:proofErr w:type="gramStart"/>
            <w:r>
              <w:rPr>
                <w:rFonts w:ascii="宋体" w:eastAsia="宋体" w:hAnsi="宋体" w:cs="宋体" w:hint="eastAsia"/>
                <w:color w:val="000000"/>
                <w:kern w:val="0"/>
                <w:sz w:val="18"/>
                <w:szCs w:val="18"/>
              </w:rPr>
              <w:t>宏瑞种</w:t>
            </w:r>
            <w:proofErr w:type="gramEnd"/>
            <w:r>
              <w:rPr>
                <w:rFonts w:ascii="宋体" w:eastAsia="宋体" w:hAnsi="宋体" w:cs="宋体" w:hint="eastAsia"/>
                <w:color w:val="000000"/>
                <w:kern w:val="0"/>
                <w:sz w:val="18"/>
                <w:szCs w:val="18"/>
              </w:rPr>
              <w:t>业有限公司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8</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L678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新宋体" w:eastAsia="新宋体" w:hAnsi="新宋体" w:cs="新宋体"/>
                <w:color w:val="000000"/>
                <w:sz w:val="20"/>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9</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QZ7028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10</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QZ7044</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吉林省军丰种业有限公司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11</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D2306</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12</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D2103</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13</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凤田2203</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14</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D904</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15</w:t>
            </w:r>
          </w:p>
        </w:tc>
        <w:tc>
          <w:tcPr>
            <w:tcW w:w="895"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L669</w:t>
            </w:r>
          </w:p>
        </w:tc>
        <w:tc>
          <w:tcPr>
            <w:tcW w:w="375"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single" w:sz="4" w:space="0" w:color="000000"/>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trPr>
          <w:trHeight w:val="480"/>
        </w:trPr>
        <w:tc>
          <w:tcPr>
            <w:tcW w:w="5000" w:type="pct"/>
            <w:gridSpan w:val="5"/>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注：德美亚3号公顷保苗6.5万株      参试品种公顷保苗6.5万株</w:t>
            </w:r>
          </w:p>
        </w:tc>
      </w:tr>
      <w:tr w:rsidR="005949FE">
        <w:trPr>
          <w:trHeight w:val="559"/>
        </w:trPr>
        <w:tc>
          <w:tcPr>
            <w:tcW w:w="5000" w:type="pct"/>
            <w:gridSpan w:val="5"/>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表3 中</w:t>
            </w:r>
            <w:proofErr w:type="gramStart"/>
            <w:r>
              <w:rPr>
                <w:rFonts w:ascii="宋体" w:eastAsia="宋体" w:hAnsi="宋体" w:cs="宋体" w:hint="eastAsia"/>
                <w:b/>
                <w:bCs/>
                <w:color w:val="000000"/>
                <w:kern w:val="0"/>
                <w:sz w:val="24"/>
                <w:szCs w:val="24"/>
              </w:rPr>
              <w:t>早熟组</w:t>
            </w:r>
            <w:proofErr w:type="gramEnd"/>
          </w:p>
        </w:tc>
      </w:tr>
      <w:tr w:rsidR="005949FE" w:rsidTr="00836667">
        <w:trPr>
          <w:trHeight w:val="270"/>
        </w:trPr>
        <w:tc>
          <w:tcPr>
            <w:tcW w:w="340"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区试</w:t>
            </w:r>
            <w:r>
              <w:rPr>
                <w:rFonts w:ascii="宋体" w:eastAsia="宋体" w:hAnsi="宋体" w:cs="宋体" w:hint="eastAsia"/>
                <w:b/>
                <w:bCs/>
                <w:color w:val="000000"/>
                <w:kern w:val="0"/>
                <w:sz w:val="20"/>
              </w:rPr>
              <w:br/>
              <w:t>年限</w:t>
            </w:r>
          </w:p>
        </w:tc>
        <w:tc>
          <w:tcPr>
            <w:tcW w:w="1548"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5949FE" w:rsidTr="00836667">
        <w:trPr>
          <w:trHeight w:val="360"/>
        </w:trPr>
        <w:tc>
          <w:tcPr>
            <w:tcW w:w="340"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895"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375"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548"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842"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r>
      <w:tr w:rsidR="005949FE" w:rsidTr="00836667">
        <w:trPr>
          <w:trHeight w:val="379"/>
        </w:trPr>
        <w:tc>
          <w:tcPr>
            <w:tcW w:w="340" w:type="pct"/>
            <w:tcBorders>
              <w:top w:val="nil"/>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proofErr w:type="gramStart"/>
            <w:r>
              <w:rPr>
                <w:rFonts w:ascii="宋体" w:eastAsia="宋体" w:hAnsi="宋体" w:cs="宋体" w:hint="eastAsia"/>
                <w:b/>
                <w:bCs/>
                <w:color w:val="000000"/>
                <w:kern w:val="0"/>
                <w:sz w:val="20"/>
              </w:rPr>
              <w:t>吉单</w:t>
            </w:r>
            <w:proofErr w:type="gramEnd"/>
            <w:r>
              <w:rPr>
                <w:rFonts w:ascii="宋体" w:eastAsia="宋体" w:hAnsi="宋体" w:cs="宋体" w:hint="eastAsia"/>
                <w:b/>
                <w:bCs/>
                <w:color w:val="000000"/>
                <w:kern w:val="0"/>
                <w:sz w:val="20"/>
              </w:rPr>
              <w:t>27CK</w:t>
            </w:r>
          </w:p>
        </w:tc>
        <w:tc>
          <w:tcPr>
            <w:tcW w:w="375" w:type="pct"/>
            <w:tcBorders>
              <w:top w:val="nil"/>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5949FE" w:rsidRDefault="005949FE" w:rsidP="00836667">
            <w:pPr>
              <w:jc w:val="left"/>
              <w:rPr>
                <w:rFonts w:ascii="宋体" w:eastAsia="宋体" w:hAnsi="宋体" w:cs="宋体"/>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LD28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临江</w:t>
            </w:r>
            <w:proofErr w:type="gramStart"/>
            <w:r>
              <w:rPr>
                <w:rFonts w:ascii="新宋体" w:eastAsia="新宋体" w:hAnsi="新宋体" w:cs="新宋体" w:hint="eastAsia"/>
                <w:color w:val="000000"/>
                <w:kern w:val="0"/>
                <w:sz w:val="20"/>
              </w:rPr>
              <w:t>市益农农业</w:t>
            </w:r>
            <w:proofErr w:type="gramEnd"/>
            <w:r>
              <w:rPr>
                <w:rFonts w:ascii="新宋体" w:eastAsia="新宋体" w:hAnsi="新宋体" w:cs="新宋体" w:hint="eastAsia"/>
                <w:color w:val="000000"/>
                <w:kern w:val="0"/>
                <w:sz w:val="20"/>
              </w:rPr>
              <w:t>科技服务中心</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H2238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延边州农科院玉米所</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H1219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蛟河市三农种子经销部</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4</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proofErr w:type="gramStart"/>
            <w:r>
              <w:rPr>
                <w:rFonts w:ascii="宋体" w:eastAsia="宋体" w:hAnsi="宋体" w:cs="宋体" w:hint="eastAsia"/>
                <w:color w:val="000000"/>
                <w:kern w:val="0"/>
                <w:sz w:val="20"/>
              </w:rPr>
              <w:t>郁</w:t>
            </w:r>
            <w:proofErr w:type="gramEnd"/>
            <w:r>
              <w:rPr>
                <w:rFonts w:ascii="宋体" w:eastAsia="宋体" w:hAnsi="宋体" w:cs="宋体" w:hint="eastAsia"/>
                <w:color w:val="000000"/>
                <w:kern w:val="0"/>
                <w:sz w:val="20"/>
              </w:rPr>
              <w:t>收成616</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延边宏科种业科技有限公司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5</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恒宇339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吉林市松花江种业有限责任公司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6</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恒宇336</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吉林省省原种业有限公司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梅河稼</w:t>
            </w:r>
            <w:proofErr w:type="gramStart"/>
            <w:r>
              <w:rPr>
                <w:rFonts w:ascii="新宋体" w:eastAsia="新宋体" w:hAnsi="新宋体" w:cs="新宋体" w:hint="eastAsia"/>
                <w:color w:val="000000"/>
                <w:kern w:val="0"/>
                <w:sz w:val="20"/>
              </w:rPr>
              <w:t>禾</w:t>
            </w:r>
            <w:proofErr w:type="gramEnd"/>
            <w:r>
              <w:rPr>
                <w:rFonts w:ascii="新宋体" w:eastAsia="新宋体" w:hAnsi="新宋体" w:cs="新宋体" w:hint="eastAsia"/>
                <w:color w:val="000000"/>
                <w:kern w:val="0"/>
                <w:sz w:val="20"/>
              </w:rPr>
              <w:t>玉米研究所</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7</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恒宇3307</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吉林省省原种业有限公司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延边宏大农资经销有限公司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8</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H228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9</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proofErr w:type="gramStart"/>
            <w:r>
              <w:rPr>
                <w:rFonts w:ascii="宋体" w:eastAsia="宋体" w:hAnsi="宋体" w:cs="宋体" w:hint="eastAsia"/>
                <w:color w:val="000000"/>
                <w:kern w:val="0"/>
                <w:sz w:val="20"/>
              </w:rPr>
              <w:t>郁</w:t>
            </w:r>
            <w:proofErr w:type="gramEnd"/>
            <w:r>
              <w:rPr>
                <w:rFonts w:ascii="宋体" w:eastAsia="宋体" w:hAnsi="宋体" w:cs="宋体" w:hint="eastAsia"/>
                <w:color w:val="000000"/>
                <w:kern w:val="0"/>
                <w:sz w:val="20"/>
              </w:rPr>
              <w:t>收成618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10</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名谷908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吉林省军丰种业有限公司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11</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L768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35"/>
        </w:trPr>
        <w:tc>
          <w:tcPr>
            <w:tcW w:w="340"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12</w:t>
            </w:r>
          </w:p>
        </w:tc>
        <w:tc>
          <w:tcPr>
            <w:tcW w:w="895"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L799</w:t>
            </w:r>
          </w:p>
        </w:tc>
        <w:tc>
          <w:tcPr>
            <w:tcW w:w="375"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single" w:sz="4" w:space="0" w:color="000000"/>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trPr>
          <w:trHeight w:val="420"/>
        </w:trPr>
        <w:tc>
          <w:tcPr>
            <w:tcW w:w="5000" w:type="pct"/>
            <w:gridSpan w:val="5"/>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w:t>
            </w:r>
            <w:proofErr w:type="gramStart"/>
            <w:r>
              <w:rPr>
                <w:rFonts w:ascii="新宋体" w:eastAsia="新宋体" w:hAnsi="新宋体" w:cs="新宋体" w:hint="eastAsia"/>
                <w:b/>
                <w:bCs/>
                <w:color w:val="000000"/>
                <w:kern w:val="0"/>
                <w:sz w:val="20"/>
              </w:rPr>
              <w:t>吉单27公顷</w:t>
            </w:r>
            <w:proofErr w:type="gramEnd"/>
            <w:r>
              <w:rPr>
                <w:rFonts w:ascii="新宋体" w:eastAsia="新宋体" w:hAnsi="新宋体" w:cs="新宋体" w:hint="eastAsia"/>
                <w:b/>
                <w:bCs/>
                <w:color w:val="000000"/>
                <w:kern w:val="0"/>
                <w:sz w:val="20"/>
              </w:rPr>
              <w:t>保苗5.25万株      参试品种公顷保苗6.0万株</w:t>
            </w:r>
          </w:p>
        </w:tc>
      </w:tr>
      <w:tr w:rsidR="005949FE">
        <w:trPr>
          <w:trHeight w:val="480"/>
        </w:trPr>
        <w:tc>
          <w:tcPr>
            <w:tcW w:w="5000" w:type="pct"/>
            <w:gridSpan w:val="5"/>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lastRenderedPageBreak/>
              <w:t xml:space="preserve">表4  </w:t>
            </w:r>
            <w:proofErr w:type="gramStart"/>
            <w:r>
              <w:rPr>
                <w:rFonts w:ascii="宋体" w:eastAsia="宋体" w:hAnsi="宋体" w:cs="宋体" w:hint="eastAsia"/>
                <w:b/>
                <w:bCs/>
                <w:color w:val="000000"/>
                <w:kern w:val="0"/>
                <w:sz w:val="24"/>
                <w:szCs w:val="24"/>
              </w:rPr>
              <w:t>中熟组</w:t>
            </w:r>
            <w:proofErr w:type="gramEnd"/>
          </w:p>
        </w:tc>
      </w:tr>
      <w:tr w:rsidR="005949FE" w:rsidTr="00836667">
        <w:trPr>
          <w:trHeight w:val="270"/>
        </w:trPr>
        <w:tc>
          <w:tcPr>
            <w:tcW w:w="340"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区试</w:t>
            </w:r>
            <w:r>
              <w:rPr>
                <w:rFonts w:ascii="宋体" w:eastAsia="宋体" w:hAnsi="宋体" w:cs="宋体" w:hint="eastAsia"/>
                <w:b/>
                <w:bCs/>
                <w:color w:val="000000"/>
                <w:kern w:val="0"/>
                <w:sz w:val="20"/>
              </w:rPr>
              <w:br/>
              <w:t>年限</w:t>
            </w:r>
          </w:p>
        </w:tc>
        <w:tc>
          <w:tcPr>
            <w:tcW w:w="1548"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5949FE" w:rsidTr="00836667">
        <w:trPr>
          <w:trHeight w:val="342"/>
        </w:trPr>
        <w:tc>
          <w:tcPr>
            <w:tcW w:w="340"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895"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375"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548"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842" w:type="pct"/>
            <w:vMerge/>
            <w:tcBorders>
              <w:top w:val="single" w:sz="4" w:space="0" w:color="000000"/>
              <w:left w:val="nil"/>
              <w:bottom w:val="single" w:sz="4" w:space="0" w:color="000000"/>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先玉335CK</w:t>
            </w:r>
          </w:p>
        </w:tc>
        <w:tc>
          <w:tcPr>
            <w:tcW w:w="375" w:type="pct"/>
            <w:tcBorders>
              <w:top w:val="nil"/>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5949FE" w:rsidRDefault="005949FE"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5949FE" w:rsidRDefault="005949FE" w:rsidP="00836667">
            <w:pPr>
              <w:jc w:val="left"/>
              <w:rPr>
                <w:rFonts w:ascii="宋体" w:eastAsia="宋体" w:hAnsi="宋体" w:cs="宋体"/>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吉田919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吉林省军丰种业有限公司</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年久315</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noWrap/>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吉林市龙潭区华</w:t>
            </w:r>
            <w:proofErr w:type="gramStart"/>
            <w:r>
              <w:rPr>
                <w:rFonts w:ascii="新宋体" w:eastAsia="新宋体" w:hAnsi="新宋体" w:cs="新宋体" w:hint="eastAsia"/>
                <w:color w:val="000000"/>
                <w:kern w:val="0"/>
                <w:sz w:val="20"/>
              </w:rPr>
              <w:t>旗农业</w:t>
            </w:r>
            <w:proofErr w:type="gramEnd"/>
            <w:r>
              <w:rPr>
                <w:rFonts w:ascii="新宋体" w:eastAsia="新宋体" w:hAnsi="新宋体" w:cs="新宋体" w:hint="eastAsia"/>
                <w:color w:val="000000"/>
                <w:kern w:val="0"/>
                <w:sz w:val="20"/>
              </w:rPr>
              <w:t>科技服务站</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年久316</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吉林省省原种业有限公司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德惠市惠达农业科技有限公司</w:t>
            </w: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4</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年久318</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吉林省永吉县吉桦农业科技服务有限公司</w:t>
            </w:r>
          </w:p>
        </w:tc>
      </w:tr>
      <w:tr w:rsidR="005949FE" w:rsidTr="00836667">
        <w:trPr>
          <w:trHeight w:val="435"/>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5</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H1129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proofErr w:type="gramStart"/>
            <w:r>
              <w:rPr>
                <w:rFonts w:ascii="新宋体" w:eastAsia="新宋体" w:hAnsi="新宋体" w:cs="新宋体" w:hint="eastAsia"/>
                <w:color w:val="000000"/>
                <w:kern w:val="0"/>
                <w:sz w:val="20"/>
              </w:rPr>
              <w:t>扶余市永平乡</w:t>
            </w:r>
            <w:proofErr w:type="gramEnd"/>
            <w:r>
              <w:rPr>
                <w:rFonts w:ascii="新宋体" w:eastAsia="新宋体" w:hAnsi="新宋体" w:cs="新宋体" w:hint="eastAsia"/>
                <w:color w:val="000000"/>
                <w:kern w:val="0"/>
                <w:sz w:val="20"/>
              </w:rPr>
              <w:t>综合服务中心</w:t>
            </w:r>
          </w:p>
        </w:tc>
      </w:tr>
      <w:tr w:rsidR="005949FE" w:rsidTr="00836667">
        <w:trPr>
          <w:trHeight w:val="42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6</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W1019</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磐石</w:t>
            </w:r>
            <w:proofErr w:type="gramStart"/>
            <w:r>
              <w:rPr>
                <w:rFonts w:ascii="新宋体" w:eastAsia="新宋体" w:hAnsi="新宋体" w:cs="新宋体" w:hint="eastAsia"/>
                <w:color w:val="000000"/>
                <w:kern w:val="0"/>
                <w:sz w:val="20"/>
              </w:rPr>
              <w:t>新品种区试</w:t>
            </w:r>
            <w:proofErr w:type="gramEnd"/>
            <w:r>
              <w:rPr>
                <w:rFonts w:ascii="新宋体" w:eastAsia="新宋体" w:hAnsi="新宋体" w:cs="新宋体" w:hint="eastAsia"/>
                <w:color w:val="000000"/>
                <w:kern w:val="0"/>
                <w:sz w:val="20"/>
              </w:rPr>
              <w:t>站</w:t>
            </w:r>
          </w:p>
        </w:tc>
      </w:tr>
      <w:tr w:rsidR="005949FE" w:rsidTr="00836667">
        <w:trPr>
          <w:trHeight w:val="465"/>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7</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军锋9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吉林省军丰种业有限公司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东丰县</w:t>
            </w:r>
            <w:proofErr w:type="gramStart"/>
            <w:r>
              <w:rPr>
                <w:rFonts w:ascii="新宋体" w:eastAsia="新宋体" w:hAnsi="新宋体" w:cs="新宋体" w:hint="eastAsia"/>
                <w:color w:val="000000"/>
                <w:kern w:val="0"/>
                <w:sz w:val="20"/>
              </w:rPr>
              <w:t>沣滢</w:t>
            </w:r>
            <w:proofErr w:type="gramEnd"/>
            <w:r>
              <w:rPr>
                <w:rFonts w:ascii="新宋体" w:eastAsia="新宋体" w:hAnsi="新宋体" w:cs="新宋体" w:hint="eastAsia"/>
                <w:color w:val="000000"/>
                <w:kern w:val="0"/>
                <w:sz w:val="20"/>
              </w:rPr>
              <w:t>庄园玉米种植专业合作社</w:t>
            </w: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8</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军锋19</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吉林省军丰种业有限公司</w:t>
            </w:r>
          </w:p>
        </w:tc>
        <w:tc>
          <w:tcPr>
            <w:tcW w:w="1842" w:type="pct"/>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白城市</w:t>
            </w:r>
            <w:proofErr w:type="gramStart"/>
            <w:r>
              <w:rPr>
                <w:rFonts w:ascii="新宋体" w:eastAsia="新宋体" w:hAnsi="新宋体" w:cs="新宋体" w:hint="eastAsia"/>
                <w:color w:val="000000"/>
                <w:kern w:val="0"/>
                <w:sz w:val="20"/>
              </w:rPr>
              <w:t>丰禾利泰种</w:t>
            </w:r>
            <w:proofErr w:type="gramEnd"/>
            <w:r>
              <w:rPr>
                <w:rFonts w:ascii="新宋体" w:eastAsia="新宋体" w:hAnsi="新宋体" w:cs="新宋体" w:hint="eastAsia"/>
                <w:color w:val="000000"/>
                <w:kern w:val="0"/>
                <w:sz w:val="20"/>
              </w:rPr>
              <w:t>业有限公司</w:t>
            </w: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9</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D921</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noWrap/>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10</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D9125</w:t>
            </w:r>
          </w:p>
        </w:tc>
        <w:tc>
          <w:tcPr>
            <w:tcW w:w="37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jc w:val="left"/>
              <w:rPr>
                <w:rFonts w:ascii="新宋体" w:eastAsia="新宋体" w:hAnsi="新宋体" w:cs="新宋体"/>
                <w:color w:val="000000"/>
                <w:sz w:val="20"/>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11</w:t>
            </w:r>
          </w:p>
        </w:tc>
        <w:tc>
          <w:tcPr>
            <w:tcW w:w="895"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FT9103</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noWrap/>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12</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FT9111</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13</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凤田2201</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48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14</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凤田911</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15</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L369</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16</w:t>
            </w:r>
          </w:p>
        </w:tc>
        <w:tc>
          <w:tcPr>
            <w:tcW w:w="89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H229</w:t>
            </w:r>
          </w:p>
        </w:tc>
        <w:tc>
          <w:tcPr>
            <w:tcW w:w="375"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nil"/>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rsidTr="00836667">
        <w:trPr>
          <w:trHeight w:val="270"/>
        </w:trPr>
        <w:tc>
          <w:tcPr>
            <w:tcW w:w="340"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17</w:t>
            </w:r>
          </w:p>
        </w:tc>
        <w:tc>
          <w:tcPr>
            <w:tcW w:w="895" w:type="pct"/>
            <w:tcBorders>
              <w:top w:val="nil"/>
              <w:left w:val="nil"/>
              <w:bottom w:val="single" w:sz="4" w:space="0" w:color="000000"/>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LD100</w:t>
            </w:r>
          </w:p>
        </w:tc>
        <w:tc>
          <w:tcPr>
            <w:tcW w:w="375" w:type="pct"/>
            <w:tcBorders>
              <w:top w:val="nil"/>
              <w:left w:val="nil"/>
              <w:bottom w:val="single" w:sz="4" w:space="0" w:color="000000"/>
              <w:right w:val="nil"/>
            </w:tcBorders>
            <w:shd w:val="clear" w:color="auto" w:fill="auto"/>
            <w:noWrap/>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1548" w:type="pct"/>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single" w:sz="4" w:space="0" w:color="000000"/>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trPr>
          <w:trHeight w:val="582"/>
        </w:trPr>
        <w:tc>
          <w:tcPr>
            <w:tcW w:w="5000" w:type="pct"/>
            <w:gridSpan w:val="5"/>
            <w:tcBorders>
              <w:top w:val="nil"/>
              <w:left w:val="nil"/>
              <w:bottom w:val="nil"/>
              <w:right w:val="nil"/>
            </w:tcBorders>
            <w:shd w:val="clear" w:color="auto" w:fill="auto"/>
            <w:vAlign w:val="center"/>
          </w:tcPr>
          <w:p w:rsidR="005949FE" w:rsidRDefault="00C05E96"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注：先玉335公顷保苗6.0万株      参试品种公顷保苗6.0万株</w:t>
            </w:r>
          </w:p>
        </w:tc>
      </w:tr>
      <w:tr w:rsidR="005949FE" w:rsidTr="00836667">
        <w:trPr>
          <w:trHeight w:val="375"/>
        </w:trPr>
        <w:tc>
          <w:tcPr>
            <w:tcW w:w="1610" w:type="pct"/>
            <w:gridSpan w:val="3"/>
            <w:tcBorders>
              <w:top w:val="nil"/>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8"/>
                <w:szCs w:val="28"/>
              </w:rPr>
            </w:pPr>
            <w:r w:rsidRPr="00972B03">
              <w:rPr>
                <w:rFonts w:eastAsia="楷体_GB2312" w:hint="eastAsia"/>
                <w:b/>
                <w:bCs/>
                <w:szCs w:val="32"/>
              </w:rPr>
              <w:t>（二）生产试验</w:t>
            </w:r>
          </w:p>
        </w:tc>
        <w:tc>
          <w:tcPr>
            <w:tcW w:w="1548"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c>
          <w:tcPr>
            <w:tcW w:w="1842" w:type="pct"/>
            <w:tcBorders>
              <w:top w:val="nil"/>
              <w:left w:val="nil"/>
              <w:bottom w:val="nil"/>
              <w:right w:val="nil"/>
            </w:tcBorders>
            <w:shd w:val="clear" w:color="auto" w:fill="auto"/>
            <w:vAlign w:val="center"/>
          </w:tcPr>
          <w:p w:rsidR="005949FE" w:rsidRDefault="005949FE" w:rsidP="00836667">
            <w:pPr>
              <w:rPr>
                <w:rFonts w:ascii="宋体" w:eastAsia="宋体" w:hAnsi="宋体" w:cs="宋体"/>
                <w:color w:val="000000"/>
                <w:sz w:val="22"/>
                <w:szCs w:val="22"/>
              </w:rPr>
            </w:pPr>
          </w:p>
        </w:tc>
      </w:tr>
      <w:tr w:rsidR="005949FE">
        <w:trPr>
          <w:trHeight w:val="285"/>
        </w:trPr>
        <w:tc>
          <w:tcPr>
            <w:tcW w:w="5000" w:type="pct"/>
            <w:gridSpan w:val="5"/>
            <w:tcBorders>
              <w:top w:val="nil"/>
              <w:left w:val="nil"/>
              <w:bottom w:val="single" w:sz="4" w:space="0" w:color="000000"/>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表1  极</w:t>
            </w:r>
            <w:proofErr w:type="gramStart"/>
            <w:r>
              <w:rPr>
                <w:rFonts w:ascii="宋体" w:eastAsia="宋体" w:hAnsi="宋体" w:cs="宋体" w:hint="eastAsia"/>
                <w:b/>
                <w:bCs/>
                <w:color w:val="000000"/>
                <w:kern w:val="0"/>
                <w:sz w:val="24"/>
                <w:szCs w:val="24"/>
              </w:rPr>
              <w:t>早熟组</w:t>
            </w:r>
            <w:proofErr w:type="gramEnd"/>
          </w:p>
        </w:tc>
      </w:tr>
      <w:tr w:rsidR="005949FE" w:rsidTr="00836667">
        <w:trPr>
          <w:trHeight w:val="270"/>
        </w:trPr>
        <w:tc>
          <w:tcPr>
            <w:tcW w:w="340"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参试年限</w:t>
            </w:r>
          </w:p>
        </w:tc>
        <w:tc>
          <w:tcPr>
            <w:tcW w:w="1548"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nil"/>
              <w:right w:val="nil"/>
            </w:tcBorders>
            <w:shd w:val="clear" w:color="auto" w:fill="auto"/>
            <w:vAlign w:val="center"/>
          </w:tcPr>
          <w:p w:rsidR="005949FE" w:rsidRDefault="00C05E96"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5949FE" w:rsidTr="00836667">
        <w:trPr>
          <w:trHeight w:val="300"/>
        </w:trPr>
        <w:tc>
          <w:tcPr>
            <w:tcW w:w="340"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895"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375"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548"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c>
          <w:tcPr>
            <w:tcW w:w="1842" w:type="pct"/>
            <w:vMerge/>
            <w:tcBorders>
              <w:top w:val="single" w:sz="4" w:space="0" w:color="000000"/>
              <w:left w:val="nil"/>
              <w:bottom w:val="nil"/>
              <w:right w:val="nil"/>
            </w:tcBorders>
            <w:shd w:val="clear" w:color="auto" w:fill="auto"/>
            <w:vAlign w:val="center"/>
          </w:tcPr>
          <w:p w:rsidR="005949FE" w:rsidRDefault="005949FE" w:rsidP="00836667">
            <w:pPr>
              <w:jc w:val="center"/>
              <w:rPr>
                <w:rFonts w:ascii="宋体" w:eastAsia="宋体" w:hAnsi="宋体" w:cs="宋体"/>
                <w:b/>
                <w:bCs/>
                <w:color w:val="000000"/>
                <w:sz w:val="20"/>
              </w:rPr>
            </w:pPr>
          </w:p>
        </w:tc>
      </w:tr>
      <w:tr w:rsidR="00836667" w:rsidTr="00836667">
        <w:trPr>
          <w:trHeight w:val="270"/>
        </w:trPr>
        <w:tc>
          <w:tcPr>
            <w:tcW w:w="340" w:type="pct"/>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895" w:type="pct"/>
            <w:tcBorders>
              <w:top w:val="single" w:sz="4" w:space="0" w:color="000000"/>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德美亚1CK</w:t>
            </w:r>
          </w:p>
        </w:tc>
        <w:tc>
          <w:tcPr>
            <w:tcW w:w="375" w:type="pct"/>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548" w:type="pct"/>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842" w:type="pct"/>
            <w:tcBorders>
              <w:top w:val="single" w:sz="4" w:space="0" w:color="000000"/>
              <w:left w:val="nil"/>
              <w:bottom w:val="nil"/>
              <w:right w:val="nil"/>
            </w:tcBorders>
            <w:shd w:val="clear" w:color="auto" w:fill="auto"/>
            <w:vAlign w:val="center"/>
          </w:tcPr>
          <w:p w:rsidR="00836667" w:rsidRDefault="00836667" w:rsidP="00971455">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敦化市鸿</w:t>
            </w:r>
            <w:proofErr w:type="gramStart"/>
            <w:r>
              <w:rPr>
                <w:rFonts w:ascii="宋体" w:eastAsia="宋体" w:hAnsi="宋体" w:cs="宋体" w:hint="eastAsia"/>
                <w:color w:val="000000"/>
                <w:kern w:val="0"/>
                <w:sz w:val="20"/>
              </w:rPr>
              <w:t>程农业</w:t>
            </w:r>
            <w:proofErr w:type="gramEnd"/>
            <w:r>
              <w:rPr>
                <w:rFonts w:ascii="宋体" w:eastAsia="宋体" w:hAnsi="宋体" w:cs="宋体" w:hint="eastAsia"/>
                <w:color w:val="000000"/>
                <w:kern w:val="0"/>
                <w:sz w:val="20"/>
              </w:rPr>
              <w:t>科技中心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H226</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836667" w:rsidRDefault="00836667" w:rsidP="00971455">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吉林省旺钦农业科技发展有限公司</w:t>
            </w:r>
          </w:p>
        </w:tc>
      </w:tr>
      <w:tr w:rsidR="00836667" w:rsidTr="00836667">
        <w:trPr>
          <w:trHeight w:val="48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凤田8004</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noWrap/>
            <w:vAlign w:val="center"/>
          </w:tcPr>
          <w:p w:rsidR="00836667" w:rsidRDefault="00836667" w:rsidP="00971455">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延边德农旭丰农业科技中心</w:t>
            </w:r>
          </w:p>
        </w:tc>
      </w:tr>
      <w:tr w:rsidR="00836667" w:rsidTr="00836667">
        <w:trPr>
          <w:trHeight w:val="48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凤田8005</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noWrap/>
            <w:vAlign w:val="center"/>
          </w:tcPr>
          <w:p w:rsidR="00836667" w:rsidRDefault="00836667" w:rsidP="00971455">
            <w:pPr>
              <w:widowControl/>
              <w:jc w:val="left"/>
              <w:textAlignment w:val="center"/>
              <w:rPr>
                <w:rFonts w:ascii="宋体" w:eastAsia="宋体" w:hAnsi="宋体" w:cs="宋体"/>
                <w:color w:val="000000"/>
                <w:sz w:val="20"/>
              </w:rPr>
            </w:pPr>
            <w:proofErr w:type="gramStart"/>
            <w:r>
              <w:rPr>
                <w:rFonts w:ascii="宋体" w:eastAsia="宋体" w:hAnsi="宋体" w:cs="宋体" w:hint="eastAsia"/>
                <w:color w:val="000000"/>
                <w:kern w:val="0"/>
                <w:sz w:val="20"/>
              </w:rPr>
              <w:t>临江市临江市益农</w:t>
            </w:r>
            <w:proofErr w:type="gramEnd"/>
            <w:r>
              <w:rPr>
                <w:rFonts w:ascii="宋体" w:eastAsia="宋体" w:hAnsi="宋体" w:cs="宋体" w:hint="eastAsia"/>
                <w:color w:val="000000"/>
                <w:kern w:val="0"/>
                <w:sz w:val="20"/>
              </w:rPr>
              <w:t>农业科技服务中心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4</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L588</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836667" w:rsidRDefault="00836667" w:rsidP="00971455">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敦化市</w:t>
            </w:r>
            <w:proofErr w:type="gramStart"/>
            <w:r>
              <w:rPr>
                <w:rFonts w:ascii="新宋体" w:eastAsia="新宋体" w:hAnsi="新宋体" w:cs="新宋体" w:hint="eastAsia"/>
                <w:color w:val="000000"/>
                <w:kern w:val="0"/>
                <w:sz w:val="20"/>
              </w:rPr>
              <w:t>雁鸣湖镇</w:t>
            </w:r>
            <w:proofErr w:type="gramEnd"/>
            <w:r>
              <w:rPr>
                <w:rFonts w:ascii="新宋体" w:eastAsia="新宋体" w:hAnsi="新宋体" w:cs="新宋体" w:hint="eastAsia"/>
                <w:color w:val="000000"/>
                <w:kern w:val="0"/>
                <w:sz w:val="20"/>
              </w:rPr>
              <w:t>综合服务中心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noWrap/>
            <w:vAlign w:val="center"/>
          </w:tcPr>
          <w:p w:rsidR="00836667" w:rsidRDefault="00836667" w:rsidP="00836667">
            <w:pPr>
              <w:jc w:val="center"/>
              <w:rPr>
                <w:rFonts w:ascii="宋体" w:eastAsia="宋体" w:hAnsi="宋体" w:cs="宋体"/>
                <w:color w:val="000000"/>
                <w:sz w:val="22"/>
                <w:szCs w:val="22"/>
              </w:rPr>
            </w:pP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noWrap/>
            <w:vAlign w:val="center"/>
          </w:tcPr>
          <w:p w:rsidR="00836667" w:rsidRDefault="00836667" w:rsidP="00971455">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抚松</w:t>
            </w:r>
            <w:proofErr w:type="gramStart"/>
            <w:r>
              <w:rPr>
                <w:rFonts w:ascii="宋体" w:eastAsia="宋体" w:hAnsi="宋体" w:cs="宋体" w:hint="eastAsia"/>
                <w:color w:val="000000"/>
                <w:kern w:val="0"/>
                <w:sz w:val="20"/>
              </w:rPr>
              <w:t>宏瑞种</w:t>
            </w:r>
            <w:proofErr w:type="gramEnd"/>
            <w:r>
              <w:rPr>
                <w:rFonts w:ascii="宋体" w:eastAsia="宋体" w:hAnsi="宋体" w:cs="宋体" w:hint="eastAsia"/>
                <w:color w:val="000000"/>
                <w:kern w:val="0"/>
                <w:sz w:val="20"/>
              </w:rPr>
              <w:t>业有限公司</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noWrap/>
            <w:vAlign w:val="center"/>
          </w:tcPr>
          <w:p w:rsidR="00836667" w:rsidRDefault="00836667" w:rsidP="00836667">
            <w:pPr>
              <w:jc w:val="center"/>
              <w:rPr>
                <w:rFonts w:ascii="宋体" w:eastAsia="宋体" w:hAnsi="宋体" w:cs="宋体"/>
                <w:color w:val="000000"/>
                <w:sz w:val="20"/>
              </w:rPr>
            </w:pP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noWrap/>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836667" w:rsidRDefault="00836667" w:rsidP="00971455">
            <w:pPr>
              <w:jc w:val="left"/>
              <w:rPr>
                <w:rFonts w:ascii="宋体" w:eastAsia="宋体" w:hAnsi="宋体" w:cs="宋体"/>
                <w:color w:val="000000"/>
                <w:sz w:val="20"/>
              </w:rPr>
            </w:pPr>
            <w:r>
              <w:rPr>
                <w:rFonts w:ascii="宋体" w:eastAsia="宋体" w:hAnsi="宋体" w:cs="宋体" w:hint="eastAsia"/>
                <w:color w:val="000000"/>
                <w:sz w:val="20"/>
              </w:rPr>
              <w:t>吉林省泰禾农业科技有限责任公司</w:t>
            </w:r>
          </w:p>
        </w:tc>
      </w:tr>
      <w:tr w:rsidR="00836667">
        <w:trPr>
          <w:trHeight w:val="480"/>
        </w:trPr>
        <w:tc>
          <w:tcPr>
            <w:tcW w:w="5000" w:type="pct"/>
            <w:gridSpan w:val="5"/>
            <w:tcBorders>
              <w:top w:val="single" w:sz="4" w:space="0" w:color="000000"/>
              <w:left w:val="nil"/>
              <w:bottom w:val="nil"/>
              <w:right w:val="nil"/>
            </w:tcBorders>
            <w:shd w:val="clear" w:color="auto" w:fill="auto"/>
            <w:vAlign w:val="center"/>
          </w:tcPr>
          <w:p w:rsidR="00836667" w:rsidRDefault="00836667"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注：德美亚1号公顷保苗6.5万株      参试品种公顷保苗6.5万株</w:t>
            </w:r>
          </w:p>
        </w:tc>
      </w:tr>
      <w:tr w:rsidR="00836667">
        <w:trPr>
          <w:trHeight w:val="285"/>
        </w:trPr>
        <w:tc>
          <w:tcPr>
            <w:tcW w:w="5000" w:type="pct"/>
            <w:gridSpan w:val="5"/>
            <w:tcBorders>
              <w:top w:val="nil"/>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 xml:space="preserve">表2  </w:t>
            </w:r>
            <w:proofErr w:type="gramStart"/>
            <w:r>
              <w:rPr>
                <w:rFonts w:ascii="宋体" w:eastAsia="宋体" w:hAnsi="宋体" w:cs="宋体" w:hint="eastAsia"/>
                <w:b/>
                <w:bCs/>
                <w:color w:val="000000"/>
                <w:kern w:val="0"/>
                <w:sz w:val="24"/>
                <w:szCs w:val="24"/>
              </w:rPr>
              <w:t>早熟组</w:t>
            </w:r>
            <w:proofErr w:type="gramEnd"/>
          </w:p>
        </w:tc>
      </w:tr>
      <w:tr w:rsidR="00836667" w:rsidTr="00836667">
        <w:trPr>
          <w:trHeight w:val="270"/>
        </w:trPr>
        <w:tc>
          <w:tcPr>
            <w:tcW w:w="340" w:type="pct"/>
            <w:vMerge w:val="restart"/>
            <w:tcBorders>
              <w:top w:val="single" w:sz="4" w:space="0" w:color="000000"/>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参试年限</w:t>
            </w:r>
          </w:p>
        </w:tc>
        <w:tc>
          <w:tcPr>
            <w:tcW w:w="1548" w:type="pct"/>
            <w:vMerge w:val="restart"/>
            <w:tcBorders>
              <w:top w:val="single" w:sz="4" w:space="0" w:color="000000"/>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836667" w:rsidTr="00836667">
        <w:trPr>
          <w:trHeight w:val="270"/>
        </w:trPr>
        <w:tc>
          <w:tcPr>
            <w:tcW w:w="340" w:type="pct"/>
            <w:vMerge/>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895" w:type="pct"/>
            <w:vMerge/>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375" w:type="pct"/>
            <w:vMerge/>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548" w:type="pct"/>
            <w:vMerge/>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842"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r>
      <w:tr w:rsidR="00836667" w:rsidTr="00836667">
        <w:trPr>
          <w:trHeight w:val="270"/>
        </w:trPr>
        <w:tc>
          <w:tcPr>
            <w:tcW w:w="340" w:type="pct"/>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single" w:sz="4" w:space="0" w:color="000000"/>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德美亚3CK</w:t>
            </w:r>
          </w:p>
        </w:tc>
        <w:tc>
          <w:tcPr>
            <w:tcW w:w="375" w:type="pct"/>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single" w:sz="4" w:space="0" w:color="000000"/>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836667" w:rsidRDefault="00836667" w:rsidP="000F774E">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吉林省旺钦农业科技发展有限公司</w:t>
            </w:r>
          </w:p>
        </w:tc>
      </w:tr>
      <w:tr w:rsidR="00836667" w:rsidTr="00836667">
        <w:trPr>
          <w:trHeight w:val="48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lastRenderedPageBreak/>
              <w:t>1</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凤田2203</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noWrap/>
            <w:vAlign w:val="center"/>
          </w:tcPr>
          <w:p w:rsidR="00836667" w:rsidRDefault="00836667" w:rsidP="000F774E">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延边德农旭丰农业科技中心</w:t>
            </w:r>
          </w:p>
        </w:tc>
      </w:tr>
      <w:tr w:rsidR="00836667" w:rsidTr="00836667">
        <w:trPr>
          <w:trHeight w:val="48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D904</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noWrap/>
            <w:vAlign w:val="center"/>
          </w:tcPr>
          <w:p w:rsidR="00836667" w:rsidRDefault="00836667" w:rsidP="000F774E">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临江</w:t>
            </w:r>
            <w:proofErr w:type="gramStart"/>
            <w:r>
              <w:rPr>
                <w:rFonts w:ascii="新宋体" w:eastAsia="新宋体" w:hAnsi="新宋体" w:cs="新宋体" w:hint="eastAsia"/>
                <w:color w:val="000000"/>
                <w:kern w:val="0"/>
                <w:sz w:val="20"/>
              </w:rPr>
              <w:t>市益农农业</w:t>
            </w:r>
            <w:proofErr w:type="gramEnd"/>
            <w:r>
              <w:rPr>
                <w:rFonts w:ascii="新宋体" w:eastAsia="新宋体" w:hAnsi="新宋体" w:cs="新宋体" w:hint="eastAsia"/>
                <w:color w:val="000000"/>
                <w:kern w:val="0"/>
                <w:sz w:val="20"/>
              </w:rPr>
              <w:t>科技服务中心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L669</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noWrap/>
            <w:vAlign w:val="center"/>
          </w:tcPr>
          <w:p w:rsidR="00836667" w:rsidRDefault="00836667" w:rsidP="000F774E">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敦化市</w:t>
            </w:r>
            <w:proofErr w:type="gramStart"/>
            <w:r>
              <w:rPr>
                <w:rFonts w:ascii="新宋体" w:eastAsia="新宋体" w:hAnsi="新宋体" w:cs="新宋体" w:hint="eastAsia"/>
                <w:color w:val="000000"/>
                <w:kern w:val="0"/>
                <w:sz w:val="20"/>
              </w:rPr>
              <w:t>雁鸣湖镇</w:t>
            </w:r>
            <w:proofErr w:type="gramEnd"/>
            <w:r>
              <w:rPr>
                <w:rFonts w:ascii="新宋体" w:eastAsia="新宋体" w:hAnsi="新宋体" w:cs="新宋体" w:hint="eastAsia"/>
                <w:color w:val="000000"/>
                <w:kern w:val="0"/>
                <w:sz w:val="20"/>
              </w:rPr>
              <w:t>综合服务中心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noWrap/>
            <w:vAlign w:val="center"/>
          </w:tcPr>
          <w:p w:rsidR="00836667" w:rsidRDefault="00836667" w:rsidP="00836667">
            <w:pPr>
              <w:jc w:val="center"/>
              <w:rPr>
                <w:rFonts w:ascii="宋体" w:eastAsia="宋体" w:hAnsi="宋体" w:cs="宋体"/>
                <w:color w:val="000000"/>
                <w:sz w:val="20"/>
              </w:rPr>
            </w:pP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noWrap/>
            <w:vAlign w:val="center"/>
          </w:tcPr>
          <w:p w:rsidR="00836667" w:rsidRDefault="00836667" w:rsidP="000F774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抚松</w:t>
            </w:r>
            <w:proofErr w:type="gramStart"/>
            <w:r>
              <w:rPr>
                <w:rFonts w:ascii="宋体" w:eastAsia="宋体" w:hAnsi="宋体" w:cs="宋体" w:hint="eastAsia"/>
                <w:color w:val="000000"/>
                <w:kern w:val="0"/>
                <w:sz w:val="18"/>
                <w:szCs w:val="18"/>
              </w:rPr>
              <w:t>宏瑞种</w:t>
            </w:r>
            <w:proofErr w:type="gramEnd"/>
            <w:r>
              <w:rPr>
                <w:rFonts w:ascii="宋体" w:eastAsia="宋体" w:hAnsi="宋体" w:cs="宋体" w:hint="eastAsia"/>
                <w:color w:val="000000"/>
                <w:kern w:val="0"/>
                <w:sz w:val="18"/>
                <w:szCs w:val="18"/>
              </w:rPr>
              <w:t>业有限公司</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noWrap/>
            <w:vAlign w:val="center"/>
          </w:tcPr>
          <w:p w:rsidR="00836667" w:rsidRDefault="00836667" w:rsidP="00836667">
            <w:pPr>
              <w:rPr>
                <w:rFonts w:ascii="宋体" w:eastAsia="宋体" w:hAnsi="宋体" w:cs="宋体"/>
                <w:color w:val="000000"/>
                <w:sz w:val="22"/>
                <w:szCs w:val="22"/>
              </w:rPr>
            </w:pPr>
          </w:p>
        </w:tc>
        <w:tc>
          <w:tcPr>
            <w:tcW w:w="375" w:type="pct"/>
            <w:tcBorders>
              <w:top w:val="nil"/>
              <w:left w:val="nil"/>
              <w:bottom w:val="nil"/>
              <w:right w:val="nil"/>
            </w:tcBorders>
            <w:shd w:val="clear" w:color="auto" w:fill="auto"/>
            <w:noWrap/>
            <w:vAlign w:val="center"/>
          </w:tcPr>
          <w:p w:rsidR="00836667" w:rsidRDefault="00836667" w:rsidP="00836667">
            <w:pPr>
              <w:rPr>
                <w:rFonts w:ascii="宋体" w:eastAsia="宋体" w:hAnsi="宋体" w:cs="宋体"/>
                <w:color w:val="000000"/>
                <w:sz w:val="22"/>
                <w:szCs w:val="22"/>
              </w:rPr>
            </w:pPr>
          </w:p>
        </w:tc>
        <w:tc>
          <w:tcPr>
            <w:tcW w:w="1548" w:type="pct"/>
            <w:tcBorders>
              <w:top w:val="nil"/>
              <w:left w:val="nil"/>
              <w:bottom w:val="nil"/>
              <w:right w:val="nil"/>
            </w:tcBorders>
            <w:shd w:val="clear" w:color="auto" w:fill="auto"/>
            <w:noWrap/>
            <w:vAlign w:val="center"/>
          </w:tcPr>
          <w:p w:rsidR="00836667" w:rsidRDefault="00836667" w:rsidP="00836667">
            <w:pPr>
              <w:rPr>
                <w:rFonts w:ascii="宋体" w:eastAsia="宋体" w:hAnsi="宋体" w:cs="宋体"/>
                <w:color w:val="000000"/>
                <w:sz w:val="22"/>
                <w:szCs w:val="22"/>
              </w:rPr>
            </w:pPr>
          </w:p>
        </w:tc>
        <w:tc>
          <w:tcPr>
            <w:tcW w:w="1842" w:type="pct"/>
            <w:tcBorders>
              <w:top w:val="nil"/>
              <w:left w:val="nil"/>
              <w:bottom w:val="nil"/>
              <w:right w:val="nil"/>
            </w:tcBorders>
            <w:shd w:val="clear" w:color="auto" w:fill="auto"/>
            <w:noWrap/>
            <w:vAlign w:val="center"/>
          </w:tcPr>
          <w:p w:rsidR="00836667" w:rsidRDefault="00836667" w:rsidP="000F774E">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白山市浑江区佳兴农业科技服务中心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noWrap/>
            <w:vAlign w:val="center"/>
          </w:tcPr>
          <w:p w:rsidR="00836667" w:rsidRDefault="00836667" w:rsidP="000F774E">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敦化市鸿</w:t>
            </w:r>
            <w:proofErr w:type="gramStart"/>
            <w:r>
              <w:rPr>
                <w:rFonts w:ascii="宋体" w:eastAsia="宋体" w:hAnsi="宋体" w:cs="宋体" w:hint="eastAsia"/>
                <w:color w:val="000000"/>
                <w:kern w:val="0"/>
                <w:sz w:val="20"/>
              </w:rPr>
              <w:t>程农业</w:t>
            </w:r>
            <w:proofErr w:type="gramEnd"/>
            <w:r>
              <w:rPr>
                <w:rFonts w:ascii="宋体" w:eastAsia="宋体" w:hAnsi="宋体" w:cs="宋体" w:hint="eastAsia"/>
                <w:color w:val="000000"/>
                <w:kern w:val="0"/>
                <w:sz w:val="20"/>
              </w:rPr>
              <w:t>科技中心</w:t>
            </w:r>
          </w:p>
        </w:tc>
      </w:tr>
      <w:tr w:rsidR="00836667">
        <w:trPr>
          <w:trHeight w:val="480"/>
        </w:trPr>
        <w:tc>
          <w:tcPr>
            <w:tcW w:w="5000" w:type="pct"/>
            <w:gridSpan w:val="5"/>
            <w:tcBorders>
              <w:top w:val="single" w:sz="4" w:space="0" w:color="000000"/>
              <w:left w:val="nil"/>
              <w:bottom w:val="nil"/>
              <w:right w:val="nil"/>
            </w:tcBorders>
            <w:shd w:val="clear" w:color="auto" w:fill="auto"/>
            <w:vAlign w:val="center"/>
          </w:tcPr>
          <w:p w:rsidR="00836667" w:rsidRDefault="00836667"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注：德美亚3号公顷保苗6.5万株      参试品种公顷保苗6.5万株</w:t>
            </w:r>
          </w:p>
        </w:tc>
      </w:tr>
      <w:tr w:rsidR="00836667">
        <w:trPr>
          <w:trHeight w:val="285"/>
        </w:trPr>
        <w:tc>
          <w:tcPr>
            <w:tcW w:w="5000" w:type="pct"/>
            <w:gridSpan w:val="5"/>
            <w:tcBorders>
              <w:top w:val="nil"/>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表3 中</w:t>
            </w:r>
            <w:proofErr w:type="gramStart"/>
            <w:r>
              <w:rPr>
                <w:rFonts w:ascii="宋体" w:eastAsia="宋体" w:hAnsi="宋体" w:cs="宋体" w:hint="eastAsia"/>
                <w:b/>
                <w:bCs/>
                <w:color w:val="000000"/>
                <w:kern w:val="0"/>
                <w:sz w:val="24"/>
                <w:szCs w:val="24"/>
              </w:rPr>
              <w:t>早熟组</w:t>
            </w:r>
            <w:proofErr w:type="gramEnd"/>
          </w:p>
        </w:tc>
      </w:tr>
      <w:tr w:rsidR="00836667" w:rsidTr="00836667">
        <w:trPr>
          <w:trHeight w:val="270"/>
        </w:trPr>
        <w:tc>
          <w:tcPr>
            <w:tcW w:w="340"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参试年限</w:t>
            </w:r>
          </w:p>
        </w:tc>
        <w:tc>
          <w:tcPr>
            <w:tcW w:w="1548"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836667" w:rsidTr="00836667">
        <w:trPr>
          <w:trHeight w:val="402"/>
        </w:trPr>
        <w:tc>
          <w:tcPr>
            <w:tcW w:w="340"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895"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375"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548"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842"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r>
      <w:tr w:rsidR="00836667" w:rsidTr="00836667">
        <w:trPr>
          <w:trHeight w:val="379"/>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proofErr w:type="gramStart"/>
            <w:r>
              <w:rPr>
                <w:rFonts w:ascii="宋体" w:eastAsia="宋体" w:hAnsi="宋体" w:cs="宋体" w:hint="eastAsia"/>
                <w:b/>
                <w:bCs/>
                <w:color w:val="000000"/>
                <w:kern w:val="0"/>
                <w:sz w:val="20"/>
              </w:rPr>
              <w:t>吉单</w:t>
            </w:r>
            <w:proofErr w:type="gramEnd"/>
            <w:r>
              <w:rPr>
                <w:rFonts w:ascii="宋体" w:eastAsia="宋体" w:hAnsi="宋体" w:cs="宋体" w:hint="eastAsia"/>
                <w:b/>
                <w:bCs/>
                <w:color w:val="000000"/>
                <w:kern w:val="0"/>
                <w:sz w:val="20"/>
              </w:rPr>
              <w:t>27CK</w:t>
            </w: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836667" w:rsidRDefault="00836667" w:rsidP="00DB22F0">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临江</w:t>
            </w:r>
            <w:proofErr w:type="gramStart"/>
            <w:r>
              <w:rPr>
                <w:rFonts w:ascii="新宋体" w:eastAsia="新宋体" w:hAnsi="新宋体" w:cs="新宋体" w:hint="eastAsia"/>
                <w:color w:val="000000"/>
                <w:kern w:val="0"/>
                <w:sz w:val="20"/>
              </w:rPr>
              <w:t>市益农农业</w:t>
            </w:r>
            <w:proofErr w:type="gramEnd"/>
            <w:r>
              <w:rPr>
                <w:rFonts w:ascii="新宋体" w:eastAsia="新宋体" w:hAnsi="新宋体" w:cs="新宋体" w:hint="eastAsia"/>
                <w:color w:val="000000"/>
                <w:kern w:val="0"/>
                <w:sz w:val="20"/>
              </w:rPr>
              <w:t>科技服务中心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895"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H228</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noWrap/>
            <w:vAlign w:val="center"/>
          </w:tcPr>
          <w:p w:rsidR="00836667" w:rsidRDefault="00836667" w:rsidP="00DB22F0">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白山市浑江区佳兴农业科技服务中心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proofErr w:type="gramStart"/>
            <w:r>
              <w:rPr>
                <w:rFonts w:ascii="宋体" w:eastAsia="宋体" w:hAnsi="宋体" w:cs="宋体" w:hint="eastAsia"/>
                <w:color w:val="000000"/>
                <w:kern w:val="0"/>
                <w:sz w:val="20"/>
              </w:rPr>
              <w:t>郁</w:t>
            </w:r>
            <w:proofErr w:type="gramEnd"/>
            <w:r>
              <w:rPr>
                <w:rFonts w:ascii="宋体" w:eastAsia="宋体" w:hAnsi="宋体" w:cs="宋体" w:hint="eastAsia"/>
                <w:color w:val="000000"/>
                <w:kern w:val="0"/>
                <w:sz w:val="20"/>
              </w:rPr>
              <w:t>收成618</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吉林省恒宇种业有限公司</w:t>
            </w:r>
          </w:p>
        </w:tc>
        <w:tc>
          <w:tcPr>
            <w:tcW w:w="1842" w:type="pct"/>
            <w:tcBorders>
              <w:top w:val="nil"/>
              <w:left w:val="nil"/>
              <w:bottom w:val="nil"/>
              <w:right w:val="nil"/>
            </w:tcBorders>
            <w:shd w:val="clear" w:color="auto" w:fill="auto"/>
            <w:noWrap/>
            <w:vAlign w:val="center"/>
          </w:tcPr>
          <w:p w:rsidR="00836667" w:rsidRDefault="00836667" w:rsidP="00DB22F0">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蛟河市三农种子经销部</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名谷908</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吉林省军丰种业有限公司</w:t>
            </w:r>
          </w:p>
        </w:tc>
        <w:tc>
          <w:tcPr>
            <w:tcW w:w="1842" w:type="pct"/>
            <w:tcBorders>
              <w:top w:val="nil"/>
              <w:left w:val="nil"/>
              <w:bottom w:val="nil"/>
              <w:right w:val="nil"/>
            </w:tcBorders>
            <w:shd w:val="clear" w:color="auto" w:fill="auto"/>
            <w:vAlign w:val="center"/>
          </w:tcPr>
          <w:p w:rsidR="00836667" w:rsidRDefault="00836667" w:rsidP="00DB22F0">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延边宏科种业科技有限公司</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4</w:t>
            </w:r>
          </w:p>
        </w:tc>
        <w:tc>
          <w:tcPr>
            <w:tcW w:w="895"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L768</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836667" w:rsidRDefault="00836667" w:rsidP="00DB22F0">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吉林市松花江种业有限责任公司</w:t>
            </w:r>
          </w:p>
        </w:tc>
      </w:tr>
      <w:tr w:rsidR="00836667" w:rsidTr="00836667">
        <w:trPr>
          <w:trHeight w:val="270"/>
        </w:trPr>
        <w:tc>
          <w:tcPr>
            <w:tcW w:w="340" w:type="pct"/>
            <w:tcBorders>
              <w:top w:val="nil"/>
              <w:left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5</w:t>
            </w:r>
          </w:p>
        </w:tc>
        <w:tc>
          <w:tcPr>
            <w:tcW w:w="895" w:type="pct"/>
            <w:tcBorders>
              <w:top w:val="nil"/>
              <w:left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L799</w:t>
            </w:r>
          </w:p>
        </w:tc>
        <w:tc>
          <w:tcPr>
            <w:tcW w:w="375" w:type="pct"/>
            <w:tcBorders>
              <w:top w:val="nil"/>
              <w:left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right w:val="nil"/>
            </w:tcBorders>
            <w:shd w:val="clear" w:color="auto" w:fill="auto"/>
            <w:noWrap/>
            <w:vAlign w:val="center"/>
          </w:tcPr>
          <w:p w:rsidR="00836667" w:rsidRDefault="00836667" w:rsidP="00DB22F0">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梅河稼</w:t>
            </w:r>
            <w:proofErr w:type="gramStart"/>
            <w:r>
              <w:rPr>
                <w:rFonts w:ascii="新宋体" w:eastAsia="新宋体" w:hAnsi="新宋体" w:cs="新宋体" w:hint="eastAsia"/>
                <w:color w:val="000000"/>
                <w:kern w:val="0"/>
                <w:sz w:val="20"/>
              </w:rPr>
              <w:t>禾</w:t>
            </w:r>
            <w:proofErr w:type="gramEnd"/>
            <w:r>
              <w:rPr>
                <w:rFonts w:ascii="新宋体" w:eastAsia="新宋体" w:hAnsi="新宋体" w:cs="新宋体" w:hint="eastAsia"/>
                <w:color w:val="000000"/>
                <w:kern w:val="0"/>
                <w:sz w:val="20"/>
              </w:rPr>
              <w:t>玉米研究所</w:t>
            </w:r>
          </w:p>
        </w:tc>
      </w:tr>
      <w:tr w:rsidR="00836667" w:rsidTr="00836667">
        <w:trPr>
          <w:trHeight w:val="270"/>
        </w:trPr>
        <w:tc>
          <w:tcPr>
            <w:tcW w:w="340" w:type="pct"/>
            <w:tcBorders>
              <w:top w:val="nil"/>
              <w:left w:val="nil"/>
              <w:bottom w:val="single" w:sz="4" w:space="0" w:color="auto"/>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single" w:sz="4" w:space="0" w:color="auto"/>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375" w:type="pct"/>
            <w:tcBorders>
              <w:top w:val="nil"/>
              <w:left w:val="nil"/>
              <w:bottom w:val="single" w:sz="4" w:space="0" w:color="auto"/>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single" w:sz="4" w:space="0" w:color="auto"/>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single" w:sz="4" w:space="0" w:color="auto"/>
              <w:right w:val="nil"/>
            </w:tcBorders>
            <w:shd w:val="clear" w:color="auto" w:fill="auto"/>
            <w:vAlign w:val="center"/>
          </w:tcPr>
          <w:p w:rsidR="00836667" w:rsidRDefault="00836667" w:rsidP="00DB22F0">
            <w:pPr>
              <w:widowControl/>
              <w:jc w:val="left"/>
              <w:textAlignment w:val="center"/>
              <w:rPr>
                <w:rFonts w:ascii="宋体" w:eastAsia="宋体" w:hAnsi="宋体" w:cs="宋体"/>
                <w:color w:val="000000"/>
                <w:sz w:val="20"/>
              </w:rPr>
            </w:pPr>
            <w:r>
              <w:rPr>
                <w:rFonts w:ascii="宋体" w:eastAsia="宋体" w:hAnsi="宋体" w:cs="宋体" w:hint="eastAsia"/>
                <w:color w:val="000000"/>
                <w:kern w:val="0"/>
                <w:sz w:val="20"/>
              </w:rPr>
              <w:t>延边宏大农资经销有限公司</w:t>
            </w:r>
          </w:p>
        </w:tc>
      </w:tr>
      <w:tr w:rsidR="00836667" w:rsidTr="00836667">
        <w:trPr>
          <w:trHeight w:val="480"/>
        </w:trPr>
        <w:tc>
          <w:tcPr>
            <w:tcW w:w="5000" w:type="pct"/>
            <w:gridSpan w:val="5"/>
            <w:tcBorders>
              <w:top w:val="single" w:sz="4" w:space="0" w:color="auto"/>
              <w:left w:val="nil"/>
              <w:bottom w:val="nil"/>
              <w:right w:val="nil"/>
            </w:tcBorders>
            <w:shd w:val="clear" w:color="auto" w:fill="auto"/>
            <w:vAlign w:val="center"/>
          </w:tcPr>
          <w:p w:rsidR="00836667" w:rsidRDefault="00836667"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w:t>
            </w:r>
            <w:proofErr w:type="gramStart"/>
            <w:r>
              <w:rPr>
                <w:rFonts w:ascii="新宋体" w:eastAsia="新宋体" w:hAnsi="新宋体" w:cs="新宋体" w:hint="eastAsia"/>
                <w:b/>
                <w:bCs/>
                <w:color w:val="000000"/>
                <w:kern w:val="0"/>
                <w:sz w:val="20"/>
              </w:rPr>
              <w:t>吉单27公顷</w:t>
            </w:r>
            <w:proofErr w:type="gramEnd"/>
            <w:r>
              <w:rPr>
                <w:rFonts w:ascii="新宋体" w:eastAsia="新宋体" w:hAnsi="新宋体" w:cs="新宋体" w:hint="eastAsia"/>
                <w:b/>
                <w:bCs/>
                <w:color w:val="000000"/>
                <w:kern w:val="0"/>
                <w:sz w:val="20"/>
              </w:rPr>
              <w:t>保苗5.25万株      参试品种公顷保苗6.0万株</w:t>
            </w:r>
          </w:p>
        </w:tc>
      </w:tr>
      <w:tr w:rsidR="00836667">
        <w:trPr>
          <w:trHeight w:val="285"/>
        </w:trPr>
        <w:tc>
          <w:tcPr>
            <w:tcW w:w="5000" w:type="pct"/>
            <w:gridSpan w:val="5"/>
            <w:tcBorders>
              <w:top w:val="nil"/>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 xml:space="preserve">表4 </w:t>
            </w:r>
            <w:proofErr w:type="gramStart"/>
            <w:r>
              <w:rPr>
                <w:rFonts w:ascii="宋体" w:eastAsia="宋体" w:hAnsi="宋体" w:cs="宋体" w:hint="eastAsia"/>
                <w:b/>
                <w:bCs/>
                <w:color w:val="000000"/>
                <w:kern w:val="0"/>
                <w:sz w:val="24"/>
                <w:szCs w:val="24"/>
              </w:rPr>
              <w:t>中熟组</w:t>
            </w:r>
            <w:proofErr w:type="gramEnd"/>
          </w:p>
        </w:tc>
      </w:tr>
      <w:tr w:rsidR="00836667" w:rsidTr="00836667">
        <w:trPr>
          <w:trHeight w:val="270"/>
        </w:trPr>
        <w:tc>
          <w:tcPr>
            <w:tcW w:w="340"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序号</w:t>
            </w:r>
          </w:p>
        </w:tc>
        <w:tc>
          <w:tcPr>
            <w:tcW w:w="895"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品种名称</w:t>
            </w:r>
          </w:p>
        </w:tc>
        <w:tc>
          <w:tcPr>
            <w:tcW w:w="375"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参试年限</w:t>
            </w:r>
          </w:p>
        </w:tc>
        <w:tc>
          <w:tcPr>
            <w:tcW w:w="1548"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参试单位</w:t>
            </w:r>
          </w:p>
        </w:tc>
        <w:tc>
          <w:tcPr>
            <w:tcW w:w="1842" w:type="pct"/>
            <w:vMerge w:val="restart"/>
            <w:tcBorders>
              <w:top w:val="single" w:sz="4" w:space="0" w:color="000000"/>
              <w:left w:val="nil"/>
              <w:bottom w:val="single" w:sz="4" w:space="0" w:color="000000"/>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承</w:t>
            </w:r>
            <w:proofErr w:type="gramStart"/>
            <w:r>
              <w:rPr>
                <w:rFonts w:ascii="宋体" w:eastAsia="宋体" w:hAnsi="宋体" w:cs="宋体" w:hint="eastAsia"/>
                <w:b/>
                <w:bCs/>
                <w:color w:val="000000"/>
                <w:kern w:val="0"/>
                <w:sz w:val="20"/>
              </w:rPr>
              <w:t>试单位</w:t>
            </w:r>
            <w:proofErr w:type="gramEnd"/>
          </w:p>
        </w:tc>
      </w:tr>
      <w:tr w:rsidR="00836667" w:rsidTr="00836667">
        <w:trPr>
          <w:trHeight w:val="259"/>
        </w:trPr>
        <w:tc>
          <w:tcPr>
            <w:tcW w:w="340"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895"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375"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548"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c>
          <w:tcPr>
            <w:tcW w:w="1842" w:type="pct"/>
            <w:vMerge/>
            <w:tcBorders>
              <w:top w:val="single" w:sz="4" w:space="0" w:color="000000"/>
              <w:left w:val="nil"/>
              <w:bottom w:val="single" w:sz="4" w:space="0" w:color="000000"/>
              <w:right w:val="nil"/>
            </w:tcBorders>
            <w:shd w:val="clear" w:color="auto" w:fill="auto"/>
            <w:vAlign w:val="center"/>
          </w:tcPr>
          <w:p w:rsidR="00836667" w:rsidRDefault="00836667" w:rsidP="00836667">
            <w:pPr>
              <w:jc w:val="center"/>
              <w:rPr>
                <w:rFonts w:ascii="宋体" w:eastAsia="宋体" w:hAnsi="宋体" w:cs="宋体"/>
                <w:b/>
                <w:bCs/>
                <w:color w:val="000000"/>
                <w:sz w:val="20"/>
              </w:rPr>
            </w:pP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b/>
                <w:bCs/>
                <w:color w:val="000000"/>
                <w:sz w:val="20"/>
              </w:rPr>
            </w:pPr>
            <w:r>
              <w:rPr>
                <w:rFonts w:ascii="宋体" w:eastAsia="宋体" w:hAnsi="宋体" w:cs="宋体" w:hint="eastAsia"/>
                <w:b/>
                <w:bCs/>
                <w:color w:val="000000"/>
                <w:kern w:val="0"/>
                <w:sz w:val="20"/>
              </w:rPr>
              <w:t>先玉335CK</w:t>
            </w: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836667" w:rsidRDefault="00836667" w:rsidP="00836667">
            <w:pPr>
              <w:jc w:val="left"/>
              <w:rPr>
                <w:rFonts w:ascii="宋体" w:eastAsia="宋体" w:hAnsi="宋体" w:cs="宋体"/>
                <w:color w:val="000000"/>
                <w:sz w:val="20"/>
              </w:rPr>
            </w:pPr>
            <w:r>
              <w:rPr>
                <w:rFonts w:ascii="新宋体" w:eastAsia="新宋体" w:hAnsi="新宋体" w:cs="新宋体" w:hint="eastAsia"/>
                <w:color w:val="000000"/>
                <w:kern w:val="0"/>
                <w:sz w:val="20"/>
              </w:rPr>
              <w:t>吉林省农业科学院</w:t>
            </w:r>
          </w:p>
        </w:tc>
      </w:tr>
      <w:tr w:rsidR="00836667" w:rsidTr="00836667">
        <w:trPr>
          <w:trHeight w:val="48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89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凤田2201</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vAlign w:val="center"/>
          </w:tcPr>
          <w:p w:rsidR="00836667" w:rsidRDefault="00836667" w:rsidP="00836667">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吉林市龙潭区华</w:t>
            </w:r>
            <w:proofErr w:type="gramStart"/>
            <w:r>
              <w:rPr>
                <w:rFonts w:ascii="新宋体" w:eastAsia="新宋体" w:hAnsi="新宋体" w:cs="新宋体" w:hint="eastAsia"/>
                <w:color w:val="000000"/>
                <w:kern w:val="0"/>
                <w:sz w:val="20"/>
              </w:rPr>
              <w:t>旗农业</w:t>
            </w:r>
            <w:proofErr w:type="gramEnd"/>
            <w:r>
              <w:rPr>
                <w:rFonts w:ascii="新宋体" w:eastAsia="新宋体" w:hAnsi="新宋体" w:cs="新宋体" w:hint="eastAsia"/>
                <w:color w:val="000000"/>
                <w:kern w:val="0"/>
                <w:sz w:val="20"/>
              </w:rPr>
              <w:t>科技服务站</w:t>
            </w:r>
          </w:p>
        </w:tc>
      </w:tr>
      <w:tr w:rsidR="00836667" w:rsidTr="00836667">
        <w:trPr>
          <w:trHeight w:val="48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2</w:t>
            </w:r>
          </w:p>
        </w:tc>
        <w:tc>
          <w:tcPr>
            <w:tcW w:w="895"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凤田911</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公主岭国家农业科技园区</w:t>
            </w:r>
            <w:proofErr w:type="gramStart"/>
            <w:r>
              <w:rPr>
                <w:rFonts w:ascii="宋体" w:eastAsia="宋体" w:hAnsi="宋体" w:cs="宋体" w:hint="eastAsia"/>
                <w:color w:val="000000"/>
                <w:kern w:val="0"/>
                <w:sz w:val="20"/>
              </w:rPr>
              <w:t>丰田种</w:t>
            </w:r>
            <w:proofErr w:type="gramEnd"/>
            <w:r>
              <w:rPr>
                <w:rFonts w:ascii="宋体" w:eastAsia="宋体" w:hAnsi="宋体" w:cs="宋体" w:hint="eastAsia"/>
                <w:color w:val="000000"/>
                <w:kern w:val="0"/>
                <w:sz w:val="20"/>
              </w:rPr>
              <w:t>业有限责任公司</w:t>
            </w:r>
          </w:p>
        </w:tc>
        <w:tc>
          <w:tcPr>
            <w:tcW w:w="1842" w:type="pct"/>
            <w:tcBorders>
              <w:top w:val="nil"/>
              <w:left w:val="nil"/>
              <w:bottom w:val="nil"/>
              <w:right w:val="nil"/>
            </w:tcBorders>
            <w:shd w:val="clear" w:color="auto" w:fill="auto"/>
            <w:noWrap/>
            <w:vAlign w:val="center"/>
          </w:tcPr>
          <w:p w:rsidR="00836667" w:rsidRDefault="00836667" w:rsidP="00AC4745">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东丰县</w:t>
            </w:r>
            <w:proofErr w:type="gramStart"/>
            <w:r>
              <w:rPr>
                <w:rFonts w:ascii="新宋体" w:eastAsia="新宋体" w:hAnsi="新宋体" w:cs="新宋体" w:hint="eastAsia"/>
                <w:color w:val="000000"/>
                <w:kern w:val="0"/>
                <w:sz w:val="20"/>
              </w:rPr>
              <w:t>沣滢</w:t>
            </w:r>
            <w:proofErr w:type="gramEnd"/>
            <w:r>
              <w:rPr>
                <w:rFonts w:ascii="新宋体" w:eastAsia="新宋体" w:hAnsi="新宋体" w:cs="新宋体" w:hint="eastAsia"/>
                <w:color w:val="000000"/>
                <w:kern w:val="0"/>
                <w:sz w:val="20"/>
              </w:rPr>
              <w:t>庄园玉米种植专业合作社</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3</w:t>
            </w:r>
          </w:p>
        </w:tc>
        <w:tc>
          <w:tcPr>
            <w:tcW w:w="895"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L369</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吉林省源诚种业有限公司</w:t>
            </w:r>
          </w:p>
        </w:tc>
        <w:tc>
          <w:tcPr>
            <w:tcW w:w="1842" w:type="pct"/>
            <w:tcBorders>
              <w:top w:val="nil"/>
              <w:left w:val="nil"/>
              <w:bottom w:val="nil"/>
              <w:right w:val="nil"/>
            </w:tcBorders>
            <w:shd w:val="clear" w:color="auto" w:fill="auto"/>
            <w:vAlign w:val="center"/>
          </w:tcPr>
          <w:p w:rsidR="00836667" w:rsidRDefault="00836667" w:rsidP="00AC4745">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长岭</w:t>
            </w:r>
            <w:proofErr w:type="gramStart"/>
            <w:r>
              <w:rPr>
                <w:rFonts w:ascii="新宋体" w:eastAsia="新宋体" w:hAnsi="新宋体" w:cs="新宋体" w:hint="eastAsia"/>
                <w:color w:val="000000"/>
                <w:kern w:val="0"/>
                <w:sz w:val="20"/>
              </w:rPr>
              <w:t>县乐农玉米</w:t>
            </w:r>
            <w:proofErr w:type="gramEnd"/>
            <w:r>
              <w:rPr>
                <w:rFonts w:ascii="新宋体" w:eastAsia="新宋体" w:hAnsi="新宋体" w:cs="新宋体" w:hint="eastAsia"/>
                <w:color w:val="000000"/>
                <w:kern w:val="0"/>
                <w:sz w:val="20"/>
              </w:rPr>
              <w:t>品种测试站</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4</w:t>
            </w:r>
          </w:p>
        </w:tc>
        <w:tc>
          <w:tcPr>
            <w:tcW w:w="895"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H229</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吉林省鸿博种业有限公司</w:t>
            </w:r>
          </w:p>
        </w:tc>
        <w:tc>
          <w:tcPr>
            <w:tcW w:w="1842" w:type="pct"/>
            <w:tcBorders>
              <w:top w:val="nil"/>
              <w:left w:val="nil"/>
              <w:bottom w:val="nil"/>
              <w:right w:val="nil"/>
            </w:tcBorders>
            <w:shd w:val="clear" w:color="auto" w:fill="auto"/>
            <w:vAlign w:val="center"/>
          </w:tcPr>
          <w:p w:rsidR="00836667" w:rsidRDefault="00836667" w:rsidP="00AC4745">
            <w:pPr>
              <w:widowControl/>
              <w:jc w:val="left"/>
              <w:textAlignment w:val="center"/>
              <w:rPr>
                <w:rFonts w:ascii="新宋体" w:eastAsia="新宋体" w:hAnsi="新宋体" w:cs="新宋体"/>
                <w:color w:val="000000"/>
                <w:sz w:val="20"/>
              </w:rPr>
            </w:pPr>
            <w:proofErr w:type="gramStart"/>
            <w:r>
              <w:rPr>
                <w:rFonts w:ascii="新宋体" w:eastAsia="新宋体" w:hAnsi="新宋体" w:cs="新宋体" w:hint="eastAsia"/>
                <w:color w:val="000000"/>
                <w:kern w:val="0"/>
                <w:sz w:val="20"/>
              </w:rPr>
              <w:t>扶余市永平乡</w:t>
            </w:r>
            <w:proofErr w:type="gramEnd"/>
            <w:r>
              <w:rPr>
                <w:rFonts w:ascii="新宋体" w:eastAsia="新宋体" w:hAnsi="新宋体" w:cs="新宋体" w:hint="eastAsia"/>
                <w:color w:val="000000"/>
                <w:kern w:val="0"/>
                <w:sz w:val="20"/>
              </w:rPr>
              <w:t>综合服务中心</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5</w:t>
            </w:r>
          </w:p>
        </w:tc>
        <w:tc>
          <w:tcPr>
            <w:tcW w:w="895" w:type="pct"/>
            <w:tcBorders>
              <w:top w:val="nil"/>
              <w:left w:val="nil"/>
              <w:bottom w:val="nil"/>
              <w:right w:val="nil"/>
            </w:tcBorders>
            <w:shd w:val="clear" w:color="auto" w:fill="auto"/>
            <w:noWrap/>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LD100</w:t>
            </w:r>
          </w:p>
        </w:tc>
        <w:tc>
          <w:tcPr>
            <w:tcW w:w="375"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1</w:t>
            </w:r>
          </w:p>
        </w:tc>
        <w:tc>
          <w:tcPr>
            <w:tcW w:w="1548" w:type="pct"/>
            <w:tcBorders>
              <w:top w:val="nil"/>
              <w:left w:val="nil"/>
              <w:bottom w:val="nil"/>
              <w:right w:val="nil"/>
            </w:tcBorders>
            <w:shd w:val="clear" w:color="auto" w:fill="auto"/>
            <w:vAlign w:val="center"/>
          </w:tcPr>
          <w:p w:rsidR="00836667" w:rsidRDefault="00836667" w:rsidP="00836667">
            <w:pPr>
              <w:widowControl/>
              <w:jc w:val="center"/>
              <w:textAlignment w:val="center"/>
              <w:rPr>
                <w:rFonts w:ascii="宋体" w:eastAsia="宋体" w:hAnsi="宋体" w:cs="宋体"/>
                <w:color w:val="000000"/>
                <w:sz w:val="20"/>
              </w:rPr>
            </w:pPr>
            <w:r>
              <w:rPr>
                <w:rFonts w:ascii="宋体" w:eastAsia="宋体" w:hAnsi="宋体" w:cs="宋体" w:hint="eastAsia"/>
                <w:color w:val="000000"/>
                <w:kern w:val="0"/>
                <w:sz w:val="20"/>
              </w:rPr>
              <w:t>吉林省吉龙种业有限公司</w:t>
            </w:r>
          </w:p>
        </w:tc>
        <w:tc>
          <w:tcPr>
            <w:tcW w:w="1842" w:type="pct"/>
            <w:tcBorders>
              <w:top w:val="nil"/>
              <w:left w:val="nil"/>
              <w:bottom w:val="nil"/>
              <w:right w:val="nil"/>
            </w:tcBorders>
            <w:shd w:val="clear" w:color="auto" w:fill="auto"/>
            <w:vAlign w:val="center"/>
          </w:tcPr>
          <w:p w:rsidR="00836667" w:rsidRDefault="00836667" w:rsidP="00AC4745">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梅河口市</w:t>
            </w:r>
            <w:proofErr w:type="gramStart"/>
            <w:r>
              <w:rPr>
                <w:rFonts w:ascii="新宋体" w:eastAsia="新宋体" w:hAnsi="新宋体" w:cs="新宋体" w:hint="eastAsia"/>
                <w:color w:val="000000"/>
                <w:kern w:val="0"/>
                <w:sz w:val="20"/>
              </w:rPr>
              <w:t>稼</w:t>
            </w:r>
            <w:proofErr w:type="gramEnd"/>
            <w:r>
              <w:rPr>
                <w:rFonts w:ascii="新宋体" w:eastAsia="新宋体" w:hAnsi="新宋体" w:cs="新宋体" w:hint="eastAsia"/>
                <w:color w:val="000000"/>
                <w:kern w:val="0"/>
                <w:sz w:val="20"/>
              </w:rPr>
              <w:t>禾玉米研究所</w:t>
            </w:r>
          </w:p>
        </w:tc>
      </w:tr>
      <w:tr w:rsidR="00836667" w:rsidTr="00836667">
        <w:trPr>
          <w:trHeight w:val="27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noWrap/>
            <w:vAlign w:val="center"/>
          </w:tcPr>
          <w:p w:rsidR="00836667" w:rsidRDefault="00836667" w:rsidP="00836667">
            <w:pPr>
              <w:jc w:val="center"/>
              <w:rPr>
                <w:rFonts w:ascii="宋体" w:eastAsia="宋体" w:hAnsi="宋体" w:cs="宋体"/>
                <w:color w:val="000000"/>
                <w:sz w:val="20"/>
              </w:rPr>
            </w:pP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836667" w:rsidRDefault="00836667" w:rsidP="00AC4745">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吉林省吉</w:t>
            </w:r>
            <w:proofErr w:type="gramStart"/>
            <w:r>
              <w:rPr>
                <w:rFonts w:ascii="新宋体" w:eastAsia="新宋体" w:hAnsi="新宋体" w:cs="新宋体" w:hint="eastAsia"/>
                <w:color w:val="000000"/>
                <w:kern w:val="0"/>
                <w:sz w:val="20"/>
              </w:rPr>
              <w:t>育种业</w:t>
            </w:r>
            <w:proofErr w:type="gramEnd"/>
          </w:p>
        </w:tc>
      </w:tr>
      <w:tr w:rsidR="00836667" w:rsidTr="00836667">
        <w:trPr>
          <w:trHeight w:val="390"/>
        </w:trPr>
        <w:tc>
          <w:tcPr>
            <w:tcW w:w="340"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89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375"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548" w:type="pct"/>
            <w:tcBorders>
              <w:top w:val="nil"/>
              <w:left w:val="nil"/>
              <w:bottom w:val="nil"/>
              <w:right w:val="nil"/>
            </w:tcBorders>
            <w:shd w:val="clear" w:color="auto" w:fill="auto"/>
            <w:vAlign w:val="center"/>
          </w:tcPr>
          <w:p w:rsidR="00836667" w:rsidRDefault="00836667" w:rsidP="00836667">
            <w:pPr>
              <w:jc w:val="center"/>
              <w:rPr>
                <w:rFonts w:ascii="宋体" w:eastAsia="宋体" w:hAnsi="宋体" w:cs="宋体"/>
                <w:color w:val="000000"/>
                <w:sz w:val="20"/>
              </w:rPr>
            </w:pPr>
          </w:p>
        </w:tc>
        <w:tc>
          <w:tcPr>
            <w:tcW w:w="1842" w:type="pct"/>
            <w:tcBorders>
              <w:top w:val="nil"/>
              <w:left w:val="nil"/>
              <w:bottom w:val="nil"/>
              <w:right w:val="nil"/>
            </w:tcBorders>
            <w:shd w:val="clear" w:color="auto" w:fill="auto"/>
            <w:vAlign w:val="center"/>
          </w:tcPr>
          <w:p w:rsidR="00836667" w:rsidRDefault="00836667" w:rsidP="00AC4745">
            <w:pPr>
              <w:widowControl/>
              <w:jc w:val="left"/>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磐石</w:t>
            </w:r>
            <w:proofErr w:type="gramStart"/>
            <w:r>
              <w:rPr>
                <w:rFonts w:ascii="新宋体" w:eastAsia="新宋体" w:hAnsi="新宋体" w:cs="新宋体" w:hint="eastAsia"/>
                <w:color w:val="000000"/>
                <w:kern w:val="0"/>
                <w:sz w:val="20"/>
              </w:rPr>
              <w:t>新品种区试</w:t>
            </w:r>
            <w:proofErr w:type="gramEnd"/>
            <w:r>
              <w:rPr>
                <w:rFonts w:ascii="新宋体" w:eastAsia="新宋体" w:hAnsi="新宋体" w:cs="新宋体" w:hint="eastAsia"/>
                <w:color w:val="000000"/>
                <w:kern w:val="0"/>
                <w:sz w:val="20"/>
              </w:rPr>
              <w:t>站</w:t>
            </w:r>
          </w:p>
        </w:tc>
      </w:tr>
      <w:tr w:rsidR="00836667">
        <w:trPr>
          <w:trHeight w:val="480"/>
        </w:trPr>
        <w:tc>
          <w:tcPr>
            <w:tcW w:w="5000" w:type="pct"/>
            <w:gridSpan w:val="5"/>
            <w:tcBorders>
              <w:top w:val="single" w:sz="4" w:space="0" w:color="000000"/>
              <w:left w:val="nil"/>
              <w:bottom w:val="nil"/>
              <w:right w:val="nil"/>
            </w:tcBorders>
            <w:shd w:val="clear" w:color="auto" w:fill="auto"/>
            <w:vAlign w:val="center"/>
          </w:tcPr>
          <w:p w:rsidR="00836667" w:rsidRDefault="00836667" w:rsidP="00836667">
            <w:pPr>
              <w:widowControl/>
              <w:jc w:val="left"/>
              <w:textAlignment w:val="center"/>
              <w:rPr>
                <w:rFonts w:ascii="新宋体" w:eastAsia="新宋体" w:hAnsi="新宋体" w:cs="新宋体"/>
                <w:b/>
                <w:bCs/>
                <w:color w:val="000000"/>
                <w:sz w:val="20"/>
              </w:rPr>
            </w:pPr>
            <w:r>
              <w:rPr>
                <w:rFonts w:ascii="新宋体" w:eastAsia="新宋体" w:hAnsi="新宋体" w:cs="新宋体" w:hint="eastAsia"/>
                <w:b/>
                <w:bCs/>
                <w:color w:val="000000"/>
                <w:kern w:val="0"/>
                <w:sz w:val="20"/>
              </w:rPr>
              <w:t>注：先玉335公顷保苗6.0万株      参试品种公顷保苗6.0万株</w:t>
            </w:r>
          </w:p>
        </w:tc>
      </w:tr>
    </w:tbl>
    <w:p w:rsidR="005949FE" w:rsidRDefault="00C05E96">
      <w:pPr>
        <w:adjustRightInd w:val="0"/>
        <w:snapToGrid w:val="0"/>
        <w:spacing w:line="600" w:lineRule="exact"/>
        <w:ind w:right="-79" w:firstLineChars="200" w:firstLine="640"/>
        <w:rPr>
          <w:rFonts w:eastAsia="黑体"/>
          <w:bCs/>
          <w:szCs w:val="32"/>
        </w:rPr>
      </w:pPr>
      <w:r>
        <w:rPr>
          <w:rFonts w:eastAsia="黑体"/>
          <w:bCs/>
          <w:szCs w:val="32"/>
        </w:rPr>
        <w:t>九、其他事项</w:t>
      </w:r>
    </w:p>
    <w:p w:rsidR="005949FE" w:rsidRDefault="00C05E96">
      <w:pPr>
        <w:adjustRightInd w:val="0"/>
        <w:snapToGrid w:val="0"/>
        <w:spacing w:line="600" w:lineRule="exact"/>
        <w:ind w:right="-78" w:firstLine="615"/>
        <w:rPr>
          <w:szCs w:val="32"/>
        </w:rPr>
      </w:pPr>
      <w:r>
        <w:rPr>
          <w:szCs w:val="32"/>
        </w:rPr>
        <w:t>（一）由主持单位依据方案和省级</w:t>
      </w:r>
      <w:proofErr w:type="gramStart"/>
      <w:r>
        <w:rPr>
          <w:szCs w:val="32"/>
        </w:rPr>
        <w:t>玉米公益</w:t>
      </w:r>
      <w:proofErr w:type="gramEnd"/>
      <w:r>
        <w:rPr>
          <w:szCs w:val="32"/>
        </w:rPr>
        <w:t>试验报表格式制定年终报告格式，并于</w:t>
      </w:r>
      <w:r>
        <w:rPr>
          <w:szCs w:val="32"/>
        </w:rPr>
        <w:t>5</w:t>
      </w:r>
      <w:r>
        <w:rPr>
          <w:szCs w:val="32"/>
        </w:rPr>
        <w:t>月</w:t>
      </w:r>
      <w:r>
        <w:rPr>
          <w:szCs w:val="32"/>
        </w:rPr>
        <w:t>1</w:t>
      </w:r>
      <w:r>
        <w:rPr>
          <w:szCs w:val="32"/>
        </w:rPr>
        <w:t>日前发送到各个试点。</w:t>
      </w:r>
    </w:p>
    <w:p w:rsidR="005949FE" w:rsidRDefault="00C05E96">
      <w:pPr>
        <w:adjustRightInd w:val="0"/>
        <w:snapToGrid w:val="0"/>
        <w:spacing w:line="600" w:lineRule="exact"/>
        <w:ind w:right="-78" w:firstLine="615"/>
        <w:rPr>
          <w:szCs w:val="32"/>
        </w:rPr>
      </w:pPr>
      <w:r>
        <w:rPr>
          <w:szCs w:val="32"/>
        </w:rPr>
        <w:t>（二）各试点应在</w:t>
      </w:r>
      <w:r>
        <w:rPr>
          <w:szCs w:val="32"/>
        </w:rPr>
        <w:t>10</w:t>
      </w:r>
      <w:r>
        <w:rPr>
          <w:szCs w:val="32"/>
        </w:rPr>
        <w:t>月底前将考种后的产量结果单独发送给主持单位，便于育种单位南繁决策；完整的纸质试验年终报告（含对品种综合评价、处理意见及下一年度试验方面的建议）于</w:t>
      </w:r>
      <w:r>
        <w:rPr>
          <w:szCs w:val="32"/>
        </w:rPr>
        <w:t>11</w:t>
      </w:r>
      <w:r>
        <w:rPr>
          <w:szCs w:val="32"/>
        </w:rPr>
        <w:t>月</w:t>
      </w:r>
      <w:r>
        <w:rPr>
          <w:szCs w:val="32"/>
        </w:rPr>
        <w:lastRenderedPageBreak/>
        <w:t>5</w:t>
      </w:r>
      <w:r>
        <w:rPr>
          <w:szCs w:val="32"/>
        </w:rPr>
        <w:t>日前邮寄给主持人，并将试验总结电子文档同时发送邮件给</w:t>
      </w:r>
      <w:proofErr w:type="gramStart"/>
      <w:r>
        <w:rPr>
          <w:szCs w:val="32"/>
        </w:rPr>
        <w:t>军丰种</w:t>
      </w:r>
      <w:proofErr w:type="gramEnd"/>
      <w:r>
        <w:rPr>
          <w:szCs w:val="32"/>
        </w:rPr>
        <w:t>业</w:t>
      </w:r>
      <w:r>
        <w:rPr>
          <w:rFonts w:hint="eastAsia"/>
          <w:szCs w:val="32"/>
        </w:rPr>
        <w:t>1211512165</w:t>
      </w:r>
      <w:r>
        <w:rPr>
          <w:szCs w:val="32"/>
        </w:rPr>
        <w:t>@qq.com</w:t>
      </w:r>
      <w:r>
        <w:rPr>
          <w:szCs w:val="32"/>
        </w:rPr>
        <w:t>。</w:t>
      </w:r>
    </w:p>
    <w:p w:rsidR="005949FE" w:rsidRDefault="00C05E96">
      <w:pPr>
        <w:adjustRightInd w:val="0"/>
        <w:snapToGrid w:val="0"/>
        <w:spacing w:line="600" w:lineRule="exact"/>
        <w:ind w:right="-78" w:firstLine="615"/>
        <w:rPr>
          <w:szCs w:val="32"/>
        </w:rPr>
      </w:pPr>
      <w:r>
        <w:rPr>
          <w:szCs w:val="32"/>
        </w:rPr>
        <w:t>（三）主持单位应在每年</w:t>
      </w:r>
      <w:r>
        <w:rPr>
          <w:szCs w:val="32"/>
        </w:rPr>
        <w:t>12</w:t>
      </w:r>
      <w:r>
        <w:rPr>
          <w:szCs w:val="32"/>
        </w:rPr>
        <w:t>月</w:t>
      </w:r>
      <w:r>
        <w:rPr>
          <w:szCs w:val="32"/>
        </w:rPr>
        <w:t>5</w:t>
      </w:r>
      <w:r>
        <w:rPr>
          <w:szCs w:val="32"/>
        </w:rPr>
        <w:t>日前完成本组的试验总结，不迟于</w:t>
      </w:r>
      <w:r>
        <w:rPr>
          <w:szCs w:val="32"/>
        </w:rPr>
        <w:t>12</w:t>
      </w:r>
      <w:r>
        <w:rPr>
          <w:szCs w:val="32"/>
        </w:rPr>
        <w:t>月</w:t>
      </w:r>
      <w:r>
        <w:rPr>
          <w:szCs w:val="32"/>
        </w:rPr>
        <w:t>10</w:t>
      </w:r>
      <w:r>
        <w:rPr>
          <w:szCs w:val="32"/>
        </w:rPr>
        <w:t>日报送省种子管理总站。</w:t>
      </w:r>
    </w:p>
    <w:p w:rsidR="005949FE" w:rsidRDefault="00C05E96">
      <w:pPr>
        <w:spacing w:line="600" w:lineRule="exact"/>
        <w:ind w:firstLineChars="200" w:firstLine="640"/>
        <w:rPr>
          <w:rFonts w:ascii="仿宋" w:eastAsia="仿宋" w:hAnsi="仿宋"/>
          <w:szCs w:val="32"/>
        </w:rPr>
      </w:pPr>
      <w:r>
        <w:rPr>
          <w:rFonts w:hint="eastAsia"/>
          <w:szCs w:val="32"/>
        </w:rPr>
        <w:t>（四）</w:t>
      </w:r>
      <w:r>
        <w:rPr>
          <w:rFonts w:ascii="仿宋" w:eastAsia="仿宋" w:hAnsi="仿宋" w:hint="eastAsia"/>
          <w:szCs w:val="32"/>
        </w:rPr>
        <w:t>因自然灾害或其它因素可能造成试验报废或影响试验结果的，应及时</w:t>
      </w:r>
      <w:proofErr w:type="gramStart"/>
      <w:r>
        <w:rPr>
          <w:rFonts w:ascii="仿宋" w:eastAsia="仿宋" w:hAnsi="仿宋" w:hint="eastAsia"/>
          <w:szCs w:val="32"/>
        </w:rPr>
        <w:t>向试验</w:t>
      </w:r>
      <w:proofErr w:type="gramEnd"/>
      <w:r>
        <w:rPr>
          <w:rFonts w:ascii="仿宋" w:eastAsia="仿宋" w:hAnsi="仿宋" w:hint="eastAsia"/>
          <w:szCs w:val="32"/>
        </w:rPr>
        <w:t>主持单位报告情况并附田间受灾图片，是否需要采取补救措施，应由联合体组织专家进行现场鉴定。</w:t>
      </w:r>
    </w:p>
    <w:p w:rsidR="005949FE" w:rsidRDefault="00C05E96">
      <w:pPr>
        <w:adjustRightInd w:val="0"/>
        <w:snapToGrid w:val="0"/>
        <w:spacing w:line="600" w:lineRule="exact"/>
        <w:ind w:right="-78" w:firstLine="573"/>
        <w:rPr>
          <w:szCs w:val="32"/>
        </w:rPr>
      </w:pPr>
      <w:r>
        <w:rPr>
          <w:rFonts w:hint="eastAsia"/>
          <w:szCs w:val="32"/>
        </w:rPr>
        <w:t>（五）申请试验报废的试点，请于灾害发生后</w:t>
      </w:r>
      <w:r>
        <w:rPr>
          <w:szCs w:val="32"/>
        </w:rPr>
        <w:t>3</w:t>
      </w:r>
      <w:r>
        <w:rPr>
          <w:rFonts w:hint="eastAsia"/>
          <w:szCs w:val="32"/>
        </w:rPr>
        <w:t>天内告知联合体主持单位。</w:t>
      </w:r>
    </w:p>
    <w:p w:rsidR="005949FE" w:rsidRDefault="00C05E96">
      <w:pPr>
        <w:autoSpaceDE w:val="0"/>
        <w:autoSpaceDN w:val="0"/>
        <w:adjustRightInd w:val="0"/>
        <w:snapToGrid w:val="0"/>
        <w:jc w:val="center"/>
        <w:rPr>
          <w:b/>
          <w:sz w:val="30"/>
          <w:szCs w:val="30"/>
        </w:rPr>
      </w:pPr>
      <w:r>
        <w:rPr>
          <w:b/>
          <w:sz w:val="30"/>
          <w:szCs w:val="30"/>
        </w:rPr>
        <w:t>鉴定检测单位信息汇总表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962"/>
        <w:gridCol w:w="1753"/>
        <w:gridCol w:w="2139"/>
        <w:gridCol w:w="2126"/>
      </w:tblGrid>
      <w:tr w:rsidR="005949FE" w:rsidTr="00836667">
        <w:trPr>
          <w:trHeight w:val="457"/>
        </w:trPr>
        <w:tc>
          <w:tcPr>
            <w:tcW w:w="2484" w:type="dxa"/>
            <w:vAlign w:val="center"/>
          </w:tcPr>
          <w:p w:rsidR="005949FE" w:rsidRDefault="00C05E96">
            <w:pPr>
              <w:autoSpaceDE w:val="0"/>
              <w:autoSpaceDN w:val="0"/>
              <w:adjustRightInd w:val="0"/>
              <w:snapToGrid w:val="0"/>
              <w:jc w:val="center"/>
              <w:rPr>
                <w:b/>
                <w:sz w:val="24"/>
                <w:szCs w:val="24"/>
              </w:rPr>
            </w:pPr>
            <w:r>
              <w:rPr>
                <w:b/>
                <w:sz w:val="24"/>
                <w:szCs w:val="24"/>
              </w:rPr>
              <w:t>鉴定检测单位</w:t>
            </w:r>
          </w:p>
        </w:tc>
        <w:tc>
          <w:tcPr>
            <w:tcW w:w="962" w:type="dxa"/>
            <w:vAlign w:val="center"/>
          </w:tcPr>
          <w:p w:rsidR="005949FE" w:rsidRDefault="00C05E96">
            <w:pPr>
              <w:autoSpaceDE w:val="0"/>
              <w:autoSpaceDN w:val="0"/>
              <w:adjustRightInd w:val="0"/>
              <w:snapToGrid w:val="0"/>
              <w:jc w:val="center"/>
              <w:rPr>
                <w:b/>
                <w:sz w:val="24"/>
                <w:szCs w:val="24"/>
              </w:rPr>
            </w:pPr>
            <w:r>
              <w:rPr>
                <w:b/>
                <w:sz w:val="24"/>
                <w:szCs w:val="24"/>
              </w:rPr>
              <w:t>联系人</w:t>
            </w:r>
          </w:p>
        </w:tc>
        <w:tc>
          <w:tcPr>
            <w:tcW w:w="1753" w:type="dxa"/>
            <w:vAlign w:val="center"/>
          </w:tcPr>
          <w:p w:rsidR="005949FE" w:rsidRDefault="00C05E96">
            <w:pPr>
              <w:autoSpaceDE w:val="0"/>
              <w:autoSpaceDN w:val="0"/>
              <w:adjustRightInd w:val="0"/>
              <w:snapToGrid w:val="0"/>
              <w:jc w:val="center"/>
              <w:rPr>
                <w:b/>
                <w:sz w:val="24"/>
                <w:szCs w:val="24"/>
              </w:rPr>
            </w:pPr>
            <w:r>
              <w:rPr>
                <w:b/>
                <w:sz w:val="24"/>
                <w:szCs w:val="24"/>
              </w:rPr>
              <w:t>电话</w:t>
            </w:r>
          </w:p>
        </w:tc>
        <w:tc>
          <w:tcPr>
            <w:tcW w:w="2139" w:type="dxa"/>
            <w:vAlign w:val="center"/>
          </w:tcPr>
          <w:p w:rsidR="005949FE" w:rsidRDefault="00C05E96">
            <w:pPr>
              <w:autoSpaceDE w:val="0"/>
              <w:autoSpaceDN w:val="0"/>
              <w:adjustRightInd w:val="0"/>
              <w:snapToGrid w:val="0"/>
              <w:jc w:val="center"/>
              <w:rPr>
                <w:b/>
                <w:sz w:val="24"/>
                <w:szCs w:val="24"/>
              </w:rPr>
            </w:pPr>
            <w:r>
              <w:rPr>
                <w:b/>
                <w:sz w:val="24"/>
                <w:szCs w:val="24"/>
              </w:rPr>
              <w:t>地址</w:t>
            </w:r>
          </w:p>
        </w:tc>
        <w:tc>
          <w:tcPr>
            <w:tcW w:w="2126" w:type="dxa"/>
            <w:vAlign w:val="center"/>
          </w:tcPr>
          <w:p w:rsidR="005949FE" w:rsidRDefault="00C05E96">
            <w:pPr>
              <w:autoSpaceDE w:val="0"/>
              <w:autoSpaceDN w:val="0"/>
              <w:adjustRightInd w:val="0"/>
              <w:snapToGrid w:val="0"/>
              <w:jc w:val="center"/>
            </w:pPr>
            <w:r>
              <w:rPr>
                <w:b/>
                <w:sz w:val="24"/>
                <w:szCs w:val="24"/>
              </w:rPr>
              <w:t>鉴定检测内容</w:t>
            </w:r>
          </w:p>
        </w:tc>
      </w:tr>
      <w:tr w:rsidR="005949FE" w:rsidTr="00836667">
        <w:trPr>
          <w:trHeight w:val="824"/>
        </w:trPr>
        <w:tc>
          <w:tcPr>
            <w:tcW w:w="2484" w:type="dxa"/>
          </w:tcPr>
          <w:p w:rsidR="005949FE" w:rsidRDefault="005949FE">
            <w:pPr>
              <w:autoSpaceDE w:val="0"/>
              <w:autoSpaceDN w:val="0"/>
              <w:adjustRightInd w:val="0"/>
              <w:snapToGrid w:val="0"/>
              <w:jc w:val="center"/>
              <w:rPr>
                <w:sz w:val="24"/>
                <w:szCs w:val="24"/>
              </w:rPr>
            </w:pPr>
          </w:p>
          <w:p w:rsidR="005949FE" w:rsidRDefault="00C05E96">
            <w:pPr>
              <w:autoSpaceDE w:val="0"/>
              <w:autoSpaceDN w:val="0"/>
              <w:adjustRightInd w:val="0"/>
              <w:snapToGrid w:val="0"/>
              <w:jc w:val="center"/>
              <w:rPr>
                <w:sz w:val="24"/>
                <w:szCs w:val="24"/>
              </w:rPr>
            </w:pPr>
            <w:r>
              <w:rPr>
                <w:sz w:val="24"/>
                <w:szCs w:val="24"/>
              </w:rPr>
              <w:t>吉林省农科院植保所</w:t>
            </w:r>
          </w:p>
        </w:tc>
        <w:tc>
          <w:tcPr>
            <w:tcW w:w="962" w:type="dxa"/>
            <w:vAlign w:val="center"/>
          </w:tcPr>
          <w:p w:rsidR="005949FE" w:rsidRDefault="00C05E96">
            <w:pPr>
              <w:autoSpaceDE w:val="0"/>
              <w:autoSpaceDN w:val="0"/>
              <w:adjustRightInd w:val="0"/>
              <w:snapToGrid w:val="0"/>
              <w:jc w:val="center"/>
              <w:rPr>
                <w:sz w:val="24"/>
                <w:szCs w:val="24"/>
              </w:rPr>
            </w:pPr>
            <w:r>
              <w:rPr>
                <w:sz w:val="24"/>
                <w:szCs w:val="24"/>
              </w:rPr>
              <w:t>李红</w:t>
            </w:r>
          </w:p>
        </w:tc>
        <w:tc>
          <w:tcPr>
            <w:tcW w:w="1753" w:type="dxa"/>
            <w:vAlign w:val="center"/>
          </w:tcPr>
          <w:p w:rsidR="005949FE" w:rsidRDefault="00C05E96">
            <w:pPr>
              <w:autoSpaceDE w:val="0"/>
              <w:autoSpaceDN w:val="0"/>
              <w:adjustRightInd w:val="0"/>
              <w:snapToGrid w:val="0"/>
              <w:jc w:val="center"/>
              <w:rPr>
                <w:sz w:val="24"/>
                <w:szCs w:val="24"/>
              </w:rPr>
            </w:pPr>
            <w:r>
              <w:rPr>
                <w:sz w:val="24"/>
                <w:szCs w:val="24"/>
              </w:rPr>
              <w:t>0434-6283183</w:t>
            </w:r>
          </w:p>
        </w:tc>
        <w:tc>
          <w:tcPr>
            <w:tcW w:w="2139" w:type="dxa"/>
            <w:vAlign w:val="center"/>
          </w:tcPr>
          <w:p w:rsidR="005949FE" w:rsidRDefault="00C05E96">
            <w:pPr>
              <w:autoSpaceDE w:val="0"/>
              <w:autoSpaceDN w:val="0"/>
              <w:adjustRightInd w:val="0"/>
              <w:snapToGrid w:val="0"/>
              <w:jc w:val="center"/>
              <w:rPr>
                <w:sz w:val="24"/>
                <w:szCs w:val="24"/>
              </w:rPr>
            </w:pPr>
            <w:r>
              <w:rPr>
                <w:sz w:val="24"/>
                <w:szCs w:val="24"/>
              </w:rPr>
              <w:t>吉林公主岭科贸西大街</w:t>
            </w:r>
            <w:r>
              <w:rPr>
                <w:sz w:val="24"/>
                <w:szCs w:val="24"/>
              </w:rPr>
              <w:t>303</w:t>
            </w:r>
            <w:r>
              <w:rPr>
                <w:sz w:val="24"/>
                <w:szCs w:val="24"/>
              </w:rPr>
              <w:t>号</w:t>
            </w:r>
          </w:p>
        </w:tc>
        <w:tc>
          <w:tcPr>
            <w:tcW w:w="2126" w:type="dxa"/>
            <w:vAlign w:val="center"/>
          </w:tcPr>
          <w:p w:rsidR="005949FE" w:rsidRDefault="00C05E96">
            <w:pPr>
              <w:autoSpaceDE w:val="0"/>
              <w:autoSpaceDN w:val="0"/>
              <w:adjustRightInd w:val="0"/>
              <w:snapToGrid w:val="0"/>
              <w:jc w:val="center"/>
            </w:pPr>
            <w:r>
              <w:rPr>
                <w:sz w:val="24"/>
                <w:szCs w:val="24"/>
              </w:rPr>
              <w:t>中</w:t>
            </w:r>
            <w:proofErr w:type="gramStart"/>
            <w:r>
              <w:rPr>
                <w:sz w:val="24"/>
                <w:szCs w:val="24"/>
              </w:rPr>
              <w:t>熟组抗病</w:t>
            </w:r>
            <w:proofErr w:type="gramEnd"/>
            <w:r>
              <w:rPr>
                <w:sz w:val="24"/>
                <w:szCs w:val="24"/>
              </w:rPr>
              <w:t>鉴定</w:t>
            </w:r>
          </w:p>
        </w:tc>
      </w:tr>
      <w:tr w:rsidR="005949FE" w:rsidTr="00836667">
        <w:trPr>
          <w:trHeight w:val="699"/>
        </w:trPr>
        <w:tc>
          <w:tcPr>
            <w:tcW w:w="2484" w:type="dxa"/>
          </w:tcPr>
          <w:p w:rsidR="005949FE" w:rsidRDefault="005949FE">
            <w:pPr>
              <w:autoSpaceDE w:val="0"/>
              <w:autoSpaceDN w:val="0"/>
              <w:adjustRightInd w:val="0"/>
              <w:snapToGrid w:val="0"/>
              <w:jc w:val="center"/>
              <w:rPr>
                <w:sz w:val="24"/>
                <w:szCs w:val="24"/>
              </w:rPr>
            </w:pPr>
          </w:p>
          <w:p w:rsidR="005949FE" w:rsidRDefault="00C05E96">
            <w:pPr>
              <w:autoSpaceDE w:val="0"/>
              <w:autoSpaceDN w:val="0"/>
              <w:adjustRightInd w:val="0"/>
              <w:snapToGrid w:val="0"/>
              <w:jc w:val="center"/>
              <w:rPr>
                <w:sz w:val="24"/>
                <w:szCs w:val="24"/>
              </w:rPr>
            </w:pPr>
            <w:r>
              <w:rPr>
                <w:sz w:val="24"/>
                <w:szCs w:val="24"/>
              </w:rPr>
              <w:t>吉林省农业大学</w:t>
            </w:r>
          </w:p>
        </w:tc>
        <w:tc>
          <w:tcPr>
            <w:tcW w:w="962" w:type="dxa"/>
            <w:vAlign w:val="center"/>
          </w:tcPr>
          <w:p w:rsidR="005949FE" w:rsidRDefault="00C05E96">
            <w:pPr>
              <w:autoSpaceDE w:val="0"/>
              <w:autoSpaceDN w:val="0"/>
              <w:adjustRightInd w:val="0"/>
              <w:snapToGrid w:val="0"/>
              <w:jc w:val="center"/>
              <w:rPr>
                <w:sz w:val="24"/>
                <w:szCs w:val="24"/>
              </w:rPr>
            </w:pPr>
            <w:r>
              <w:rPr>
                <w:sz w:val="24"/>
                <w:szCs w:val="24"/>
              </w:rPr>
              <w:t>高洁</w:t>
            </w:r>
          </w:p>
        </w:tc>
        <w:tc>
          <w:tcPr>
            <w:tcW w:w="1753" w:type="dxa"/>
            <w:vAlign w:val="center"/>
          </w:tcPr>
          <w:p w:rsidR="005949FE" w:rsidRDefault="00C05E96">
            <w:pPr>
              <w:autoSpaceDE w:val="0"/>
              <w:autoSpaceDN w:val="0"/>
              <w:adjustRightInd w:val="0"/>
              <w:snapToGrid w:val="0"/>
              <w:jc w:val="center"/>
              <w:rPr>
                <w:sz w:val="24"/>
                <w:szCs w:val="24"/>
              </w:rPr>
            </w:pPr>
            <w:r>
              <w:rPr>
                <w:sz w:val="24"/>
                <w:szCs w:val="24"/>
              </w:rPr>
              <w:t>18604307860</w:t>
            </w:r>
          </w:p>
        </w:tc>
        <w:tc>
          <w:tcPr>
            <w:tcW w:w="2139" w:type="dxa"/>
            <w:vAlign w:val="center"/>
          </w:tcPr>
          <w:p w:rsidR="005949FE" w:rsidRDefault="00C05E96">
            <w:pPr>
              <w:autoSpaceDE w:val="0"/>
              <w:autoSpaceDN w:val="0"/>
              <w:adjustRightInd w:val="0"/>
              <w:snapToGrid w:val="0"/>
              <w:jc w:val="center"/>
              <w:rPr>
                <w:sz w:val="24"/>
                <w:szCs w:val="24"/>
              </w:rPr>
            </w:pPr>
            <w:r>
              <w:rPr>
                <w:sz w:val="24"/>
                <w:szCs w:val="24"/>
              </w:rPr>
              <w:t>吉林省长春市新城大街</w:t>
            </w:r>
            <w:r>
              <w:rPr>
                <w:sz w:val="24"/>
                <w:szCs w:val="24"/>
              </w:rPr>
              <w:t>2888</w:t>
            </w:r>
          </w:p>
        </w:tc>
        <w:tc>
          <w:tcPr>
            <w:tcW w:w="2126" w:type="dxa"/>
            <w:vAlign w:val="center"/>
          </w:tcPr>
          <w:p w:rsidR="005949FE" w:rsidRDefault="00C05E96">
            <w:pPr>
              <w:autoSpaceDE w:val="0"/>
              <w:autoSpaceDN w:val="0"/>
              <w:adjustRightInd w:val="0"/>
              <w:snapToGrid w:val="0"/>
              <w:jc w:val="center"/>
            </w:pPr>
            <w:r>
              <w:rPr>
                <w:sz w:val="24"/>
                <w:szCs w:val="24"/>
              </w:rPr>
              <w:t>中</w:t>
            </w:r>
            <w:proofErr w:type="gramStart"/>
            <w:r>
              <w:rPr>
                <w:sz w:val="24"/>
                <w:szCs w:val="24"/>
              </w:rPr>
              <w:t>熟组抗病</w:t>
            </w:r>
            <w:proofErr w:type="gramEnd"/>
            <w:r>
              <w:rPr>
                <w:sz w:val="24"/>
                <w:szCs w:val="24"/>
              </w:rPr>
              <w:t>鉴定</w:t>
            </w:r>
          </w:p>
        </w:tc>
      </w:tr>
      <w:tr w:rsidR="005949FE" w:rsidTr="00836667">
        <w:trPr>
          <w:trHeight w:val="533"/>
        </w:trPr>
        <w:tc>
          <w:tcPr>
            <w:tcW w:w="2484" w:type="dxa"/>
          </w:tcPr>
          <w:p w:rsidR="005949FE" w:rsidRDefault="00C05E96">
            <w:pPr>
              <w:adjustRightInd w:val="0"/>
              <w:snapToGrid w:val="0"/>
              <w:spacing w:after="180" w:line="26" w:lineRule="atLeast"/>
              <w:rPr>
                <w:sz w:val="24"/>
                <w:szCs w:val="24"/>
              </w:rPr>
            </w:pPr>
            <w:r>
              <w:rPr>
                <w:sz w:val="24"/>
                <w:szCs w:val="24"/>
              </w:rPr>
              <w:t>吉林市农业科学院</w:t>
            </w:r>
          </w:p>
        </w:tc>
        <w:tc>
          <w:tcPr>
            <w:tcW w:w="962" w:type="dxa"/>
            <w:vAlign w:val="center"/>
          </w:tcPr>
          <w:p w:rsidR="005949FE" w:rsidRDefault="00C05E96">
            <w:pPr>
              <w:autoSpaceDE w:val="0"/>
              <w:autoSpaceDN w:val="0"/>
              <w:adjustRightInd w:val="0"/>
              <w:snapToGrid w:val="0"/>
              <w:jc w:val="center"/>
              <w:rPr>
                <w:sz w:val="24"/>
                <w:szCs w:val="24"/>
              </w:rPr>
            </w:pPr>
            <w:r>
              <w:rPr>
                <w:rStyle w:val="readmaillocationtip1"/>
                <w:color w:val="000000"/>
                <w:sz w:val="24"/>
                <w:szCs w:val="24"/>
              </w:rPr>
              <w:t>王晶</w:t>
            </w:r>
          </w:p>
        </w:tc>
        <w:tc>
          <w:tcPr>
            <w:tcW w:w="1753" w:type="dxa"/>
            <w:vAlign w:val="center"/>
          </w:tcPr>
          <w:p w:rsidR="005949FE" w:rsidRDefault="00C05E96">
            <w:pPr>
              <w:autoSpaceDE w:val="0"/>
              <w:autoSpaceDN w:val="0"/>
              <w:adjustRightInd w:val="0"/>
              <w:snapToGrid w:val="0"/>
              <w:jc w:val="center"/>
              <w:rPr>
                <w:sz w:val="24"/>
                <w:szCs w:val="24"/>
              </w:rPr>
            </w:pPr>
            <w:r>
              <w:rPr>
                <w:color w:val="000000"/>
                <w:kern w:val="0"/>
                <w:sz w:val="24"/>
                <w:szCs w:val="24"/>
              </w:rPr>
              <w:t>15944275772</w:t>
            </w:r>
          </w:p>
        </w:tc>
        <w:tc>
          <w:tcPr>
            <w:tcW w:w="2139" w:type="dxa"/>
            <w:vAlign w:val="center"/>
          </w:tcPr>
          <w:p w:rsidR="005949FE" w:rsidRDefault="00C05E96">
            <w:pPr>
              <w:autoSpaceDE w:val="0"/>
              <w:autoSpaceDN w:val="0"/>
              <w:adjustRightInd w:val="0"/>
              <w:snapToGrid w:val="0"/>
              <w:jc w:val="center"/>
              <w:rPr>
                <w:color w:val="000000"/>
                <w:kern w:val="0"/>
                <w:sz w:val="24"/>
                <w:szCs w:val="24"/>
              </w:rPr>
            </w:pPr>
            <w:r>
              <w:rPr>
                <w:rStyle w:val="readmaillocationtip1"/>
                <w:color w:val="000000"/>
                <w:sz w:val="24"/>
                <w:szCs w:val="24"/>
              </w:rPr>
              <w:t>吉林市经济技术开发区农研西路一号</w:t>
            </w:r>
          </w:p>
        </w:tc>
        <w:tc>
          <w:tcPr>
            <w:tcW w:w="2126" w:type="dxa"/>
            <w:vAlign w:val="center"/>
          </w:tcPr>
          <w:p w:rsidR="005949FE" w:rsidRDefault="00C05E96">
            <w:pPr>
              <w:autoSpaceDE w:val="0"/>
              <w:autoSpaceDN w:val="0"/>
              <w:adjustRightInd w:val="0"/>
              <w:snapToGrid w:val="0"/>
              <w:jc w:val="center"/>
            </w:pPr>
            <w:r>
              <w:rPr>
                <w:sz w:val="24"/>
                <w:szCs w:val="24"/>
              </w:rPr>
              <w:t>早熟、中</w:t>
            </w:r>
            <w:proofErr w:type="gramStart"/>
            <w:r>
              <w:rPr>
                <w:sz w:val="24"/>
                <w:szCs w:val="24"/>
              </w:rPr>
              <w:t>早熟组抗病</w:t>
            </w:r>
            <w:proofErr w:type="gramEnd"/>
            <w:r>
              <w:rPr>
                <w:sz w:val="24"/>
                <w:szCs w:val="24"/>
              </w:rPr>
              <w:t>鉴定</w:t>
            </w:r>
          </w:p>
        </w:tc>
      </w:tr>
      <w:tr w:rsidR="005949FE" w:rsidTr="00836667">
        <w:trPr>
          <w:trHeight w:val="433"/>
        </w:trPr>
        <w:tc>
          <w:tcPr>
            <w:tcW w:w="2484" w:type="dxa"/>
          </w:tcPr>
          <w:p w:rsidR="005949FE" w:rsidRDefault="00C05E96">
            <w:pPr>
              <w:pStyle w:val="p0"/>
              <w:widowControl w:val="0"/>
              <w:adjustRightInd w:val="0"/>
              <w:snapToGrid w:val="0"/>
              <w:rPr>
                <w:sz w:val="24"/>
                <w:szCs w:val="24"/>
              </w:rPr>
            </w:pPr>
            <w:bookmarkStart w:id="1" w:name="OLE_LINK7"/>
            <w:bookmarkStart w:id="2" w:name="OLE_LINK2"/>
            <w:r>
              <w:rPr>
                <w:sz w:val="24"/>
                <w:szCs w:val="24"/>
              </w:rPr>
              <w:t>延边朝鲜族自治州农业科学院（延边特产研究所）</w:t>
            </w:r>
            <w:bookmarkEnd w:id="1"/>
            <w:bookmarkEnd w:id="2"/>
          </w:p>
        </w:tc>
        <w:tc>
          <w:tcPr>
            <w:tcW w:w="962" w:type="dxa"/>
            <w:vAlign w:val="center"/>
          </w:tcPr>
          <w:p w:rsidR="005949FE" w:rsidRDefault="00C05E96">
            <w:pPr>
              <w:autoSpaceDE w:val="0"/>
              <w:autoSpaceDN w:val="0"/>
              <w:adjustRightInd w:val="0"/>
              <w:snapToGrid w:val="0"/>
              <w:jc w:val="center"/>
              <w:rPr>
                <w:sz w:val="24"/>
                <w:szCs w:val="24"/>
              </w:rPr>
            </w:pPr>
            <w:r>
              <w:rPr>
                <w:sz w:val="24"/>
                <w:szCs w:val="24"/>
              </w:rPr>
              <w:t>王光达</w:t>
            </w:r>
          </w:p>
        </w:tc>
        <w:tc>
          <w:tcPr>
            <w:tcW w:w="1753" w:type="dxa"/>
            <w:vAlign w:val="center"/>
          </w:tcPr>
          <w:p w:rsidR="005949FE" w:rsidRDefault="00C05E96">
            <w:pPr>
              <w:autoSpaceDE w:val="0"/>
              <w:autoSpaceDN w:val="0"/>
              <w:adjustRightInd w:val="0"/>
              <w:snapToGrid w:val="0"/>
              <w:jc w:val="center"/>
              <w:rPr>
                <w:sz w:val="24"/>
                <w:szCs w:val="24"/>
              </w:rPr>
            </w:pPr>
            <w:r>
              <w:rPr>
                <w:sz w:val="24"/>
                <w:szCs w:val="24"/>
              </w:rPr>
              <w:t>0433-3281718</w:t>
            </w:r>
          </w:p>
        </w:tc>
        <w:tc>
          <w:tcPr>
            <w:tcW w:w="2139" w:type="dxa"/>
            <w:vAlign w:val="center"/>
          </w:tcPr>
          <w:p w:rsidR="005949FE" w:rsidRDefault="00C05E96">
            <w:pPr>
              <w:autoSpaceDE w:val="0"/>
              <w:autoSpaceDN w:val="0"/>
              <w:adjustRightInd w:val="0"/>
              <w:snapToGrid w:val="0"/>
              <w:jc w:val="center"/>
              <w:rPr>
                <w:sz w:val="24"/>
                <w:szCs w:val="24"/>
              </w:rPr>
            </w:pPr>
            <w:r>
              <w:rPr>
                <w:sz w:val="24"/>
                <w:szCs w:val="24"/>
              </w:rPr>
              <w:t>吉林省龙井市河西</w:t>
            </w:r>
            <w:proofErr w:type="gramStart"/>
            <w:r>
              <w:rPr>
                <w:sz w:val="24"/>
                <w:szCs w:val="24"/>
              </w:rPr>
              <w:t>街龙延路</w:t>
            </w:r>
            <w:proofErr w:type="gramEnd"/>
            <w:r>
              <w:rPr>
                <w:sz w:val="24"/>
                <w:szCs w:val="24"/>
              </w:rPr>
              <w:t>359</w:t>
            </w:r>
            <w:r>
              <w:rPr>
                <w:sz w:val="24"/>
                <w:szCs w:val="24"/>
              </w:rPr>
              <w:t>号</w:t>
            </w:r>
          </w:p>
        </w:tc>
        <w:tc>
          <w:tcPr>
            <w:tcW w:w="2126" w:type="dxa"/>
            <w:vAlign w:val="center"/>
          </w:tcPr>
          <w:p w:rsidR="005949FE" w:rsidRDefault="00C05E96">
            <w:pPr>
              <w:autoSpaceDE w:val="0"/>
              <w:autoSpaceDN w:val="0"/>
              <w:adjustRightInd w:val="0"/>
              <w:snapToGrid w:val="0"/>
              <w:jc w:val="center"/>
            </w:pPr>
            <w:r>
              <w:rPr>
                <w:sz w:val="24"/>
                <w:szCs w:val="24"/>
              </w:rPr>
              <w:t>极早熟、早熟、中</w:t>
            </w:r>
            <w:proofErr w:type="gramStart"/>
            <w:r>
              <w:rPr>
                <w:sz w:val="24"/>
                <w:szCs w:val="24"/>
              </w:rPr>
              <w:t>早熟组抗病</w:t>
            </w:r>
            <w:proofErr w:type="gramEnd"/>
            <w:r>
              <w:rPr>
                <w:sz w:val="24"/>
                <w:szCs w:val="24"/>
              </w:rPr>
              <w:t>鉴定</w:t>
            </w:r>
          </w:p>
        </w:tc>
      </w:tr>
      <w:tr w:rsidR="005949FE" w:rsidTr="00836667">
        <w:trPr>
          <w:trHeight w:val="862"/>
        </w:trPr>
        <w:tc>
          <w:tcPr>
            <w:tcW w:w="2484" w:type="dxa"/>
          </w:tcPr>
          <w:p w:rsidR="005949FE" w:rsidRDefault="00C05E96">
            <w:pPr>
              <w:autoSpaceDE w:val="0"/>
              <w:autoSpaceDN w:val="0"/>
              <w:adjustRightInd w:val="0"/>
              <w:snapToGrid w:val="0"/>
              <w:rPr>
                <w:sz w:val="24"/>
                <w:szCs w:val="24"/>
              </w:rPr>
            </w:pPr>
            <w:r>
              <w:rPr>
                <w:sz w:val="24"/>
                <w:szCs w:val="24"/>
              </w:rPr>
              <w:t>吉林省农科院（农业农村部农产品及加工品质量监督检验测试中心（长春）</w:t>
            </w:r>
          </w:p>
        </w:tc>
        <w:tc>
          <w:tcPr>
            <w:tcW w:w="962" w:type="dxa"/>
            <w:vAlign w:val="center"/>
          </w:tcPr>
          <w:p w:rsidR="005949FE" w:rsidRDefault="00C05E96">
            <w:pPr>
              <w:autoSpaceDE w:val="0"/>
              <w:autoSpaceDN w:val="0"/>
              <w:adjustRightInd w:val="0"/>
              <w:snapToGrid w:val="0"/>
              <w:jc w:val="center"/>
              <w:rPr>
                <w:sz w:val="24"/>
                <w:szCs w:val="24"/>
              </w:rPr>
            </w:pPr>
            <w:proofErr w:type="gramStart"/>
            <w:r>
              <w:rPr>
                <w:sz w:val="24"/>
                <w:szCs w:val="24"/>
              </w:rPr>
              <w:t>仇建飞</w:t>
            </w:r>
            <w:proofErr w:type="gramEnd"/>
          </w:p>
        </w:tc>
        <w:tc>
          <w:tcPr>
            <w:tcW w:w="1753" w:type="dxa"/>
            <w:vAlign w:val="center"/>
          </w:tcPr>
          <w:p w:rsidR="005949FE" w:rsidRDefault="00C05E96">
            <w:pPr>
              <w:autoSpaceDE w:val="0"/>
              <w:autoSpaceDN w:val="0"/>
              <w:adjustRightInd w:val="0"/>
              <w:snapToGrid w:val="0"/>
              <w:jc w:val="center"/>
              <w:rPr>
                <w:sz w:val="24"/>
                <w:szCs w:val="24"/>
              </w:rPr>
            </w:pPr>
            <w:r>
              <w:rPr>
                <w:sz w:val="24"/>
                <w:szCs w:val="24"/>
              </w:rPr>
              <w:t>18604455883</w:t>
            </w:r>
          </w:p>
        </w:tc>
        <w:tc>
          <w:tcPr>
            <w:tcW w:w="2139" w:type="dxa"/>
            <w:vAlign w:val="center"/>
          </w:tcPr>
          <w:p w:rsidR="005949FE" w:rsidRDefault="00C05E96">
            <w:pPr>
              <w:autoSpaceDE w:val="0"/>
              <w:autoSpaceDN w:val="0"/>
              <w:adjustRightInd w:val="0"/>
              <w:snapToGrid w:val="0"/>
              <w:jc w:val="center"/>
              <w:rPr>
                <w:sz w:val="24"/>
                <w:szCs w:val="24"/>
              </w:rPr>
            </w:pPr>
            <w:r>
              <w:rPr>
                <w:sz w:val="24"/>
                <w:szCs w:val="24"/>
              </w:rPr>
              <w:t>长春市生态大街</w:t>
            </w:r>
            <w:r>
              <w:rPr>
                <w:sz w:val="24"/>
                <w:szCs w:val="24"/>
              </w:rPr>
              <w:t>1363</w:t>
            </w:r>
            <w:r>
              <w:rPr>
                <w:sz w:val="24"/>
                <w:szCs w:val="24"/>
              </w:rPr>
              <w:t>号</w:t>
            </w:r>
          </w:p>
        </w:tc>
        <w:tc>
          <w:tcPr>
            <w:tcW w:w="2126" w:type="dxa"/>
            <w:vAlign w:val="center"/>
          </w:tcPr>
          <w:p w:rsidR="005949FE" w:rsidRDefault="00C05E96">
            <w:pPr>
              <w:autoSpaceDE w:val="0"/>
              <w:autoSpaceDN w:val="0"/>
              <w:adjustRightInd w:val="0"/>
              <w:snapToGrid w:val="0"/>
              <w:jc w:val="center"/>
            </w:pPr>
            <w:r>
              <w:rPr>
                <w:sz w:val="24"/>
                <w:szCs w:val="24"/>
              </w:rPr>
              <w:t>品质分析</w:t>
            </w:r>
          </w:p>
        </w:tc>
      </w:tr>
      <w:tr w:rsidR="005949FE" w:rsidTr="00836667">
        <w:trPr>
          <w:trHeight w:val="582"/>
        </w:trPr>
        <w:tc>
          <w:tcPr>
            <w:tcW w:w="2484" w:type="dxa"/>
          </w:tcPr>
          <w:p w:rsidR="005949FE" w:rsidRDefault="00C05E96">
            <w:pPr>
              <w:autoSpaceDE w:val="0"/>
              <w:autoSpaceDN w:val="0"/>
              <w:adjustRightInd w:val="0"/>
              <w:snapToGrid w:val="0"/>
              <w:rPr>
                <w:sz w:val="24"/>
                <w:szCs w:val="24"/>
              </w:rPr>
            </w:pPr>
            <w:r>
              <w:rPr>
                <w:sz w:val="24"/>
                <w:szCs w:val="24"/>
              </w:rPr>
              <w:t>北京市农林科学院玉米研究中心</w:t>
            </w:r>
          </w:p>
        </w:tc>
        <w:tc>
          <w:tcPr>
            <w:tcW w:w="962" w:type="dxa"/>
            <w:vAlign w:val="center"/>
          </w:tcPr>
          <w:p w:rsidR="005949FE" w:rsidRDefault="00C05E96">
            <w:pPr>
              <w:autoSpaceDE w:val="0"/>
              <w:autoSpaceDN w:val="0"/>
              <w:adjustRightInd w:val="0"/>
              <w:snapToGrid w:val="0"/>
              <w:jc w:val="center"/>
              <w:rPr>
                <w:sz w:val="24"/>
                <w:szCs w:val="24"/>
              </w:rPr>
            </w:pPr>
            <w:proofErr w:type="gramStart"/>
            <w:r>
              <w:rPr>
                <w:sz w:val="24"/>
                <w:szCs w:val="24"/>
              </w:rPr>
              <w:t>刘亚维</w:t>
            </w:r>
            <w:proofErr w:type="gramEnd"/>
          </w:p>
        </w:tc>
        <w:tc>
          <w:tcPr>
            <w:tcW w:w="1753" w:type="dxa"/>
            <w:vAlign w:val="center"/>
          </w:tcPr>
          <w:p w:rsidR="005949FE" w:rsidRDefault="00C05E96">
            <w:pPr>
              <w:autoSpaceDE w:val="0"/>
              <w:autoSpaceDN w:val="0"/>
              <w:adjustRightInd w:val="0"/>
              <w:snapToGrid w:val="0"/>
              <w:jc w:val="center"/>
              <w:rPr>
                <w:sz w:val="24"/>
                <w:szCs w:val="24"/>
              </w:rPr>
            </w:pPr>
            <w:r>
              <w:rPr>
                <w:sz w:val="24"/>
                <w:szCs w:val="24"/>
              </w:rPr>
              <w:t>010-51503350</w:t>
            </w:r>
          </w:p>
        </w:tc>
        <w:tc>
          <w:tcPr>
            <w:tcW w:w="2139" w:type="dxa"/>
            <w:vAlign w:val="center"/>
          </w:tcPr>
          <w:p w:rsidR="005949FE" w:rsidRDefault="00C05E96">
            <w:pPr>
              <w:autoSpaceDE w:val="0"/>
              <w:autoSpaceDN w:val="0"/>
              <w:adjustRightInd w:val="0"/>
              <w:snapToGrid w:val="0"/>
              <w:jc w:val="center"/>
              <w:rPr>
                <w:sz w:val="24"/>
                <w:szCs w:val="24"/>
              </w:rPr>
            </w:pPr>
            <w:r>
              <w:rPr>
                <w:sz w:val="24"/>
                <w:szCs w:val="24"/>
              </w:rPr>
              <w:t>北京市海淀区曙光花园中路</w:t>
            </w:r>
            <w:r>
              <w:rPr>
                <w:sz w:val="24"/>
                <w:szCs w:val="24"/>
              </w:rPr>
              <w:t>9</w:t>
            </w:r>
            <w:r>
              <w:rPr>
                <w:sz w:val="24"/>
                <w:szCs w:val="24"/>
              </w:rPr>
              <w:t>号</w:t>
            </w:r>
          </w:p>
        </w:tc>
        <w:tc>
          <w:tcPr>
            <w:tcW w:w="2126" w:type="dxa"/>
            <w:vAlign w:val="center"/>
          </w:tcPr>
          <w:p w:rsidR="005949FE" w:rsidRDefault="00C05E96">
            <w:pPr>
              <w:autoSpaceDE w:val="0"/>
              <w:autoSpaceDN w:val="0"/>
              <w:adjustRightInd w:val="0"/>
              <w:snapToGrid w:val="0"/>
              <w:jc w:val="center"/>
              <w:rPr>
                <w:sz w:val="24"/>
                <w:szCs w:val="24"/>
              </w:rPr>
            </w:pPr>
            <w:r>
              <w:rPr>
                <w:sz w:val="24"/>
                <w:szCs w:val="24"/>
              </w:rPr>
              <w:t>DNA</w:t>
            </w:r>
            <w:r>
              <w:rPr>
                <w:sz w:val="24"/>
                <w:szCs w:val="24"/>
              </w:rPr>
              <w:t>指纹检测</w:t>
            </w:r>
          </w:p>
          <w:p w:rsidR="005949FE" w:rsidRDefault="00C05E96">
            <w:pPr>
              <w:autoSpaceDE w:val="0"/>
              <w:autoSpaceDN w:val="0"/>
              <w:adjustRightInd w:val="0"/>
              <w:snapToGrid w:val="0"/>
              <w:jc w:val="center"/>
            </w:pPr>
            <w:r>
              <w:rPr>
                <w:sz w:val="24"/>
                <w:szCs w:val="24"/>
              </w:rPr>
              <w:t>转基因检测</w:t>
            </w:r>
          </w:p>
        </w:tc>
      </w:tr>
      <w:tr w:rsidR="005949FE" w:rsidTr="00836667">
        <w:trPr>
          <w:trHeight w:val="223"/>
        </w:trPr>
        <w:tc>
          <w:tcPr>
            <w:tcW w:w="2484" w:type="dxa"/>
          </w:tcPr>
          <w:p w:rsidR="005949FE" w:rsidRDefault="00C05E96">
            <w:pPr>
              <w:autoSpaceDE w:val="0"/>
              <w:autoSpaceDN w:val="0"/>
              <w:adjustRightInd w:val="0"/>
              <w:snapToGrid w:val="0"/>
              <w:ind w:firstLineChars="100" w:firstLine="240"/>
              <w:rPr>
                <w:sz w:val="24"/>
                <w:szCs w:val="24"/>
              </w:rPr>
            </w:pPr>
            <w:r>
              <w:rPr>
                <w:sz w:val="24"/>
                <w:szCs w:val="24"/>
              </w:rPr>
              <w:t>农业部植物新品种测试公主岭分中心（吉林省农业科学院）</w:t>
            </w:r>
          </w:p>
        </w:tc>
        <w:tc>
          <w:tcPr>
            <w:tcW w:w="962" w:type="dxa"/>
            <w:vAlign w:val="center"/>
          </w:tcPr>
          <w:p w:rsidR="005949FE" w:rsidRDefault="00C05E96">
            <w:pPr>
              <w:autoSpaceDE w:val="0"/>
              <w:autoSpaceDN w:val="0"/>
              <w:adjustRightInd w:val="0"/>
              <w:snapToGrid w:val="0"/>
              <w:jc w:val="center"/>
              <w:rPr>
                <w:sz w:val="24"/>
                <w:szCs w:val="24"/>
              </w:rPr>
            </w:pPr>
            <w:r>
              <w:rPr>
                <w:sz w:val="24"/>
                <w:szCs w:val="24"/>
              </w:rPr>
              <w:t>王凤华</w:t>
            </w:r>
          </w:p>
        </w:tc>
        <w:tc>
          <w:tcPr>
            <w:tcW w:w="1753" w:type="dxa"/>
            <w:vAlign w:val="center"/>
          </w:tcPr>
          <w:p w:rsidR="005949FE" w:rsidRDefault="00C05E96">
            <w:pPr>
              <w:autoSpaceDE w:val="0"/>
              <w:autoSpaceDN w:val="0"/>
              <w:adjustRightInd w:val="0"/>
              <w:snapToGrid w:val="0"/>
              <w:jc w:val="center"/>
              <w:rPr>
                <w:sz w:val="24"/>
                <w:szCs w:val="24"/>
              </w:rPr>
            </w:pPr>
            <w:r>
              <w:rPr>
                <w:sz w:val="24"/>
                <w:szCs w:val="24"/>
              </w:rPr>
              <w:t>0434-6283221</w:t>
            </w:r>
          </w:p>
        </w:tc>
        <w:tc>
          <w:tcPr>
            <w:tcW w:w="2139" w:type="dxa"/>
            <w:vAlign w:val="center"/>
          </w:tcPr>
          <w:p w:rsidR="005949FE" w:rsidRDefault="00C05E96">
            <w:pPr>
              <w:autoSpaceDE w:val="0"/>
              <w:autoSpaceDN w:val="0"/>
              <w:adjustRightInd w:val="0"/>
              <w:snapToGrid w:val="0"/>
              <w:jc w:val="center"/>
              <w:rPr>
                <w:sz w:val="24"/>
                <w:szCs w:val="24"/>
              </w:rPr>
            </w:pPr>
            <w:r>
              <w:rPr>
                <w:sz w:val="24"/>
                <w:szCs w:val="24"/>
              </w:rPr>
              <w:t>吉林省公主岭市科贸西大街</w:t>
            </w:r>
            <w:r>
              <w:rPr>
                <w:sz w:val="24"/>
                <w:szCs w:val="24"/>
              </w:rPr>
              <w:t>303</w:t>
            </w:r>
            <w:r>
              <w:rPr>
                <w:sz w:val="24"/>
                <w:szCs w:val="24"/>
              </w:rPr>
              <w:t>号</w:t>
            </w:r>
          </w:p>
        </w:tc>
        <w:tc>
          <w:tcPr>
            <w:tcW w:w="2126" w:type="dxa"/>
            <w:vAlign w:val="center"/>
          </w:tcPr>
          <w:p w:rsidR="005949FE" w:rsidRDefault="00C05E96">
            <w:pPr>
              <w:autoSpaceDE w:val="0"/>
              <w:autoSpaceDN w:val="0"/>
              <w:adjustRightInd w:val="0"/>
              <w:snapToGrid w:val="0"/>
              <w:jc w:val="center"/>
            </w:pPr>
            <w:r>
              <w:rPr>
                <w:sz w:val="24"/>
                <w:szCs w:val="24"/>
              </w:rPr>
              <w:t>DUS</w:t>
            </w:r>
            <w:r>
              <w:rPr>
                <w:sz w:val="24"/>
                <w:szCs w:val="24"/>
              </w:rPr>
              <w:t>测试</w:t>
            </w:r>
          </w:p>
        </w:tc>
      </w:tr>
      <w:tr w:rsidR="005949FE" w:rsidTr="00836667">
        <w:trPr>
          <w:trHeight w:val="1081"/>
        </w:trPr>
        <w:tc>
          <w:tcPr>
            <w:tcW w:w="2484" w:type="dxa"/>
          </w:tcPr>
          <w:p w:rsidR="005949FE" w:rsidRDefault="00C05E96">
            <w:pPr>
              <w:autoSpaceDE w:val="0"/>
              <w:autoSpaceDN w:val="0"/>
              <w:adjustRightInd w:val="0"/>
              <w:snapToGrid w:val="0"/>
              <w:ind w:firstLineChars="100" w:firstLine="240"/>
              <w:rPr>
                <w:sz w:val="24"/>
                <w:szCs w:val="24"/>
              </w:rPr>
            </w:pPr>
            <w:r>
              <w:rPr>
                <w:sz w:val="24"/>
                <w:szCs w:val="24"/>
              </w:rPr>
              <w:t>农业部植物新品种测试哈尔滨分中心（黑龙江省农科院作物资源研究所）</w:t>
            </w:r>
          </w:p>
        </w:tc>
        <w:tc>
          <w:tcPr>
            <w:tcW w:w="962" w:type="dxa"/>
            <w:vAlign w:val="center"/>
          </w:tcPr>
          <w:p w:rsidR="005949FE" w:rsidRDefault="00C05E96">
            <w:pPr>
              <w:autoSpaceDE w:val="0"/>
              <w:autoSpaceDN w:val="0"/>
              <w:adjustRightInd w:val="0"/>
              <w:snapToGrid w:val="0"/>
              <w:jc w:val="center"/>
              <w:rPr>
                <w:sz w:val="24"/>
                <w:szCs w:val="24"/>
              </w:rPr>
            </w:pPr>
            <w:r>
              <w:rPr>
                <w:sz w:val="24"/>
                <w:szCs w:val="24"/>
              </w:rPr>
              <w:t>李铁</w:t>
            </w:r>
          </w:p>
        </w:tc>
        <w:tc>
          <w:tcPr>
            <w:tcW w:w="1753" w:type="dxa"/>
            <w:vAlign w:val="center"/>
          </w:tcPr>
          <w:p w:rsidR="005949FE" w:rsidRDefault="00C05E96">
            <w:pPr>
              <w:autoSpaceDE w:val="0"/>
              <w:autoSpaceDN w:val="0"/>
              <w:adjustRightInd w:val="0"/>
              <w:snapToGrid w:val="0"/>
              <w:jc w:val="center"/>
              <w:rPr>
                <w:sz w:val="24"/>
                <w:szCs w:val="24"/>
              </w:rPr>
            </w:pPr>
            <w:r>
              <w:rPr>
                <w:sz w:val="24"/>
                <w:szCs w:val="24"/>
              </w:rPr>
              <w:t>13936133830</w:t>
            </w:r>
          </w:p>
        </w:tc>
        <w:tc>
          <w:tcPr>
            <w:tcW w:w="2139" w:type="dxa"/>
            <w:vAlign w:val="center"/>
          </w:tcPr>
          <w:p w:rsidR="005949FE" w:rsidRDefault="00C05E96">
            <w:pPr>
              <w:autoSpaceDE w:val="0"/>
              <w:autoSpaceDN w:val="0"/>
              <w:adjustRightInd w:val="0"/>
              <w:snapToGrid w:val="0"/>
              <w:jc w:val="center"/>
              <w:rPr>
                <w:sz w:val="24"/>
                <w:szCs w:val="24"/>
              </w:rPr>
            </w:pPr>
            <w:r>
              <w:rPr>
                <w:sz w:val="24"/>
                <w:szCs w:val="24"/>
              </w:rPr>
              <w:t>哈尔滨市南岗区学府路</w:t>
            </w:r>
            <w:r>
              <w:rPr>
                <w:sz w:val="24"/>
                <w:szCs w:val="24"/>
              </w:rPr>
              <w:t>368</w:t>
            </w:r>
            <w:r>
              <w:rPr>
                <w:sz w:val="24"/>
                <w:szCs w:val="24"/>
              </w:rPr>
              <w:t>号</w:t>
            </w:r>
          </w:p>
        </w:tc>
        <w:tc>
          <w:tcPr>
            <w:tcW w:w="2126" w:type="dxa"/>
            <w:vAlign w:val="center"/>
          </w:tcPr>
          <w:p w:rsidR="005949FE" w:rsidRDefault="00C05E96">
            <w:pPr>
              <w:autoSpaceDE w:val="0"/>
              <w:autoSpaceDN w:val="0"/>
              <w:adjustRightInd w:val="0"/>
              <w:snapToGrid w:val="0"/>
              <w:jc w:val="center"/>
            </w:pPr>
            <w:r>
              <w:rPr>
                <w:sz w:val="24"/>
                <w:szCs w:val="24"/>
              </w:rPr>
              <w:t>DUS</w:t>
            </w:r>
            <w:r>
              <w:rPr>
                <w:sz w:val="24"/>
                <w:szCs w:val="24"/>
              </w:rPr>
              <w:t>测试</w:t>
            </w:r>
          </w:p>
        </w:tc>
      </w:tr>
    </w:tbl>
    <w:p w:rsidR="005949FE" w:rsidRDefault="00C05E96">
      <w:pPr>
        <w:adjustRightInd w:val="0"/>
        <w:snapToGrid w:val="0"/>
        <w:spacing w:line="600" w:lineRule="exact"/>
        <w:ind w:right="-79" w:firstLineChars="200" w:firstLine="640"/>
        <w:rPr>
          <w:rFonts w:eastAsia="黑体"/>
          <w:bCs/>
          <w:szCs w:val="32"/>
        </w:rPr>
      </w:pPr>
      <w:r>
        <w:rPr>
          <w:rFonts w:eastAsia="黑体"/>
          <w:bCs/>
          <w:szCs w:val="32"/>
        </w:rPr>
        <w:lastRenderedPageBreak/>
        <w:t>十、调查项目及标准</w:t>
      </w:r>
    </w:p>
    <w:p w:rsidR="005949FE" w:rsidRDefault="00C05E96">
      <w:pPr>
        <w:adjustRightInd w:val="0"/>
        <w:snapToGrid w:val="0"/>
        <w:spacing w:line="600" w:lineRule="exact"/>
        <w:ind w:firstLineChars="200" w:firstLine="562"/>
        <w:rPr>
          <w:rFonts w:eastAsia="楷体_GB2312"/>
          <w:b/>
          <w:bCs/>
          <w:kern w:val="0"/>
          <w:sz w:val="28"/>
          <w:szCs w:val="28"/>
        </w:rPr>
      </w:pPr>
      <w:r>
        <w:rPr>
          <w:rFonts w:eastAsia="楷体_GB2312"/>
          <w:b/>
          <w:bCs/>
          <w:kern w:val="0"/>
          <w:sz w:val="28"/>
          <w:szCs w:val="28"/>
        </w:rPr>
        <w:t>（一）产量</w:t>
      </w:r>
    </w:p>
    <w:p w:rsidR="005949FE" w:rsidRDefault="00C05E96">
      <w:pPr>
        <w:adjustRightInd w:val="0"/>
        <w:snapToGrid w:val="0"/>
        <w:spacing w:line="400" w:lineRule="exact"/>
        <w:ind w:firstLineChars="2450" w:firstLine="4410"/>
        <w:rPr>
          <w:sz w:val="18"/>
          <w:szCs w:val="18"/>
        </w:rPr>
      </w:pPr>
      <w:r>
        <w:rPr>
          <w:sz w:val="18"/>
          <w:szCs w:val="18"/>
        </w:rPr>
        <w:t>样品籽粒风干重</w:t>
      </w:r>
    </w:p>
    <w:p w:rsidR="005949FE" w:rsidRDefault="00C05E96">
      <w:pPr>
        <w:adjustRightInd w:val="0"/>
        <w:snapToGrid w:val="0"/>
        <w:ind w:firstLineChars="400" w:firstLine="1280"/>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2763520</wp:posOffset>
                </wp:positionH>
                <wp:positionV relativeFrom="paragraph">
                  <wp:posOffset>83185</wp:posOffset>
                </wp:positionV>
                <wp:extent cx="819150" cy="0"/>
                <wp:effectExtent l="0" t="0" r="0" b="0"/>
                <wp:wrapNone/>
                <wp:docPr id="2"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直线 5" o:spid="_x0000_s1026" o:spt="20" style="position:absolute;left:0pt;margin-left:217.6pt;margin-top:6.55pt;height:0pt;width:64.5pt;z-index:251659264;mso-width-relative:page;mso-height-relative:page;" filled="f" stroked="t" coordsize="21600,21600" o:gfxdata="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HqILWAAAACQEAAA8AAAAAAAAA&#10;AQAgAAAAIgAAAGRycy9kb3ducmV2LnhtbFBLAQIUABQAAAAIAIdO4kBhNVcL2gEAAK4DAAAOAAAA&#10;AAAAAAEAIAAAACUBAABkcnMvZTJvRG9jLnhtbFBLBQYAAAAABgAGAFkBAABxBQAAAAA=&#10;">
                <v:fill on="f" focussize="0,0"/>
                <v:stroke color="#000000" joinstyle="round"/>
                <v:imagedata o:title=""/>
                <o:lock v:ext="edit" aspectratio="f"/>
              </v:line>
            </w:pict>
          </mc:Fallback>
        </mc:AlternateContent>
      </w:r>
      <w:r>
        <w:rPr>
          <w:sz w:val="18"/>
          <w:szCs w:val="18"/>
        </w:rPr>
        <w:t>小区产量（保留</w:t>
      </w:r>
      <w:r>
        <w:rPr>
          <w:sz w:val="18"/>
          <w:szCs w:val="18"/>
        </w:rPr>
        <w:t>2</w:t>
      </w:r>
      <w:r>
        <w:rPr>
          <w:sz w:val="18"/>
          <w:szCs w:val="18"/>
        </w:rPr>
        <w:t>位小数）＝小区果穗鲜重</w:t>
      </w:r>
      <w:r>
        <w:rPr>
          <w:sz w:val="18"/>
          <w:szCs w:val="18"/>
        </w:rPr>
        <w:t>×               ×</w:t>
      </w:r>
      <w:r>
        <w:rPr>
          <w:sz w:val="18"/>
          <w:szCs w:val="18"/>
        </w:rPr>
        <w:t>（</w:t>
      </w:r>
      <w:r>
        <w:rPr>
          <w:sz w:val="18"/>
          <w:szCs w:val="18"/>
        </w:rPr>
        <w:t>100</w:t>
      </w:r>
      <w:r>
        <w:rPr>
          <w:sz w:val="18"/>
          <w:szCs w:val="18"/>
        </w:rPr>
        <w:t>－脱粒时籽粒含水量）</w:t>
      </w:r>
      <w:r>
        <w:rPr>
          <w:sz w:val="18"/>
          <w:szCs w:val="18"/>
        </w:rPr>
        <w:t>÷86</w:t>
      </w:r>
    </w:p>
    <w:p w:rsidR="005949FE" w:rsidRDefault="00C05E96">
      <w:pPr>
        <w:adjustRightInd w:val="0"/>
        <w:snapToGrid w:val="0"/>
        <w:ind w:firstLineChars="2500" w:firstLine="4500"/>
        <w:rPr>
          <w:sz w:val="18"/>
          <w:szCs w:val="18"/>
        </w:rPr>
      </w:pPr>
      <w:r>
        <w:rPr>
          <w:sz w:val="18"/>
          <w:szCs w:val="18"/>
        </w:rPr>
        <w:t>样品果穗鲜重</w:t>
      </w:r>
    </w:p>
    <w:p w:rsidR="005949FE" w:rsidRDefault="00C05E96">
      <w:pPr>
        <w:adjustRightInd w:val="0"/>
        <w:snapToGrid w:val="0"/>
        <w:ind w:firstLineChars="400" w:firstLine="720"/>
        <w:rPr>
          <w:sz w:val="18"/>
          <w:szCs w:val="18"/>
        </w:rPr>
      </w:pPr>
      <w:r>
        <w:rPr>
          <w:sz w:val="18"/>
          <w:szCs w:val="18"/>
        </w:rPr>
        <w:t>小区收获面积</w:t>
      </w:r>
      <w:r>
        <w:rPr>
          <w:sz w:val="18"/>
          <w:szCs w:val="18"/>
        </w:rPr>
        <w:t>=</w:t>
      </w:r>
      <w:r>
        <w:rPr>
          <w:sz w:val="18"/>
          <w:szCs w:val="18"/>
        </w:rPr>
        <w:t>小区收获行长</w:t>
      </w:r>
      <w:r>
        <w:rPr>
          <w:sz w:val="18"/>
          <w:szCs w:val="18"/>
        </w:rPr>
        <w:t>×</w:t>
      </w:r>
      <w:r>
        <w:rPr>
          <w:sz w:val="18"/>
          <w:szCs w:val="18"/>
        </w:rPr>
        <w:t>行距</w:t>
      </w:r>
      <w:r>
        <w:rPr>
          <w:sz w:val="18"/>
          <w:szCs w:val="18"/>
        </w:rPr>
        <w:t>×</w:t>
      </w:r>
      <w:r>
        <w:rPr>
          <w:sz w:val="18"/>
          <w:szCs w:val="18"/>
        </w:rPr>
        <w:t>小区行数（单位：平方米，留</w:t>
      </w:r>
      <w:r>
        <w:rPr>
          <w:sz w:val="18"/>
          <w:szCs w:val="18"/>
        </w:rPr>
        <w:t>1</w:t>
      </w:r>
      <w:r>
        <w:rPr>
          <w:sz w:val="18"/>
          <w:szCs w:val="18"/>
        </w:rPr>
        <w:t>位小数）</w:t>
      </w:r>
    </w:p>
    <w:p w:rsidR="005949FE" w:rsidRDefault="00C05E96" w:rsidP="00836667">
      <w:pPr>
        <w:adjustRightInd w:val="0"/>
        <w:snapToGrid w:val="0"/>
        <w:ind w:firstLineChars="1297" w:firstLine="2335"/>
        <w:rPr>
          <w:sz w:val="18"/>
          <w:szCs w:val="18"/>
        </w:rPr>
      </w:pPr>
      <w:r>
        <w:rPr>
          <w:sz w:val="18"/>
          <w:szCs w:val="18"/>
        </w:rPr>
        <w:t>小区产量（公斤）</w:t>
      </w:r>
    </w:p>
    <w:p w:rsidR="005949FE" w:rsidRDefault="00C05E96">
      <w:pPr>
        <w:adjustRightInd w:val="0"/>
        <w:snapToGrid w:val="0"/>
        <w:ind w:firstLineChars="400" w:firstLine="1280"/>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1493520</wp:posOffset>
                </wp:positionH>
                <wp:positionV relativeFrom="paragraph">
                  <wp:posOffset>70485</wp:posOffset>
                </wp:positionV>
                <wp:extent cx="819150" cy="0"/>
                <wp:effectExtent l="0" t="0" r="0" b="0"/>
                <wp:wrapNone/>
                <wp:docPr id="1"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直线 6" o:spid="_x0000_s1026" o:spt="20" style="position:absolute;left:0pt;margin-left:117.6pt;margin-top:5.55pt;height:0pt;width:64.5pt;z-index:251660288;mso-width-relative:page;mso-height-relative:page;" filled="f" stroked="t" coordsize="21600,21600" o:gfxdata="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O7St9UAAAAJAQAADwAAAAAAAAAB&#10;ACAAAAAiAAAAZHJzL2Rvd25yZXYueG1sUEsBAhQAFAAAAAgAh07iQMeSgEHaAQAArgMAAA4AAAAA&#10;AAAAAQAgAAAAJAEAAGRycy9lMm9Eb2MueG1sUEsFBgAAAAAGAAYAWQEAAHAFAAAAAA==&#10;">
                <v:fill on="f" focussize="0,0"/>
                <v:stroke color="#000000" joinstyle="round"/>
                <v:imagedata o:title=""/>
                <o:lock v:ext="edit" aspectratio="f"/>
              </v:line>
            </w:pict>
          </mc:Fallback>
        </mc:AlternateContent>
      </w:r>
      <w:r>
        <w:rPr>
          <w:sz w:val="18"/>
          <w:szCs w:val="18"/>
        </w:rPr>
        <w:t>公顷产量（公斤）</w:t>
      </w:r>
      <w:r>
        <w:rPr>
          <w:sz w:val="18"/>
          <w:szCs w:val="18"/>
        </w:rPr>
        <w:t>=               ×10000</w:t>
      </w:r>
      <w:r>
        <w:rPr>
          <w:sz w:val="18"/>
          <w:szCs w:val="18"/>
        </w:rPr>
        <w:t>（平方米）</w:t>
      </w:r>
    </w:p>
    <w:p w:rsidR="005949FE" w:rsidRDefault="00C05E96">
      <w:pPr>
        <w:adjustRightInd w:val="0"/>
        <w:snapToGrid w:val="0"/>
        <w:ind w:firstLineChars="1300" w:firstLine="2340"/>
        <w:rPr>
          <w:sz w:val="18"/>
          <w:szCs w:val="18"/>
        </w:rPr>
      </w:pPr>
      <w:r>
        <w:rPr>
          <w:sz w:val="18"/>
          <w:szCs w:val="18"/>
        </w:rPr>
        <w:t>小区面积（平方米）</w:t>
      </w:r>
    </w:p>
    <w:p w:rsidR="005949FE" w:rsidRDefault="00C05E96">
      <w:pPr>
        <w:adjustRightInd w:val="0"/>
        <w:snapToGrid w:val="0"/>
        <w:spacing w:line="400" w:lineRule="exact"/>
        <w:rPr>
          <w:b/>
          <w:sz w:val="24"/>
        </w:rPr>
      </w:pPr>
      <w:r>
        <w:rPr>
          <w:b/>
          <w:sz w:val="24"/>
        </w:rPr>
        <w:t>小区缺株数超过</w:t>
      </w:r>
      <w:r>
        <w:rPr>
          <w:b/>
          <w:sz w:val="24"/>
        </w:rPr>
        <w:t>10</w:t>
      </w:r>
      <w:r>
        <w:rPr>
          <w:b/>
          <w:sz w:val="24"/>
        </w:rPr>
        <w:t>％的，该小区作报废处理。</w:t>
      </w:r>
    </w:p>
    <w:p w:rsidR="005949FE" w:rsidRDefault="00C05E96">
      <w:pPr>
        <w:adjustRightInd w:val="0"/>
        <w:snapToGrid w:val="0"/>
        <w:spacing w:line="600" w:lineRule="exact"/>
        <w:ind w:firstLineChars="200" w:firstLine="562"/>
        <w:rPr>
          <w:rFonts w:eastAsia="楷体_GB2312"/>
          <w:b/>
          <w:bCs/>
          <w:kern w:val="0"/>
          <w:sz w:val="28"/>
          <w:szCs w:val="28"/>
        </w:rPr>
      </w:pPr>
      <w:r>
        <w:rPr>
          <w:rFonts w:eastAsia="楷体_GB2312"/>
          <w:b/>
          <w:bCs/>
          <w:kern w:val="0"/>
          <w:sz w:val="28"/>
          <w:szCs w:val="28"/>
        </w:rPr>
        <w:t>（二）物候期</w:t>
      </w:r>
    </w:p>
    <w:p w:rsidR="005949FE" w:rsidRDefault="00C05E96">
      <w:pPr>
        <w:adjustRightInd w:val="0"/>
        <w:snapToGrid w:val="0"/>
        <w:spacing w:line="400" w:lineRule="exact"/>
        <w:ind w:firstLineChars="200" w:firstLine="480"/>
        <w:rPr>
          <w:sz w:val="24"/>
        </w:rPr>
      </w:pPr>
      <w:r>
        <w:rPr>
          <w:sz w:val="24"/>
        </w:rPr>
        <w:t>播种期：播种当天的日期，以日</w:t>
      </w:r>
      <w:r>
        <w:rPr>
          <w:sz w:val="24"/>
        </w:rPr>
        <w:t>/</w:t>
      </w:r>
      <w:r>
        <w:rPr>
          <w:sz w:val="24"/>
        </w:rPr>
        <w:t>月表示，下同。</w:t>
      </w:r>
    </w:p>
    <w:p w:rsidR="005949FE" w:rsidRDefault="00C05E96">
      <w:pPr>
        <w:adjustRightInd w:val="0"/>
        <w:snapToGrid w:val="0"/>
        <w:spacing w:line="400" w:lineRule="exact"/>
        <w:ind w:firstLineChars="200" w:firstLine="480"/>
        <w:rPr>
          <w:sz w:val="24"/>
        </w:rPr>
      </w:pPr>
      <w:r>
        <w:rPr>
          <w:sz w:val="24"/>
        </w:rPr>
        <w:t>出苗期：全区有</w:t>
      </w:r>
      <w:r>
        <w:rPr>
          <w:sz w:val="24"/>
        </w:rPr>
        <w:t>50</w:t>
      </w:r>
      <w:r>
        <w:rPr>
          <w:sz w:val="24"/>
        </w:rPr>
        <w:t>％穴数幼苗出土高达</w:t>
      </w:r>
      <w:r>
        <w:rPr>
          <w:sz w:val="24"/>
        </w:rPr>
        <w:t>2cm</w:t>
      </w:r>
      <w:r>
        <w:rPr>
          <w:sz w:val="24"/>
        </w:rPr>
        <w:t>时的日期。</w:t>
      </w:r>
    </w:p>
    <w:p w:rsidR="005949FE" w:rsidRDefault="00C05E96">
      <w:pPr>
        <w:adjustRightInd w:val="0"/>
        <w:snapToGrid w:val="0"/>
        <w:spacing w:line="400" w:lineRule="exact"/>
        <w:ind w:firstLineChars="200" w:firstLine="480"/>
        <w:rPr>
          <w:sz w:val="24"/>
        </w:rPr>
      </w:pPr>
      <w:r>
        <w:rPr>
          <w:sz w:val="24"/>
        </w:rPr>
        <w:t>早发性：间苗前评定幼苗生长势，分</w:t>
      </w:r>
      <w:r>
        <w:rPr>
          <w:sz w:val="24"/>
        </w:rPr>
        <w:t>9</w:t>
      </w:r>
      <w:r>
        <w:rPr>
          <w:sz w:val="24"/>
        </w:rPr>
        <w:t>级，</w:t>
      </w:r>
      <w:r>
        <w:rPr>
          <w:sz w:val="24"/>
        </w:rPr>
        <w:t>1</w:t>
      </w:r>
      <w:r>
        <w:rPr>
          <w:sz w:val="24"/>
        </w:rPr>
        <w:t>级最差，</w:t>
      </w:r>
      <w:r>
        <w:rPr>
          <w:sz w:val="24"/>
        </w:rPr>
        <w:t>5</w:t>
      </w:r>
      <w:r>
        <w:rPr>
          <w:sz w:val="24"/>
        </w:rPr>
        <w:t>级中等，</w:t>
      </w:r>
      <w:r>
        <w:rPr>
          <w:sz w:val="24"/>
        </w:rPr>
        <w:t>9</w:t>
      </w:r>
      <w:r>
        <w:rPr>
          <w:sz w:val="24"/>
        </w:rPr>
        <w:t>级最好。</w:t>
      </w:r>
    </w:p>
    <w:p w:rsidR="005949FE" w:rsidRDefault="00C05E96">
      <w:pPr>
        <w:adjustRightInd w:val="0"/>
        <w:snapToGrid w:val="0"/>
        <w:spacing w:line="400" w:lineRule="exact"/>
        <w:ind w:firstLineChars="200" w:firstLine="480"/>
        <w:rPr>
          <w:sz w:val="24"/>
        </w:rPr>
      </w:pPr>
      <w:r>
        <w:rPr>
          <w:sz w:val="24"/>
        </w:rPr>
        <w:t>吐丝期：全区</w:t>
      </w:r>
      <w:r>
        <w:rPr>
          <w:sz w:val="24"/>
        </w:rPr>
        <w:t>50</w:t>
      </w:r>
      <w:r>
        <w:rPr>
          <w:sz w:val="24"/>
        </w:rPr>
        <w:t>％以上的雌穗抽出花丝的日期。</w:t>
      </w:r>
    </w:p>
    <w:p w:rsidR="005949FE" w:rsidRDefault="00C05E96">
      <w:pPr>
        <w:adjustRightInd w:val="0"/>
        <w:snapToGrid w:val="0"/>
        <w:spacing w:line="400" w:lineRule="exact"/>
        <w:ind w:firstLineChars="200" w:firstLine="480"/>
        <w:rPr>
          <w:sz w:val="24"/>
        </w:rPr>
      </w:pPr>
      <w:r>
        <w:rPr>
          <w:sz w:val="24"/>
        </w:rPr>
        <w:t>成熟期：</w:t>
      </w:r>
      <w:r>
        <w:rPr>
          <w:sz w:val="24"/>
        </w:rPr>
        <w:t>90</w:t>
      </w:r>
      <w:r>
        <w:rPr>
          <w:sz w:val="24"/>
        </w:rPr>
        <w:t>％籽粒出现</w:t>
      </w:r>
      <w:proofErr w:type="gramStart"/>
      <w:r>
        <w:rPr>
          <w:sz w:val="24"/>
        </w:rPr>
        <w:t>成熟黑层的</w:t>
      </w:r>
      <w:proofErr w:type="gramEnd"/>
      <w:r>
        <w:rPr>
          <w:sz w:val="24"/>
        </w:rPr>
        <w:t>日期。</w:t>
      </w:r>
    </w:p>
    <w:p w:rsidR="005949FE" w:rsidRDefault="00C05E96">
      <w:pPr>
        <w:adjustRightInd w:val="0"/>
        <w:snapToGrid w:val="0"/>
        <w:spacing w:line="400" w:lineRule="exact"/>
        <w:ind w:firstLineChars="200" w:firstLine="480"/>
        <w:rPr>
          <w:sz w:val="24"/>
        </w:rPr>
      </w:pPr>
      <w:r>
        <w:rPr>
          <w:sz w:val="24"/>
        </w:rPr>
        <w:t>生育期：从出苗期到出现</w:t>
      </w:r>
      <w:proofErr w:type="gramStart"/>
      <w:r>
        <w:rPr>
          <w:sz w:val="24"/>
        </w:rPr>
        <w:t>成熟黑层的</w:t>
      </w:r>
      <w:proofErr w:type="gramEnd"/>
      <w:r>
        <w:rPr>
          <w:sz w:val="24"/>
        </w:rPr>
        <w:t>天数。比</w:t>
      </w:r>
      <w:r>
        <w:rPr>
          <w:sz w:val="24"/>
        </w:rPr>
        <w:t>CK</w:t>
      </w:r>
      <w:r>
        <w:rPr>
          <w:sz w:val="24"/>
        </w:rPr>
        <w:t>早或晚（天）：在把</w:t>
      </w:r>
      <w:r>
        <w:rPr>
          <w:sz w:val="24"/>
        </w:rPr>
        <w:t>CK</w:t>
      </w:r>
      <w:r>
        <w:rPr>
          <w:sz w:val="24"/>
        </w:rPr>
        <w:t>成熟期调查准确的基础上，调查出其他所有品种比</w:t>
      </w:r>
      <w:r>
        <w:rPr>
          <w:sz w:val="24"/>
        </w:rPr>
        <w:t>CK</w:t>
      </w:r>
      <w:r>
        <w:rPr>
          <w:sz w:val="24"/>
        </w:rPr>
        <w:t>早或晚多少天的日数。比</w:t>
      </w:r>
      <w:r>
        <w:rPr>
          <w:sz w:val="24"/>
        </w:rPr>
        <w:t>CK</w:t>
      </w:r>
      <w:proofErr w:type="gramStart"/>
      <w:r>
        <w:rPr>
          <w:sz w:val="24"/>
        </w:rPr>
        <w:t>早记作</w:t>
      </w:r>
      <w:proofErr w:type="gramEnd"/>
      <w:r>
        <w:rPr>
          <w:sz w:val="24"/>
        </w:rPr>
        <w:t>“-”</w:t>
      </w:r>
      <w:r>
        <w:rPr>
          <w:sz w:val="24"/>
        </w:rPr>
        <w:t>，比</w:t>
      </w:r>
      <w:r>
        <w:rPr>
          <w:sz w:val="24"/>
        </w:rPr>
        <w:t>CK</w:t>
      </w:r>
      <w:proofErr w:type="gramStart"/>
      <w:r>
        <w:rPr>
          <w:sz w:val="24"/>
        </w:rPr>
        <w:t>晚记作</w:t>
      </w:r>
      <w:proofErr w:type="gramEnd"/>
      <w:r>
        <w:rPr>
          <w:sz w:val="24"/>
        </w:rPr>
        <w:t>“+”</w:t>
      </w:r>
      <w:r>
        <w:rPr>
          <w:sz w:val="24"/>
        </w:rPr>
        <w:t>。</w:t>
      </w:r>
    </w:p>
    <w:p w:rsidR="005949FE" w:rsidRDefault="00C05E96">
      <w:pPr>
        <w:adjustRightInd w:val="0"/>
        <w:snapToGrid w:val="0"/>
        <w:spacing w:line="600" w:lineRule="exact"/>
        <w:ind w:firstLineChars="200" w:firstLine="562"/>
        <w:rPr>
          <w:rFonts w:eastAsia="楷体_GB2312"/>
          <w:b/>
          <w:bCs/>
          <w:kern w:val="0"/>
          <w:sz w:val="28"/>
          <w:szCs w:val="28"/>
        </w:rPr>
      </w:pPr>
      <w:r>
        <w:rPr>
          <w:rFonts w:eastAsia="楷体_GB2312"/>
          <w:b/>
          <w:bCs/>
          <w:kern w:val="0"/>
          <w:sz w:val="28"/>
          <w:szCs w:val="28"/>
        </w:rPr>
        <w:t>（三）保苗株数</w:t>
      </w:r>
    </w:p>
    <w:p w:rsidR="005949FE" w:rsidRDefault="00C05E96">
      <w:pPr>
        <w:adjustRightInd w:val="0"/>
        <w:snapToGrid w:val="0"/>
        <w:spacing w:line="400" w:lineRule="exact"/>
        <w:ind w:firstLineChars="200" w:firstLine="480"/>
        <w:rPr>
          <w:sz w:val="24"/>
        </w:rPr>
      </w:pPr>
      <w:r>
        <w:rPr>
          <w:sz w:val="24"/>
        </w:rPr>
        <w:t>最后一次趟地封垄后调查每个品种的实际保苗株数。</w:t>
      </w:r>
    </w:p>
    <w:p w:rsidR="005949FE" w:rsidRDefault="00C05E96">
      <w:pPr>
        <w:adjustRightInd w:val="0"/>
        <w:snapToGrid w:val="0"/>
        <w:spacing w:line="600" w:lineRule="exact"/>
        <w:ind w:firstLineChars="200" w:firstLine="562"/>
        <w:rPr>
          <w:rFonts w:eastAsia="楷体_GB2312"/>
          <w:b/>
          <w:bCs/>
          <w:kern w:val="0"/>
          <w:sz w:val="28"/>
          <w:szCs w:val="28"/>
        </w:rPr>
      </w:pPr>
      <w:r>
        <w:rPr>
          <w:rFonts w:eastAsia="楷体_GB2312"/>
          <w:b/>
          <w:bCs/>
          <w:kern w:val="0"/>
          <w:sz w:val="28"/>
          <w:szCs w:val="28"/>
        </w:rPr>
        <w:t>（四）植株、果穗性状</w:t>
      </w:r>
    </w:p>
    <w:p w:rsidR="005949FE" w:rsidRDefault="00C05E96">
      <w:pPr>
        <w:adjustRightInd w:val="0"/>
        <w:snapToGrid w:val="0"/>
        <w:spacing w:line="400" w:lineRule="exact"/>
        <w:ind w:firstLineChars="200" w:firstLine="480"/>
        <w:rPr>
          <w:sz w:val="24"/>
        </w:rPr>
      </w:pPr>
      <w:r>
        <w:rPr>
          <w:sz w:val="24"/>
        </w:rPr>
        <w:t>芽鞘色：展开</w:t>
      </w:r>
      <w:r>
        <w:rPr>
          <w:sz w:val="24"/>
        </w:rPr>
        <w:t>2</w:t>
      </w:r>
      <w:r>
        <w:rPr>
          <w:sz w:val="24"/>
        </w:rPr>
        <w:t>叶之前，目测</w:t>
      </w:r>
      <w:proofErr w:type="gramStart"/>
      <w:r>
        <w:rPr>
          <w:sz w:val="24"/>
        </w:rPr>
        <w:t>幼苗第一叶</w:t>
      </w:r>
      <w:proofErr w:type="gramEnd"/>
      <w:r>
        <w:rPr>
          <w:sz w:val="24"/>
        </w:rPr>
        <w:t>的叶鞘出现时的颜色，分绿、浅紫、紫、深紫等。</w:t>
      </w:r>
    </w:p>
    <w:p w:rsidR="005949FE" w:rsidRDefault="00C05E96">
      <w:pPr>
        <w:adjustRightInd w:val="0"/>
        <w:snapToGrid w:val="0"/>
        <w:spacing w:line="400" w:lineRule="exact"/>
        <w:ind w:firstLineChars="200" w:firstLine="480"/>
        <w:rPr>
          <w:sz w:val="24"/>
        </w:rPr>
      </w:pPr>
      <w:r>
        <w:rPr>
          <w:sz w:val="24"/>
        </w:rPr>
        <w:t>株</w:t>
      </w:r>
      <w:r>
        <w:rPr>
          <w:sz w:val="24"/>
        </w:rPr>
        <w:t xml:space="preserve">  </w:t>
      </w:r>
      <w:r>
        <w:rPr>
          <w:sz w:val="24"/>
        </w:rPr>
        <w:t>高：植株停止生长后，选取小区内生育正常的</w:t>
      </w:r>
      <w:r>
        <w:rPr>
          <w:sz w:val="24"/>
        </w:rPr>
        <w:t>5</w:t>
      </w:r>
      <w:r>
        <w:rPr>
          <w:sz w:val="24"/>
        </w:rPr>
        <w:t>株，测量由地面到雄穗顶端的高度，求其平均值，用</w:t>
      </w:r>
      <w:r>
        <w:rPr>
          <w:sz w:val="24"/>
        </w:rPr>
        <w:t>cm</w:t>
      </w:r>
      <w:r>
        <w:rPr>
          <w:sz w:val="24"/>
        </w:rPr>
        <w:t>表示。</w:t>
      </w:r>
    </w:p>
    <w:p w:rsidR="005949FE" w:rsidRDefault="00C05E96">
      <w:pPr>
        <w:adjustRightInd w:val="0"/>
        <w:snapToGrid w:val="0"/>
        <w:spacing w:line="400" w:lineRule="exact"/>
        <w:ind w:firstLineChars="200" w:firstLine="480"/>
        <w:rPr>
          <w:sz w:val="24"/>
        </w:rPr>
      </w:pPr>
      <w:r>
        <w:rPr>
          <w:sz w:val="24"/>
        </w:rPr>
        <w:t>穗</w:t>
      </w:r>
      <w:r>
        <w:rPr>
          <w:sz w:val="24"/>
        </w:rPr>
        <w:t xml:space="preserve">  </w:t>
      </w:r>
      <w:r>
        <w:rPr>
          <w:sz w:val="24"/>
        </w:rPr>
        <w:t>位：测量株高的同时测量植株从地表到果穗</w:t>
      </w:r>
      <w:proofErr w:type="gramStart"/>
      <w:r>
        <w:rPr>
          <w:sz w:val="24"/>
        </w:rPr>
        <w:t>柄着</w:t>
      </w:r>
      <w:proofErr w:type="gramEnd"/>
      <w:r>
        <w:rPr>
          <w:sz w:val="24"/>
        </w:rPr>
        <w:t>生节的高度，求其平均值，用</w:t>
      </w:r>
      <w:r>
        <w:rPr>
          <w:sz w:val="24"/>
        </w:rPr>
        <w:t>cm</w:t>
      </w:r>
      <w:r>
        <w:rPr>
          <w:sz w:val="24"/>
        </w:rPr>
        <w:t>表示。</w:t>
      </w:r>
    </w:p>
    <w:p w:rsidR="005949FE" w:rsidRDefault="00C05E96">
      <w:pPr>
        <w:adjustRightInd w:val="0"/>
        <w:snapToGrid w:val="0"/>
        <w:spacing w:line="400" w:lineRule="exact"/>
        <w:ind w:firstLineChars="200" w:firstLine="480"/>
        <w:rPr>
          <w:sz w:val="24"/>
        </w:rPr>
      </w:pPr>
      <w:r>
        <w:rPr>
          <w:sz w:val="24"/>
        </w:rPr>
        <w:t>穗</w:t>
      </w:r>
      <w:r>
        <w:rPr>
          <w:sz w:val="24"/>
        </w:rPr>
        <w:t xml:space="preserve">  </w:t>
      </w:r>
      <w:r>
        <w:rPr>
          <w:sz w:val="24"/>
        </w:rPr>
        <w:t>长：测量从穗基部到顶端的长度，求其平均值，以</w:t>
      </w:r>
      <w:r>
        <w:rPr>
          <w:sz w:val="24"/>
        </w:rPr>
        <w:t>cm</w:t>
      </w:r>
      <w:r>
        <w:rPr>
          <w:sz w:val="24"/>
        </w:rPr>
        <w:t>表示。</w:t>
      </w:r>
    </w:p>
    <w:p w:rsidR="005949FE" w:rsidRDefault="00C05E96">
      <w:pPr>
        <w:adjustRightInd w:val="0"/>
        <w:snapToGrid w:val="0"/>
        <w:spacing w:line="400" w:lineRule="exact"/>
        <w:ind w:firstLineChars="200" w:firstLine="480"/>
        <w:rPr>
          <w:sz w:val="24"/>
        </w:rPr>
      </w:pPr>
      <w:r>
        <w:rPr>
          <w:sz w:val="24"/>
        </w:rPr>
        <w:t>秃尖长：测量</w:t>
      </w:r>
      <w:r>
        <w:rPr>
          <w:sz w:val="24"/>
        </w:rPr>
        <w:t>10</w:t>
      </w:r>
      <w:r>
        <w:rPr>
          <w:sz w:val="24"/>
        </w:rPr>
        <w:t>穗样品果穗顶端不结实部分的长度，求其平均值以</w:t>
      </w:r>
      <w:r>
        <w:rPr>
          <w:sz w:val="24"/>
        </w:rPr>
        <w:t>cm</w:t>
      </w:r>
      <w:r>
        <w:rPr>
          <w:sz w:val="24"/>
        </w:rPr>
        <w:t>表示。</w:t>
      </w:r>
    </w:p>
    <w:p w:rsidR="005949FE" w:rsidRDefault="00C05E96">
      <w:pPr>
        <w:adjustRightInd w:val="0"/>
        <w:snapToGrid w:val="0"/>
        <w:spacing w:line="400" w:lineRule="exact"/>
        <w:ind w:firstLineChars="200" w:firstLine="480"/>
        <w:rPr>
          <w:sz w:val="24"/>
        </w:rPr>
      </w:pPr>
      <w:r>
        <w:rPr>
          <w:sz w:val="24"/>
        </w:rPr>
        <w:t>穗行数：计数</w:t>
      </w:r>
      <w:r>
        <w:rPr>
          <w:sz w:val="24"/>
        </w:rPr>
        <w:t>10</w:t>
      </w:r>
      <w:r>
        <w:rPr>
          <w:sz w:val="24"/>
        </w:rPr>
        <w:t>穗样品果穗中部的籽粒行数，求其平均值（留一位小数）并标明行数变幅。</w:t>
      </w:r>
    </w:p>
    <w:p w:rsidR="005949FE" w:rsidRDefault="00C05E96">
      <w:pPr>
        <w:adjustRightInd w:val="0"/>
        <w:snapToGrid w:val="0"/>
        <w:spacing w:line="400" w:lineRule="exact"/>
        <w:ind w:firstLineChars="200" w:firstLine="480"/>
        <w:rPr>
          <w:sz w:val="24"/>
        </w:rPr>
      </w:pPr>
      <w:r>
        <w:rPr>
          <w:sz w:val="24"/>
        </w:rPr>
        <w:t>粒</w:t>
      </w:r>
      <w:r>
        <w:rPr>
          <w:sz w:val="24"/>
        </w:rPr>
        <w:t xml:space="preserve">  </w:t>
      </w:r>
      <w:r>
        <w:rPr>
          <w:sz w:val="24"/>
        </w:rPr>
        <w:t>色：分黄、浅黄、白、橙红、黄白。</w:t>
      </w:r>
    </w:p>
    <w:p w:rsidR="005949FE" w:rsidRDefault="00C05E96">
      <w:pPr>
        <w:adjustRightInd w:val="0"/>
        <w:snapToGrid w:val="0"/>
        <w:spacing w:line="400" w:lineRule="exact"/>
        <w:ind w:firstLineChars="200" w:firstLine="480"/>
        <w:rPr>
          <w:sz w:val="24"/>
        </w:rPr>
      </w:pPr>
      <w:r>
        <w:rPr>
          <w:sz w:val="24"/>
        </w:rPr>
        <w:t>穗轴色：分紫、红、粉、白色。</w:t>
      </w:r>
    </w:p>
    <w:p w:rsidR="005949FE" w:rsidRDefault="00C05E96">
      <w:pPr>
        <w:adjustRightInd w:val="0"/>
        <w:snapToGrid w:val="0"/>
        <w:spacing w:line="400" w:lineRule="exact"/>
        <w:ind w:firstLineChars="200" w:firstLine="480"/>
        <w:rPr>
          <w:sz w:val="24"/>
        </w:rPr>
      </w:pPr>
      <w:r>
        <w:rPr>
          <w:sz w:val="24"/>
        </w:rPr>
        <w:t>穗粒重：</w:t>
      </w:r>
      <w:r>
        <w:rPr>
          <w:sz w:val="24"/>
        </w:rPr>
        <w:t>10</w:t>
      </w:r>
      <w:proofErr w:type="gramStart"/>
      <w:r>
        <w:rPr>
          <w:sz w:val="24"/>
        </w:rPr>
        <w:t>穗考种穗</w:t>
      </w:r>
      <w:proofErr w:type="gramEnd"/>
      <w:r>
        <w:rPr>
          <w:sz w:val="24"/>
        </w:rPr>
        <w:t>脱粒后称籽粒重，求其平均值</w:t>
      </w:r>
      <w:r>
        <w:rPr>
          <w:sz w:val="24"/>
        </w:rPr>
        <w:t xml:space="preserve">, </w:t>
      </w:r>
      <w:r>
        <w:rPr>
          <w:sz w:val="24"/>
        </w:rPr>
        <w:t>用</w:t>
      </w:r>
      <w:r>
        <w:rPr>
          <w:sz w:val="24"/>
        </w:rPr>
        <w:t>g</w:t>
      </w:r>
      <w:r>
        <w:rPr>
          <w:sz w:val="24"/>
        </w:rPr>
        <w:t>表示，保留一位小数。</w:t>
      </w:r>
    </w:p>
    <w:p w:rsidR="005949FE" w:rsidRDefault="00C05E96">
      <w:pPr>
        <w:adjustRightInd w:val="0"/>
        <w:snapToGrid w:val="0"/>
        <w:spacing w:line="400" w:lineRule="exact"/>
        <w:ind w:firstLineChars="200" w:firstLine="480"/>
        <w:rPr>
          <w:sz w:val="24"/>
        </w:rPr>
      </w:pPr>
      <w:r>
        <w:rPr>
          <w:sz w:val="24"/>
        </w:rPr>
        <w:lastRenderedPageBreak/>
        <w:t>百粒重：随机取籽粒</w:t>
      </w:r>
      <w:r>
        <w:rPr>
          <w:sz w:val="24"/>
        </w:rPr>
        <w:t>100</w:t>
      </w:r>
      <w:r>
        <w:rPr>
          <w:sz w:val="24"/>
        </w:rPr>
        <w:t>粒称重，重复取样</w:t>
      </w:r>
      <w:r>
        <w:rPr>
          <w:sz w:val="24"/>
        </w:rPr>
        <w:t>3</w:t>
      </w:r>
      <w:r>
        <w:rPr>
          <w:sz w:val="24"/>
        </w:rPr>
        <w:t>次，求其平均数，用</w:t>
      </w:r>
      <w:r>
        <w:rPr>
          <w:sz w:val="24"/>
        </w:rPr>
        <w:t>g</w:t>
      </w:r>
      <w:r>
        <w:rPr>
          <w:sz w:val="24"/>
        </w:rPr>
        <w:t>表示，保留一位小数。</w:t>
      </w:r>
    </w:p>
    <w:p w:rsidR="005949FE" w:rsidRDefault="00C05E96">
      <w:pPr>
        <w:adjustRightInd w:val="0"/>
        <w:snapToGrid w:val="0"/>
        <w:spacing w:line="400" w:lineRule="exact"/>
        <w:ind w:firstLineChars="200" w:firstLine="480"/>
        <w:rPr>
          <w:sz w:val="24"/>
        </w:rPr>
      </w:pPr>
      <w:r>
        <w:rPr>
          <w:sz w:val="24"/>
        </w:rPr>
        <w:t>出籽率：用取回样本调查，以百分数（</w:t>
      </w:r>
      <w:r>
        <w:rPr>
          <w:sz w:val="24"/>
        </w:rPr>
        <w:t>%</w:t>
      </w:r>
      <w:r>
        <w:rPr>
          <w:sz w:val="24"/>
        </w:rPr>
        <w:t>）表示，计算公式为：出籽率</w:t>
      </w:r>
      <w:r>
        <w:rPr>
          <w:sz w:val="24"/>
        </w:rPr>
        <w:t>=</w:t>
      </w:r>
      <w:r>
        <w:rPr>
          <w:sz w:val="24"/>
        </w:rPr>
        <w:t>（籽粒干重</w:t>
      </w:r>
      <w:r>
        <w:rPr>
          <w:sz w:val="24"/>
        </w:rPr>
        <w:t>/</w:t>
      </w:r>
      <w:r>
        <w:rPr>
          <w:sz w:val="24"/>
        </w:rPr>
        <w:t>果穗干重）</w:t>
      </w:r>
      <w:r>
        <w:rPr>
          <w:sz w:val="24"/>
        </w:rPr>
        <w:t>×100%</w:t>
      </w:r>
      <w:r>
        <w:rPr>
          <w:sz w:val="24"/>
        </w:rPr>
        <w:t>，保留一位小数。</w:t>
      </w:r>
    </w:p>
    <w:p w:rsidR="005949FE" w:rsidRDefault="00C05E96">
      <w:pPr>
        <w:adjustRightInd w:val="0"/>
        <w:snapToGrid w:val="0"/>
        <w:spacing w:line="400" w:lineRule="exact"/>
        <w:ind w:firstLineChars="200" w:firstLine="480"/>
        <w:rPr>
          <w:sz w:val="24"/>
        </w:rPr>
      </w:pPr>
      <w:r>
        <w:rPr>
          <w:sz w:val="24"/>
        </w:rPr>
        <w:t>籽粒外观品质：分上、中、下记载。</w:t>
      </w:r>
    </w:p>
    <w:p w:rsidR="005949FE" w:rsidRDefault="00C05E96">
      <w:pPr>
        <w:adjustRightInd w:val="0"/>
        <w:snapToGrid w:val="0"/>
        <w:spacing w:line="600" w:lineRule="exact"/>
        <w:ind w:firstLineChars="200" w:firstLine="562"/>
        <w:rPr>
          <w:rFonts w:eastAsia="楷体_GB2312"/>
          <w:b/>
          <w:bCs/>
          <w:kern w:val="0"/>
          <w:sz w:val="28"/>
          <w:szCs w:val="28"/>
        </w:rPr>
      </w:pPr>
      <w:r>
        <w:rPr>
          <w:rFonts w:eastAsia="楷体_GB2312"/>
          <w:b/>
          <w:bCs/>
          <w:kern w:val="0"/>
          <w:sz w:val="28"/>
          <w:szCs w:val="28"/>
        </w:rPr>
        <w:t>（五）抗逆性等</w:t>
      </w:r>
    </w:p>
    <w:p w:rsidR="005949FE" w:rsidRDefault="00C05E96">
      <w:pPr>
        <w:adjustRightInd w:val="0"/>
        <w:snapToGrid w:val="0"/>
        <w:spacing w:line="400" w:lineRule="exact"/>
        <w:ind w:firstLineChars="200" w:firstLine="480"/>
        <w:rPr>
          <w:sz w:val="24"/>
        </w:rPr>
      </w:pPr>
      <w:r>
        <w:rPr>
          <w:sz w:val="24"/>
        </w:rPr>
        <w:t>空秆率：不结穗或果穗结实不足</w:t>
      </w:r>
      <w:r>
        <w:rPr>
          <w:sz w:val="24"/>
        </w:rPr>
        <w:t>20</w:t>
      </w:r>
      <w:r>
        <w:rPr>
          <w:sz w:val="24"/>
        </w:rPr>
        <w:t>粒的植株占全区总株数的百分率，保留一位小数。空秆率在</w:t>
      </w:r>
      <w:r>
        <w:rPr>
          <w:sz w:val="24"/>
        </w:rPr>
        <w:t>5%</w:t>
      </w:r>
      <w:r>
        <w:rPr>
          <w:sz w:val="24"/>
        </w:rPr>
        <w:t>（包括</w:t>
      </w:r>
      <w:r>
        <w:rPr>
          <w:sz w:val="24"/>
        </w:rPr>
        <w:t>5%</w:t>
      </w:r>
      <w:r>
        <w:rPr>
          <w:sz w:val="24"/>
        </w:rPr>
        <w:t>）以上的品种要在</w:t>
      </w:r>
      <w:r>
        <w:rPr>
          <w:sz w:val="24"/>
        </w:rPr>
        <w:t>“</w:t>
      </w:r>
      <w:r>
        <w:rPr>
          <w:sz w:val="24"/>
        </w:rPr>
        <w:t>品种综合评价</w:t>
      </w:r>
      <w:r>
        <w:rPr>
          <w:sz w:val="24"/>
        </w:rPr>
        <w:t>”</w:t>
      </w:r>
      <w:r>
        <w:rPr>
          <w:sz w:val="24"/>
        </w:rPr>
        <w:t>栏中说明空秆原因。</w:t>
      </w:r>
    </w:p>
    <w:p w:rsidR="005949FE" w:rsidRDefault="00C05E96">
      <w:pPr>
        <w:adjustRightInd w:val="0"/>
        <w:snapToGrid w:val="0"/>
        <w:spacing w:line="400" w:lineRule="exact"/>
        <w:ind w:firstLineChars="200" w:firstLine="480"/>
        <w:rPr>
          <w:sz w:val="24"/>
        </w:rPr>
      </w:pPr>
      <w:r>
        <w:rPr>
          <w:sz w:val="24"/>
        </w:rPr>
        <w:t>畸形穗（或粒）率：果穗或籽粒发育畸形并对产量造成较大影响（或影响粮食外观品质）的植株占总株数的百分率，保留一位小数。</w:t>
      </w:r>
    </w:p>
    <w:p w:rsidR="005949FE" w:rsidRDefault="00C05E96">
      <w:pPr>
        <w:adjustRightInd w:val="0"/>
        <w:snapToGrid w:val="0"/>
        <w:spacing w:line="400" w:lineRule="exact"/>
        <w:ind w:firstLineChars="200" w:firstLine="480"/>
        <w:rPr>
          <w:sz w:val="24"/>
        </w:rPr>
      </w:pPr>
      <w:r>
        <w:rPr>
          <w:sz w:val="24"/>
        </w:rPr>
        <w:t>倒伏率：倾斜但未折断的植株占该试验小区总株数的百分率，倒伏发生后立即调查，并分级记载。</w:t>
      </w:r>
      <w:r>
        <w:rPr>
          <w:sz w:val="24"/>
        </w:rPr>
        <w:t>1</w:t>
      </w:r>
      <w:r>
        <w:rPr>
          <w:sz w:val="24"/>
        </w:rPr>
        <w:t>级（倒伏植株与垂直线间夹角</w:t>
      </w:r>
      <w:r>
        <w:rPr>
          <w:sz w:val="24"/>
        </w:rPr>
        <w:t>&gt;45</w:t>
      </w:r>
      <w:r>
        <w:rPr>
          <w:sz w:val="24"/>
        </w:rPr>
        <w:t>度以上），</w:t>
      </w:r>
      <w:r>
        <w:rPr>
          <w:sz w:val="24"/>
        </w:rPr>
        <w:t>2</w:t>
      </w:r>
      <w:r>
        <w:rPr>
          <w:sz w:val="24"/>
        </w:rPr>
        <w:t>级（倒伏植株与垂直线间夹角在</w:t>
      </w:r>
      <w:r>
        <w:rPr>
          <w:sz w:val="24"/>
        </w:rPr>
        <w:t>30</w:t>
      </w:r>
      <w:r>
        <w:rPr>
          <w:sz w:val="24"/>
        </w:rPr>
        <w:t>－</w:t>
      </w:r>
      <w:r>
        <w:rPr>
          <w:sz w:val="24"/>
        </w:rPr>
        <w:t>45</w:t>
      </w:r>
      <w:r>
        <w:rPr>
          <w:sz w:val="24"/>
        </w:rPr>
        <w:t>度之间），</w:t>
      </w:r>
      <w:r>
        <w:rPr>
          <w:sz w:val="24"/>
        </w:rPr>
        <w:t>3</w:t>
      </w:r>
      <w:r>
        <w:rPr>
          <w:sz w:val="24"/>
        </w:rPr>
        <w:t>级（倒伏植株与垂直线间夹角</w:t>
      </w:r>
      <w:r>
        <w:rPr>
          <w:sz w:val="24"/>
        </w:rPr>
        <w:t>&lt;30</w:t>
      </w:r>
      <w:r>
        <w:rPr>
          <w:sz w:val="24"/>
        </w:rPr>
        <w:t>度），</w:t>
      </w:r>
      <w:r>
        <w:rPr>
          <w:sz w:val="24"/>
        </w:rPr>
        <w:t>4</w:t>
      </w:r>
      <w:r>
        <w:rPr>
          <w:sz w:val="24"/>
        </w:rPr>
        <w:t>级（直立）。</w:t>
      </w:r>
    </w:p>
    <w:p w:rsidR="005949FE" w:rsidRDefault="00C05E96">
      <w:pPr>
        <w:adjustRightInd w:val="0"/>
        <w:snapToGrid w:val="0"/>
        <w:spacing w:line="400" w:lineRule="exact"/>
        <w:ind w:firstLineChars="200" w:firstLine="480"/>
        <w:rPr>
          <w:sz w:val="24"/>
        </w:rPr>
      </w:pPr>
      <w:r>
        <w:rPr>
          <w:sz w:val="24"/>
        </w:rPr>
        <w:t>倒折率：主要指因刮风造成的果穗以下茎杆折断（由茎腐病造成的植株倒折不记入倒</w:t>
      </w:r>
      <w:proofErr w:type="gramStart"/>
      <w:r>
        <w:rPr>
          <w:sz w:val="24"/>
        </w:rPr>
        <w:t>折调查</w:t>
      </w:r>
      <w:proofErr w:type="gramEnd"/>
      <w:r>
        <w:rPr>
          <w:sz w:val="24"/>
        </w:rPr>
        <w:t>项目，记入</w:t>
      </w:r>
      <w:proofErr w:type="gramStart"/>
      <w:r>
        <w:rPr>
          <w:sz w:val="24"/>
        </w:rPr>
        <w:t>茎</w:t>
      </w:r>
      <w:proofErr w:type="gramEnd"/>
      <w:r>
        <w:rPr>
          <w:sz w:val="24"/>
        </w:rPr>
        <w:t>腐病调查项目）株数占小区总株数的百分率（保留一位小数）。</w:t>
      </w:r>
    </w:p>
    <w:p w:rsidR="005949FE" w:rsidRDefault="00C05E96">
      <w:pPr>
        <w:adjustRightInd w:val="0"/>
        <w:snapToGrid w:val="0"/>
        <w:spacing w:line="400" w:lineRule="exact"/>
        <w:ind w:firstLineChars="200" w:firstLine="480"/>
        <w:rPr>
          <w:sz w:val="24"/>
        </w:rPr>
      </w:pPr>
      <w:r>
        <w:rPr>
          <w:sz w:val="24"/>
        </w:rPr>
        <w:t>叶斑病：在乳熟后期调查。对叶斑病发病程度进行综合分级评定，不分叶斑病类型，按</w:t>
      </w:r>
      <w:r>
        <w:rPr>
          <w:sz w:val="24"/>
        </w:rPr>
        <w:t>1</w:t>
      </w:r>
      <w:r>
        <w:rPr>
          <w:sz w:val="24"/>
        </w:rPr>
        <w:t>－</w:t>
      </w:r>
      <w:r>
        <w:rPr>
          <w:sz w:val="24"/>
        </w:rPr>
        <w:t>9</w:t>
      </w:r>
      <w:r>
        <w:rPr>
          <w:sz w:val="24"/>
        </w:rPr>
        <w:t>级分级标准进行调查。但需注明本年主要叶斑病发病类型。</w:t>
      </w:r>
    </w:p>
    <w:p w:rsidR="005949FE" w:rsidRDefault="00C05E96" w:rsidP="00E76CEE">
      <w:pPr>
        <w:adjustRightInd w:val="0"/>
        <w:snapToGrid w:val="0"/>
        <w:spacing w:beforeLines="50" w:before="120" w:afterLines="50" w:after="120"/>
        <w:jc w:val="center"/>
        <w:rPr>
          <w:sz w:val="28"/>
          <w:szCs w:val="28"/>
        </w:rPr>
      </w:pPr>
      <w:r>
        <w:rPr>
          <w:b/>
          <w:sz w:val="28"/>
          <w:szCs w:val="28"/>
        </w:rPr>
        <w:t>玉米抗叶斑病鉴定病情级别划分</w:t>
      </w:r>
    </w:p>
    <w:tbl>
      <w:tblPr>
        <w:tblW w:w="8789" w:type="dxa"/>
        <w:tblInd w:w="250" w:type="dxa"/>
        <w:tblBorders>
          <w:top w:val="single" w:sz="4" w:space="0" w:color="auto"/>
          <w:bottom w:val="single" w:sz="4" w:space="0" w:color="auto"/>
        </w:tblBorders>
        <w:tblLayout w:type="fixed"/>
        <w:tblLook w:val="04A0" w:firstRow="1" w:lastRow="0" w:firstColumn="1" w:lastColumn="0" w:noHBand="0" w:noVBand="1"/>
      </w:tblPr>
      <w:tblGrid>
        <w:gridCol w:w="954"/>
        <w:gridCol w:w="7126"/>
        <w:gridCol w:w="709"/>
      </w:tblGrid>
      <w:tr w:rsidR="005949FE" w:rsidTr="00E76CEE">
        <w:tc>
          <w:tcPr>
            <w:tcW w:w="954" w:type="dxa"/>
            <w:tcBorders>
              <w:top w:val="single" w:sz="4" w:space="0" w:color="auto"/>
              <w:left w:val="single" w:sz="4" w:space="0" w:color="auto"/>
              <w:bottom w:val="single" w:sz="4" w:space="0" w:color="auto"/>
              <w:right w:val="single" w:sz="4" w:space="0" w:color="auto"/>
            </w:tcBorders>
          </w:tcPr>
          <w:p w:rsidR="005949FE" w:rsidRDefault="00C05E96" w:rsidP="003F704F">
            <w:pPr>
              <w:adjustRightInd w:val="0"/>
              <w:snapToGrid w:val="0"/>
              <w:jc w:val="center"/>
              <w:rPr>
                <w:sz w:val="21"/>
                <w:szCs w:val="21"/>
              </w:rPr>
            </w:pPr>
            <w:r>
              <w:rPr>
                <w:sz w:val="21"/>
                <w:szCs w:val="21"/>
              </w:rPr>
              <w:t>病情级别</w:t>
            </w:r>
          </w:p>
        </w:tc>
        <w:tc>
          <w:tcPr>
            <w:tcW w:w="7126" w:type="dxa"/>
            <w:tcBorders>
              <w:top w:val="single" w:sz="4" w:space="0" w:color="auto"/>
              <w:left w:val="single" w:sz="4" w:space="0" w:color="auto"/>
              <w:bottom w:val="single" w:sz="4" w:space="0" w:color="auto"/>
              <w:right w:val="single" w:sz="4" w:space="0" w:color="auto"/>
            </w:tcBorders>
            <w:vAlign w:val="center"/>
          </w:tcPr>
          <w:p w:rsidR="005949FE" w:rsidRDefault="00C05E96" w:rsidP="003F704F">
            <w:pPr>
              <w:adjustRightInd w:val="0"/>
              <w:snapToGrid w:val="0"/>
              <w:jc w:val="center"/>
              <w:rPr>
                <w:sz w:val="21"/>
                <w:szCs w:val="21"/>
              </w:rPr>
            </w:pPr>
            <w:r>
              <w:rPr>
                <w:sz w:val="21"/>
                <w:szCs w:val="21"/>
              </w:rPr>
              <w:t>症状描述</w:t>
            </w:r>
          </w:p>
        </w:tc>
        <w:tc>
          <w:tcPr>
            <w:tcW w:w="709" w:type="dxa"/>
            <w:tcBorders>
              <w:top w:val="single" w:sz="4" w:space="0" w:color="auto"/>
              <w:left w:val="single" w:sz="4" w:space="0" w:color="auto"/>
              <w:bottom w:val="single" w:sz="4" w:space="0" w:color="auto"/>
              <w:right w:val="single" w:sz="4" w:space="0" w:color="auto"/>
            </w:tcBorders>
          </w:tcPr>
          <w:p w:rsidR="005949FE" w:rsidRDefault="00C05E96" w:rsidP="003F704F">
            <w:pPr>
              <w:adjustRightInd w:val="0"/>
              <w:snapToGrid w:val="0"/>
              <w:jc w:val="center"/>
              <w:rPr>
                <w:sz w:val="21"/>
                <w:szCs w:val="21"/>
              </w:rPr>
            </w:pPr>
            <w:r>
              <w:rPr>
                <w:sz w:val="21"/>
                <w:szCs w:val="21"/>
              </w:rPr>
              <w:t>抗性</w:t>
            </w:r>
          </w:p>
        </w:tc>
      </w:tr>
      <w:tr w:rsidR="005949FE" w:rsidTr="00E76CEE">
        <w:tc>
          <w:tcPr>
            <w:tcW w:w="954" w:type="dxa"/>
            <w:tcBorders>
              <w:top w:val="single" w:sz="4" w:space="0" w:color="auto"/>
              <w:left w:val="single" w:sz="4" w:space="0" w:color="auto"/>
              <w:right w:val="single" w:sz="4" w:space="0" w:color="auto"/>
            </w:tcBorders>
          </w:tcPr>
          <w:p w:rsidR="005949FE" w:rsidRDefault="00C05E96" w:rsidP="003F704F">
            <w:pPr>
              <w:adjustRightInd w:val="0"/>
              <w:snapToGrid w:val="0"/>
              <w:jc w:val="center"/>
              <w:rPr>
                <w:sz w:val="21"/>
                <w:szCs w:val="21"/>
              </w:rPr>
            </w:pPr>
            <w:r>
              <w:rPr>
                <w:sz w:val="21"/>
                <w:szCs w:val="21"/>
              </w:rPr>
              <w:t>1</w:t>
            </w:r>
          </w:p>
        </w:tc>
        <w:tc>
          <w:tcPr>
            <w:tcW w:w="7126" w:type="dxa"/>
            <w:tcBorders>
              <w:top w:val="single" w:sz="4" w:space="0" w:color="auto"/>
              <w:left w:val="single" w:sz="4" w:space="0" w:color="auto"/>
              <w:right w:val="single" w:sz="4" w:space="0" w:color="auto"/>
            </w:tcBorders>
          </w:tcPr>
          <w:p w:rsidR="005949FE" w:rsidRDefault="00C05E96" w:rsidP="003F704F">
            <w:pPr>
              <w:adjustRightInd w:val="0"/>
              <w:snapToGrid w:val="0"/>
              <w:rPr>
                <w:sz w:val="21"/>
                <w:szCs w:val="21"/>
              </w:rPr>
            </w:pPr>
            <w:r>
              <w:rPr>
                <w:sz w:val="21"/>
                <w:szCs w:val="21"/>
              </w:rPr>
              <w:t>叶片上无病斑或仅在</w:t>
            </w:r>
            <w:proofErr w:type="gramStart"/>
            <w:r>
              <w:rPr>
                <w:sz w:val="21"/>
                <w:szCs w:val="21"/>
              </w:rPr>
              <w:t>穗位下部</w:t>
            </w:r>
            <w:proofErr w:type="gramEnd"/>
            <w:r>
              <w:rPr>
                <w:sz w:val="21"/>
                <w:szCs w:val="21"/>
              </w:rPr>
              <w:t>叶片上有零星病斑，病斑占叶面积少于或等于</w:t>
            </w:r>
            <w:r>
              <w:rPr>
                <w:sz w:val="21"/>
                <w:szCs w:val="21"/>
              </w:rPr>
              <w:t>5%</w:t>
            </w:r>
            <w:r>
              <w:rPr>
                <w:sz w:val="21"/>
                <w:szCs w:val="21"/>
              </w:rPr>
              <w:t>。</w:t>
            </w:r>
          </w:p>
        </w:tc>
        <w:tc>
          <w:tcPr>
            <w:tcW w:w="709" w:type="dxa"/>
            <w:tcBorders>
              <w:top w:val="single" w:sz="4" w:space="0" w:color="auto"/>
              <w:left w:val="single" w:sz="4" w:space="0" w:color="auto"/>
              <w:right w:val="single" w:sz="4" w:space="0" w:color="auto"/>
            </w:tcBorders>
          </w:tcPr>
          <w:p w:rsidR="005949FE" w:rsidRDefault="00C05E96" w:rsidP="003F704F">
            <w:pPr>
              <w:adjustRightInd w:val="0"/>
              <w:snapToGrid w:val="0"/>
              <w:rPr>
                <w:sz w:val="21"/>
                <w:szCs w:val="21"/>
              </w:rPr>
            </w:pPr>
            <w:r>
              <w:rPr>
                <w:sz w:val="21"/>
                <w:szCs w:val="21"/>
              </w:rPr>
              <w:t>高抗</w:t>
            </w:r>
          </w:p>
        </w:tc>
      </w:tr>
      <w:tr w:rsidR="005949FE" w:rsidTr="00E76CEE">
        <w:tc>
          <w:tcPr>
            <w:tcW w:w="954" w:type="dxa"/>
            <w:tcBorders>
              <w:left w:val="single" w:sz="4" w:space="0" w:color="auto"/>
              <w:right w:val="single" w:sz="4" w:space="0" w:color="auto"/>
            </w:tcBorders>
          </w:tcPr>
          <w:p w:rsidR="005949FE" w:rsidRDefault="00C05E96" w:rsidP="003F704F">
            <w:pPr>
              <w:adjustRightInd w:val="0"/>
              <w:snapToGrid w:val="0"/>
              <w:jc w:val="center"/>
              <w:rPr>
                <w:sz w:val="21"/>
                <w:szCs w:val="21"/>
              </w:rPr>
            </w:pPr>
            <w:r>
              <w:rPr>
                <w:sz w:val="21"/>
                <w:szCs w:val="21"/>
              </w:rPr>
              <w:t>3</w:t>
            </w:r>
          </w:p>
        </w:tc>
        <w:tc>
          <w:tcPr>
            <w:tcW w:w="7126" w:type="dxa"/>
            <w:tcBorders>
              <w:left w:val="single" w:sz="4" w:space="0" w:color="auto"/>
              <w:right w:val="single" w:sz="4" w:space="0" w:color="auto"/>
            </w:tcBorders>
          </w:tcPr>
          <w:p w:rsidR="005949FE" w:rsidRDefault="00C05E96" w:rsidP="003F704F">
            <w:pPr>
              <w:adjustRightInd w:val="0"/>
              <w:snapToGrid w:val="0"/>
              <w:rPr>
                <w:sz w:val="21"/>
                <w:szCs w:val="21"/>
              </w:rPr>
            </w:pPr>
            <w:proofErr w:type="gramStart"/>
            <w:r>
              <w:rPr>
                <w:sz w:val="21"/>
                <w:szCs w:val="21"/>
              </w:rPr>
              <w:t>穗位下部</w:t>
            </w:r>
            <w:proofErr w:type="gramEnd"/>
            <w:r>
              <w:rPr>
                <w:sz w:val="21"/>
                <w:szCs w:val="21"/>
              </w:rPr>
              <w:t>叶片上有少量病斑，占叶面积</w:t>
            </w:r>
            <w:r>
              <w:rPr>
                <w:sz w:val="21"/>
                <w:szCs w:val="21"/>
              </w:rPr>
              <w:t>6-10%</w:t>
            </w:r>
            <w:r>
              <w:rPr>
                <w:sz w:val="21"/>
                <w:szCs w:val="21"/>
              </w:rPr>
              <w:t>，</w:t>
            </w:r>
            <w:proofErr w:type="gramStart"/>
            <w:r>
              <w:rPr>
                <w:sz w:val="21"/>
                <w:szCs w:val="21"/>
              </w:rPr>
              <w:t>穗位上部</w:t>
            </w:r>
            <w:proofErr w:type="gramEnd"/>
            <w:r>
              <w:rPr>
                <w:sz w:val="21"/>
                <w:szCs w:val="21"/>
              </w:rPr>
              <w:t>叶片有零星病斑。</w:t>
            </w:r>
          </w:p>
        </w:tc>
        <w:tc>
          <w:tcPr>
            <w:tcW w:w="709" w:type="dxa"/>
            <w:tcBorders>
              <w:left w:val="single" w:sz="4" w:space="0" w:color="auto"/>
              <w:right w:val="single" w:sz="4" w:space="0" w:color="auto"/>
            </w:tcBorders>
          </w:tcPr>
          <w:p w:rsidR="005949FE" w:rsidRDefault="00C05E96" w:rsidP="003F704F">
            <w:pPr>
              <w:adjustRightInd w:val="0"/>
              <w:snapToGrid w:val="0"/>
              <w:rPr>
                <w:sz w:val="21"/>
                <w:szCs w:val="21"/>
              </w:rPr>
            </w:pPr>
            <w:r>
              <w:rPr>
                <w:sz w:val="21"/>
                <w:szCs w:val="21"/>
              </w:rPr>
              <w:t>抗</w:t>
            </w:r>
          </w:p>
        </w:tc>
      </w:tr>
      <w:tr w:rsidR="005949FE" w:rsidTr="00E76CEE">
        <w:tc>
          <w:tcPr>
            <w:tcW w:w="954" w:type="dxa"/>
            <w:tcBorders>
              <w:left w:val="single" w:sz="4" w:space="0" w:color="auto"/>
              <w:right w:val="single" w:sz="4" w:space="0" w:color="auto"/>
            </w:tcBorders>
          </w:tcPr>
          <w:p w:rsidR="005949FE" w:rsidRDefault="00C05E96" w:rsidP="003F704F">
            <w:pPr>
              <w:adjustRightInd w:val="0"/>
              <w:snapToGrid w:val="0"/>
              <w:jc w:val="center"/>
              <w:rPr>
                <w:sz w:val="21"/>
                <w:szCs w:val="21"/>
              </w:rPr>
            </w:pPr>
            <w:r>
              <w:rPr>
                <w:sz w:val="21"/>
                <w:szCs w:val="21"/>
              </w:rPr>
              <w:t>5</w:t>
            </w:r>
          </w:p>
        </w:tc>
        <w:tc>
          <w:tcPr>
            <w:tcW w:w="7126" w:type="dxa"/>
            <w:tcBorders>
              <w:left w:val="single" w:sz="4" w:space="0" w:color="auto"/>
              <w:right w:val="single" w:sz="4" w:space="0" w:color="auto"/>
            </w:tcBorders>
          </w:tcPr>
          <w:p w:rsidR="005949FE" w:rsidRDefault="00C05E96" w:rsidP="003F704F">
            <w:pPr>
              <w:adjustRightInd w:val="0"/>
              <w:snapToGrid w:val="0"/>
              <w:rPr>
                <w:sz w:val="21"/>
                <w:szCs w:val="21"/>
              </w:rPr>
            </w:pPr>
            <w:proofErr w:type="gramStart"/>
            <w:r>
              <w:rPr>
                <w:sz w:val="21"/>
                <w:szCs w:val="21"/>
              </w:rPr>
              <w:t>穗位下部</w:t>
            </w:r>
            <w:proofErr w:type="gramEnd"/>
            <w:r>
              <w:rPr>
                <w:sz w:val="21"/>
                <w:szCs w:val="21"/>
              </w:rPr>
              <w:t>叶片上病斑较多，占叶面积</w:t>
            </w:r>
            <w:r>
              <w:rPr>
                <w:sz w:val="21"/>
                <w:szCs w:val="21"/>
              </w:rPr>
              <w:t>11-30%</w:t>
            </w:r>
            <w:r>
              <w:rPr>
                <w:sz w:val="21"/>
                <w:szCs w:val="21"/>
              </w:rPr>
              <w:t>，</w:t>
            </w:r>
            <w:proofErr w:type="gramStart"/>
            <w:r>
              <w:rPr>
                <w:sz w:val="21"/>
                <w:szCs w:val="21"/>
              </w:rPr>
              <w:t>穗位上部</w:t>
            </w:r>
            <w:proofErr w:type="gramEnd"/>
            <w:r>
              <w:rPr>
                <w:sz w:val="21"/>
                <w:szCs w:val="21"/>
              </w:rPr>
              <w:t>叶片有少量病斑。</w:t>
            </w:r>
          </w:p>
        </w:tc>
        <w:tc>
          <w:tcPr>
            <w:tcW w:w="709" w:type="dxa"/>
            <w:tcBorders>
              <w:left w:val="single" w:sz="4" w:space="0" w:color="auto"/>
              <w:right w:val="single" w:sz="4" w:space="0" w:color="auto"/>
            </w:tcBorders>
          </w:tcPr>
          <w:p w:rsidR="005949FE" w:rsidRDefault="00C05E96" w:rsidP="003F704F">
            <w:pPr>
              <w:adjustRightInd w:val="0"/>
              <w:snapToGrid w:val="0"/>
              <w:rPr>
                <w:sz w:val="21"/>
                <w:szCs w:val="21"/>
              </w:rPr>
            </w:pPr>
            <w:r>
              <w:rPr>
                <w:sz w:val="21"/>
                <w:szCs w:val="21"/>
              </w:rPr>
              <w:t>中抗</w:t>
            </w:r>
          </w:p>
        </w:tc>
      </w:tr>
      <w:tr w:rsidR="005949FE" w:rsidTr="00E76CEE">
        <w:tc>
          <w:tcPr>
            <w:tcW w:w="954" w:type="dxa"/>
            <w:tcBorders>
              <w:left w:val="single" w:sz="4" w:space="0" w:color="auto"/>
              <w:right w:val="single" w:sz="4" w:space="0" w:color="auto"/>
            </w:tcBorders>
          </w:tcPr>
          <w:p w:rsidR="005949FE" w:rsidRDefault="00C05E96" w:rsidP="003F704F">
            <w:pPr>
              <w:adjustRightInd w:val="0"/>
              <w:snapToGrid w:val="0"/>
              <w:jc w:val="center"/>
              <w:rPr>
                <w:sz w:val="21"/>
                <w:szCs w:val="21"/>
              </w:rPr>
            </w:pPr>
            <w:r>
              <w:rPr>
                <w:sz w:val="21"/>
                <w:szCs w:val="21"/>
              </w:rPr>
              <w:t>7</w:t>
            </w:r>
          </w:p>
        </w:tc>
        <w:tc>
          <w:tcPr>
            <w:tcW w:w="7126" w:type="dxa"/>
            <w:tcBorders>
              <w:left w:val="single" w:sz="4" w:space="0" w:color="auto"/>
              <w:right w:val="single" w:sz="4" w:space="0" w:color="auto"/>
            </w:tcBorders>
          </w:tcPr>
          <w:p w:rsidR="005949FE" w:rsidRDefault="00C05E96" w:rsidP="003F704F">
            <w:pPr>
              <w:adjustRightInd w:val="0"/>
              <w:snapToGrid w:val="0"/>
              <w:rPr>
                <w:sz w:val="21"/>
                <w:szCs w:val="21"/>
              </w:rPr>
            </w:pPr>
            <w:proofErr w:type="gramStart"/>
            <w:r>
              <w:rPr>
                <w:sz w:val="21"/>
                <w:szCs w:val="21"/>
              </w:rPr>
              <w:t>穗位下部叶片或穗位</w:t>
            </w:r>
            <w:proofErr w:type="gramEnd"/>
            <w:r>
              <w:rPr>
                <w:sz w:val="21"/>
                <w:szCs w:val="21"/>
              </w:rPr>
              <w:t>上部叶片有大量病斑，病斑相连，占叶面积</w:t>
            </w:r>
            <w:r>
              <w:rPr>
                <w:sz w:val="21"/>
                <w:szCs w:val="21"/>
              </w:rPr>
              <w:t>31-70%</w:t>
            </w:r>
            <w:r>
              <w:rPr>
                <w:sz w:val="21"/>
                <w:szCs w:val="21"/>
              </w:rPr>
              <w:t>。</w:t>
            </w:r>
          </w:p>
        </w:tc>
        <w:tc>
          <w:tcPr>
            <w:tcW w:w="709" w:type="dxa"/>
            <w:tcBorders>
              <w:left w:val="single" w:sz="4" w:space="0" w:color="auto"/>
              <w:right w:val="single" w:sz="4" w:space="0" w:color="auto"/>
            </w:tcBorders>
          </w:tcPr>
          <w:p w:rsidR="005949FE" w:rsidRDefault="00C05E96" w:rsidP="003F704F">
            <w:pPr>
              <w:adjustRightInd w:val="0"/>
              <w:snapToGrid w:val="0"/>
              <w:rPr>
                <w:sz w:val="21"/>
                <w:szCs w:val="21"/>
              </w:rPr>
            </w:pPr>
            <w:proofErr w:type="gramStart"/>
            <w:r>
              <w:rPr>
                <w:sz w:val="21"/>
                <w:szCs w:val="21"/>
              </w:rPr>
              <w:t>感</w:t>
            </w:r>
            <w:proofErr w:type="gramEnd"/>
          </w:p>
        </w:tc>
      </w:tr>
      <w:tr w:rsidR="005949FE" w:rsidTr="00E76CEE">
        <w:trPr>
          <w:trHeight w:val="68"/>
        </w:trPr>
        <w:tc>
          <w:tcPr>
            <w:tcW w:w="954" w:type="dxa"/>
            <w:tcBorders>
              <w:left w:val="single" w:sz="4" w:space="0" w:color="auto"/>
              <w:bottom w:val="single" w:sz="4" w:space="0" w:color="auto"/>
              <w:right w:val="single" w:sz="4" w:space="0" w:color="auto"/>
            </w:tcBorders>
          </w:tcPr>
          <w:p w:rsidR="005949FE" w:rsidRDefault="00C05E96" w:rsidP="003F704F">
            <w:pPr>
              <w:adjustRightInd w:val="0"/>
              <w:snapToGrid w:val="0"/>
              <w:jc w:val="center"/>
              <w:rPr>
                <w:sz w:val="21"/>
                <w:szCs w:val="21"/>
              </w:rPr>
            </w:pPr>
            <w:r>
              <w:rPr>
                <w:sz w:val="21"/>
                <w:szCs w:val="21"/>
              </w:rPr>
              <w:t>9</w:t>
            </w:r>
          </w:p>
        </w:tc>
        <w:tc>
          <w:tcPr>
            <w:tcW w:w="7126" w:type="dxa"/>
            <w:tcBorders>
              <w:left w:val="single" w:sz="4" w:space="0" w:color="auto"/>
              <w:bottom w:val="single" w:sz="4" w:space="0" w:color="auto"/>
              <w:right w:val="single" w:sz="4" w:space="0" w:color="auto"/>
            </w:tcBorders>
          </w:tcPr>
          <w:p w:rsidR="005949FE" w:rsidRDefault="00C05E96" w:rsidP="003F704F">
            <w:pPr>
              <w:adjustRightInd w:val="0"/>
              <w:snapToGrid w:val="0"/>
              <w:rPr>
                <w:sz w:val="21"/>
                <w:szCs w:val="21"/>
              </w:rPr>
            </w:pPr>
            <w:r>
              <w:rPr>
                <w:sz w:val="21"/>
                <w:szCs w:val="21"/>
              </w:rPr>
              <w:t>全株叶片基本为病斑覆盖，叶片枯死。</w:t>
            </w:r>
          </w:p>
        </w:tc>
        <w:tc>
          <w:tcPr>
            <w:tcW w:w="709" w:type="dxa"/>
            <w:tcBorders>
              <w:left w:val="single" w:sz="4" w:space="0" w:color="auto"/>
              <w:bottom w:val="single" w:sz="4" w:space="0" w:color="auto"/>
              <w:right w:val="single" w:sz="4" w:space="0" w:color="auto"/>
            </w:tcBorders>
          </w:tcPr>
          <w:p w:rsidR="005949FE" w:rsidRDefault="00C05E96" w:rsidP="003F704F">
            <w:pPr>
              <w:adjustRightInd w:val="0"/>
              <w:snapToGrid w:val="0"/>
              <w:rPr>
                <w:sz w:val="21"/>
                <w:szCs w:val="21"/>
              </w:rPr>
            </w:pPr>
            <w:r>
              <w:rPr>
                <w:sz w:val="21"/>
                <w:szCs w:val="21"/>
              </w:rPr>
              <w:t>高感</w:t>
            </w:r>
          </w:p>
        </w:tc>
      </w:tr>
    </w:tbl>
    <w:p w:rsidR="005949FE" w:rsidRDefault="00C05E96" w:rsidP="00E76CEE">
      <w:pPr>
        <w:adjustRightInd w:val="0"/>
        <w:snapToGrid w:val="0"/>
        <w:spacing w:beforeLines="50" w:before="120"/>
        <w:ind w:firstLineChars="200" w:firstLine="480"/>
        <w:rPr>
          <w:sz w:val="24"/>
        </w:rPr>
      </w:pPr>
      <w:r>
        <w:rPr>
          <w:sz w:val="24"/>
        </w:rPr>
        <w:t>丝黑穗病（</w:t>
      </w:r>
      <w:r>
        <w:rPr>
          <w:sz w:val="24"/>
        </w:rPr>
        <w:t>%</w:t>
      </w:r>
      <w:r>
        <w:rPr>
          <w:sz w:val="24"/>
        </w:rPr>
        <w:t>）：</w:t>
      </w:r>
      <w:proofErr w:type="gramStart"/>
      <w:r>
        <w:rPr>
          <w:sz w:val="24"/>
        </w:rPr>
        <w:t>感</w:t>
      </w:r>
      <w:proofErr w:type="gramEnd"/>
      <w:r>
        <w:rPr>
          <w:sz w:val="24"/>
        </w:rPr>
        <w:t>病株占总株数的百分率，乳熟后期调查。</w:t>
      </w:r>
    </w:p>
    <w:p w:rsidR="005949FE" w:rsidRDefault="00C05E96">
      <w:pPr>
        <w:adjustRightInd w:val="0"/>
        <w:snapToGrid w:val="0"/>
        <w:spacing w:line="400" w:lineRule="exact"/>
        <w:ind w:firstLineChars="200" w:firstLine="480"/>
        <w:rPr>
          <w:sz w:val="24"/>
        </w:rPr>
      </w:pPr>
      <w:r>
        <w:rPr>
          <w:sz w:val="24"/>
        </w:rPr>
        <w:t>黑</w:t>
      </w:r>
      <w:r>
        <w:rPr>
          <w:sz w:val="24"/>
        </w:rPr>
        <w:t xml:space="preserve"> </w:t>
      </w:r>
      <w:r>
        <w:rPr>
          <w:sz w:val="24"/>
        </w:rPr>
        <w:t>粉</w:t>
      </w:r>
      <w:r>
        <w:rPr>
          <w:sz w:val="24"/>
        </w:rPr>
        <w:t xml:space="preserve"> </w:t>
      </w:r>
      <w:r>
        <w:rPr>
          <w:sz w:val="24"/>
        </w:rPr>
        <w:t>病（</w:t>
      </w:r>
      <w:r>
        <w:rPr>
          <w:sz w:val="24"/>
        </w:rPr>
        <w:t>%</w:t>
      </w:r>
      <w:r>
        <w:rPr>
          <w:sz w:val="24"/>
        </w:rPr>
        <w:t>）：</w:t>
      </w:r>
      <w:proofErr w:type="gramStart"/>
      <w:r>
        <w:rPr>
          <w:sz w:val="24"/>
        </w:rPr>
        <w:t>感</w:t>
      </w:r>
      <w:proofErr w:type="gramEnd"/>
      <w:r>
        <w:rPr>
          <w:sz w:val="24"/>
        </w:rPr>
        <w:t>病株占总株数的百分率，乳熟后期调查。</w:t>
      </w:r>
    </w:p>
    <w:p w:rsidR="005949FE" w:rsidRDefault="00C05E96">
      <w:pPr>
        <w:adjustRightInd w:val="0"/>
        <w:snapToGrid w:val="0"/>
        <w:spacing w:line="400" w:lineRule="exact"/>
        <w:ind w:firstLineChars="200" w:firstLine="480"/>
        <w:rPr>
          <w:sz w:val="24"/>
        </w:rPr>
      </w:pPr>
      <w:r>
        <w:rPr>
          <w:sz w:val="24"/>
        </w:rPr>
        <w:t>茎</w:t>
      </w:r>
      <w:r>
        <w:rPr>
          <w:sz w:val="24"/>
        </w:rPr>
        <w:t xml:space="preserve"> </w:t>
      </w:r>
      <w:r>
        <w:rPr>
          <w:sz w:val="24"/>
        </w:rPr>
        <w:t>腐</w:t>
      </w:r>
      <w:r>
        <w:rPr>
          <w:sz w:val="24"/>
        </w:rPr>
        <w:t xml:space="preserve"> </w:t>
      </w:r>
      <w:r>
        <w:rPr>
          <w:sz w:val="24"/>
        </w:rPr>
        <w:t>病（</w:t>
      </w:r>
      <w:r>
        <w:rPr>
          <w:sz w:val="24"/>
        </w:rPr>
        <w:t>%</w:t>
      </w:r>
      <w:r>
        <w:rPr>
          <w:sz w:val="24"/>
        </w:rPr>
        <w:t>）：</w:t>
      </w:r>
      <w:proofErr w:type="gramStart"/>
      <w:r>
        <w:rPr>
          <w:sz w:val="24"/>
        </w:rPr>
        <w:t>感</w:t>
      </w:r>
      <w:proofErr w:type="gramEnd"/>
      <w:r>
        <w:rPr>
          <w:sz w:val="24"/>
        </w:rPr>
        <w:t>病株占总株数的百分率，乳熟末期调查。</w:t>
      </w:r>
    </w:p>
    <w:p w:rsidR="005949FE" w:rsidRDefault="00C05E96">
      <w:pPr>
        <w:adjustRightInd w:val="0"/>
        <w:snapToGrid w:val="0"/>
        <w:spacing w:line="400" w:lineRule="exact"/>
        <w:ind w:firstLineChars="200" w:firstLine="480"/>
        <w:rPr>
          <w:sz w:val="24"/>
        </w:rPr>
      </w:pPr>
      <w:r>
        <w:rPr>
          <w:sz w:val="24"/>
        </w:rPr>
        <w:t>矮</w:t>
      </w:r>
      <w:r>
        <w:rPr>
          <w:sz w:val="24"/>
        </w:rPr>
        <w:t xml:space="preserve"> </w:t>
      </w:r>
      <w:r>
        <w:rPr>
          <w:sz w:val="24"/>
        </w:rPr>
        <w:t>化</w:t>
      </w:r>
      <w:r>
        <w:rPr>
          <w:sz w:val="24"/>
        </w:rPr>
        <w:t xml:space="preserve"> </w:t>
      </w:r>
      <w:r>
        <w:rPr>
          <w:sz w:val="24"/>
        </w:rPr>
        <w:t>病（</w:t>
      </w:r>
      <w:r>
        <w:rPr>
          <w:sz w:val="24"/>
        </w:rPr>
        <w:t>%</w:t>
      </w:r>
      <w:r>
        <w:rPr>
          <w:sz w:val="24"/>
        </w:rPr>
        <w:t>）：植株明显矮化，</w:t>
      </w:r>
      <w:proofErr w:type="gramStart"/>
      <w:r>
        <w:rPr>
          <w:sz w:val="24"/>
        </w:rPr>
        <w:t>不结穗株占总</w:t>
      </w:r>
      <w:proofErr w:type="gramEnd"/>
      <w:r>
        <w:rPr>
          <w:sz w:val="24"/>
        </w:rPr>
        <w:t>株数的百分率。</w:t>
      </w:r>
    </w:p>
    <w:p w:rsidR="005949FE" w:rsidRDefault="00C05E96">
      <w:pPr>
        <w:adjustRightInd w:val="0"/>
        <w:snapToGrid w:val="0"/>
        <w:spacing w:line="400" w:lineRule="exact"/>
        <w:ind w:firstLineChars="200" w:firstLine="480"/>
        <w:rPr>
          <w:sz w:val="24"/>
        </w:rPr>
      </w:pPr>
      <w:r>
        <w:rPr>
          <w:sz w:val="24"/>
        </w:rPr>
        <w:t>螟虫折茎率（</w:t>
      </w:r>
      <w:r>
        <w:rPr>
          <w:sz w:val="24"/>
        </w:rPr>
        <w:t>%</w:t>
      </w:r>
      <w:r>
        <w:rPr>
          <w:sz w:val="24"/>
        </w:rPr>
        <w:t>）：螟虫</w:t>
      </w:r>
      <w:proofErr w:type="gramStart"/>
      <w:r>
        <w:rPr>
          <w:sz w:val="24"/>
        </w:rPr>
        <w:t>折茎株数</w:t>
      </w:r>
      <w:proofErr w:type="gramEnd"/>
      <w:r>
        <w:rPr>
          <w:sz w:val="24"/>
        </w:rPr>
        <w:t>占总株数的百分率，成熟期调查。</w:t>
      </w:r>
    </w:p>
    <w:p w:rsidR="005949FE" w:rsidRDefault="00C05E96">
      <w:pPr>
        <w:adjustRightInd w:val="0"/>
        <w:snapToGrid w:val="0"/>
        <w:spacing w:line="400" w:lineRule="exact"/>
        <w:ind w:leftChars="150" w:left="480"/>
        <w:rPr>
          <w:sz w:val="24"/>
        </w:rPr>
      </w:pPr>
      <w:r>
        <w:rPr>
          <w:sz w:val="24"/>
        </w:rPr>
        <w:t>穗腐病（</w:t>
      </w:r>
      <w:r>
        <w:rPr>
          <w:sz w:val="24"/>
        </w:rPr>
        <w:t>%</w:t>
      </w:r>
      <w:r>
        <w:rPr>
          <w:sz w:val="24"/>
        </w:rPr>
        <w:t>）：发病株（发病面积占</w:t>
      </w:r>
      <w:proofErr w:type="gramStart"/>
      <w:r>
        <w:rPr>
          <w:sz w:val="24"/>
        </w:rPr>
        <w:t>整穗面积</w:t>
      </w:r>
      <w:proofErr w:type="gramEnd"/>
      <w:r>
        <w:rPr>
          <w:sz w:val="24"/>
        </w:rPr>
        <w:t>10%</w:t>
      </w:r>
      <w:r>
        <w:rPr>
          <w:sz w:val="24"/>
        </w:rPr>
        <w:t>以上）占总株数的百分率，乳熟末期调查。其</w:t>
      </w:r>
      <w:r>
        <w:rPr>
          <w:sz w:val="24"/>
        </w:rPr>
        <w:t xml:space="preserve">  </w:t>
      </w:r>
      <w:r>
        <w:rPr>
          <w:sz w:val="24"/>
        </w:rPr>
        <w:t>它：参试品种出现生产上使用可能会造成严重危害的非调查病害或现象发生时，请另加说明。</w:t>
      </w:r>
    </w:p>
    <w:sectPr w:rsidR="005949FE" w:rsidSect="00836667">
      <w:headerReference w:type="default" r:id="rId8"/>
      <w:footerReference w:type="default" r:id="rId9"/>
      <w:pgSz w:w="11906" w:h="16838"/>
      <w:pgMar w:top="1418" w:right="1418" w:bottom="1418" w:left="1418" w:header="851" w:footer="992" w:gutter="0"/>
      <w:pgNumType w:start="21"/>
      <w:cols w:space="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9E" w:rsidRDefault="0093679E">
      <w:r>
        <w:separator/>
      </w:r>
    </w:p>
  </w:endnote>
  <w:endnote w:type="continuationSeparator" w:id="0">
    <w:p w:rsidR="0093679E" w:rsidRDefault="009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FE" w:rsidRDefault="00C05E96">
    <w:pPr>
      <w:pStyle w:val="a8"/>
      <w:jc w:val="center"/>
    </w:pPr>
    <w:r>
      <w:fldChar w:fldCharType="begin"/>
    </w:r>
    <w:r>
      <w:instrText>PAGE   \* MERGEFORMAT</w:instrText>
    </w:r>
    <w:r>
      <w:fldChar w:fldCharType="separate"/>
    </w:r>
    <w:r w:rsidR="00E42C50" w:rsidRPr="00E42C50">
      <w:rPr>
        <w:noProof/>
        <w:lang w:val="zh-CN"/>
      </w:rPr>
      <w:t>30</w:t>
    </w:r>
    <w:r>
      <w:rPr>
        <w:lang w:val="zh-CN"/>
      </w:rPr>
      <w:fldChar w:fldCharType="end"/>
    </w:r>
  </w:p>
  <w:p w:rsidR="005949FE" w:rsidRDefault="005949FE">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9E" w:rsidRDefault="0093679E">
      <w:r>
        <w:separator/>
      </w:r>
    </w:p>
  </w:footnote>
  <w:footnote w:type="continuationSeparator" w:id="0">
    <w:p w:rsidR="0093679E" w:rsidRDefault="0093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FE" w:rsidRDefault="005949F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bordersDoNotSurroundHeader/>
  <w:bordersDoNotSurroundFooter/>
  <w:proofState w:spelling="clean" w:grammar="clean"/>
  <w:defaultTabStop w:val="420"/>
  <w:drawingGridHorizontalSpacing w:val="320"/>
  <w:drawingGridVerticalSpacing w:val="-794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OWE4YzgyMGRjZGJhOWNmNWJmOTcwMzAwNGM0ODIifQ=="/>
  </w:docVars>
  <w:rsids>
    <w:rsidRoot w:val="00F05D09"/>
    <w:rsid w:val="00000D8F"/>
    <w:rsid w:val="00001268"/>
    <w:rsid w:val="00004D6F"/>
    <w:rsid w:val="00005595"/>
    <w:rsid w:val="00006BBA"/>
    <w:rsid w:val="0000731A"/>
    <w:rsid w:val="00007DB1"/>
    <w:rsid w:val="00010032"/>
    <w:rsid w:val="000100DD"/>
    <w:rsid w:val="000104FB"/>
    <w:rsid w:val="00010696"/>
    <w:rsid w:val="00011FCB"/>
    <w:rsid w:val="000121B5"/>
    <w:rsid w:val="000128C6"/>
    <w:rsid w:val="00012B03"/>
    <w:rsid w:val="000136DA"/>
    <w:rsid w:val="000148DB"/>
    <w:rsid w:val="00020024"/>
    <w:rsid w:val="00020D83"/>
    <w:rsid w:val="00021025"/>
    <w:rsid w:val="00021B41"/>
    <w:rsid w:val="00021E3E"/>
    <w:rsid w:val="00024CF6"/>
    <w:rsid w:val="00025960"/>
    <w:rsid w:val="0002663A"/>
    <w:rsid w:val="00026643"/>
    <w:rsid w:val="000267B7"/>
    <w:rsid w:val="0002796B"/>
    <w:rsid w:val="00027F25"/>
    <w:rsid w:val="000309BB"/>
    <w:rsid w:val="000323D2"/>
    <w:rsid w:val="00032BBF"/>
    <w:rsid w:val="00033329"/>
    <w:rsid w:val="00036F06"/>
    <w:rsid w:val="000403A5"/>
    <w:rsid w:val="0004395C"/>
    <w:rsid w:val="00043E00"/>
    <w:rsid w:val="00045568"/>
    <w:rsid w:val="0005354C"/>
    <w:rsid w:val="0005384B"/>
    <w:rsid w:val="00053F0E"/>
    <w:rsid w:val="0005628B"/>
    <w:rsid w:val="00057A54"/>
    <w:rsid w:val="00057F47"/>
    <w:rsid w:val="00060549"/>
    <w:rsid w:val="00060B6B"/>
    <w:rsid w:val="0006147A"/>
    <w:rsid w:val="000635E8"/>
    <w:rsid w:val="0006549D"/>
    <w:rsid w:val="00066661"/>
    <w:rsid w:val="000674A2"/>
    <w:rsid w:val="00070582"/>
    <w:rsid w:val="00070BAF"/>
    <w:rsid w:val="00072175"/>
    <w:rsid w:val="00075F80"/>
    <w:rsid w:val="000770B7"/>
    <w:rsid w:val="00080DF6"/>
    <w:rsid w:val="00081B36"/>
    <w:rsid w:val="00081F71"/>
    <w:rsid w:val="000821BC"/>
    <w:rsid w:val="00083E84"/>
    <w:rsid w:val="00086AC2"/>
    <w:rsid w:val="00086C8A"/>
    <w:rsid w:val="00087B1C"/>
    <w:rsid w:val="000901AD"/>
    <w:rsid w:val="00090D00"/>
    <w:rsid w:val="0009183B"/>
    <w:rsid w:val="000934DE"/>
    <w:rsid w:val="0009441B"/>
    <w:rsid w:val="00095575"/>
    <w:rsid w:val="00096B65"/>
    <w:rsid w:val="00097EFA"/>
    <w:rsid w:val="000A03E0"/>
    <w:rsid w:val="000A10AF"/>
    <w:rsid w:val="000A1D51"/>
    <w:rsid w:val="000A3934"/>
    <w:rsid w:val="000A3CFC"/>
    <w:rsid w:val="000A433A"/>
    <w:rsid w:val="000A5D7E"/>
    <w:rsid w:val="000A6B11"/>
    <w:rsid w:val="000A731D"/>
    <w:rsid w:val="000A7326"/>
    <w:rsid w:val="000B00B3"/>
    <w:rsid w:val="000B04A5"/>
    <w:rsid w:val="000B08A1"/>
    <w:rsid w:val="000B30E9"/>
    <w:rsid w:val="000B38EC"/>
    <w:rsid w:val="000B3C1C"/>
    <w:rsid w:val="000B5049"/>
    <w:rsid w:val="000C04E8"/>
    <w:rsid w:val="000C0E4B"/>
    <w:rsid w:val="000C41C5"/>
    <w:rsid w:val="000C4D54"/>
    <w:rsid w:val="000C4DDA"/>
    <w:rsid w:val="000C65A4"/>
    <w:rsid w:val="000C7194"/>
    <w:rsid w:val="000C7B61"/>
    <w:rsid w:val="000C7F38"/>
    <w:rsid w:val="000D1FFB"/>
    <w:rsid w:val="000E1330"/>
    <w:rsid w:val="000E13E2"/>
    <w:rsid w:val="000E519A"/>
    <w:rsid w:val="000E602D"/>
    <w:rsid w:val="000E69D4"/>
    <w:rsid w:val="000F0848"/>
    <w:rsid w:val="000F0888"/>
    <w:rsid w:val="000F1C27"/>
    <w:rsid w:val="000F1C64"/>
    <w:rsid w:val="000F2531"/>
    <w:rsid w:val="000F48DE"/>
    <w:rsid w:val="000F57B1"/>
    <w:rsid w:val="000F667B"/>
    <w:rsid w:val="000F7304"/>
    <w:rsid w:val="001005BA"/>
    <w:rsid w:val="00100987"/>
    <w:rsid w:val="00102F41"/>
    <w:rsid w:val="00105AD8"/>
    <w:rsid w:val="00106743"/>
    <w:rsid w:val="00112959"/>
    <w:rsid w:val="00112AC2"/>
    <w:rsid w:val="00113EA9"/>
    <w:rsid w:val="0011537B"/>
    <w:rsid w:val="0011621E"/>
    <w:rsid w:val="0012189B"/>
    <w:rsid w:val="00121D04"/>
    <w:rsid w:val="00122330"/>
    <w:rsid w:val="0012246A"/>
    <w:rsid w:val="00124CD5"/>
    <w:rsid w:val="0012559F"/>
    <w:rsid w:val="001264B7"/>
    <w:rsid w:val="00126C50"/>
    <w:rsid w:val="00131877"/>
    <w:rsid w:val="0013270D"/>
    <w:rsid w:val="00132B45"/>
    <w:rsid w:val="00135273"/>
    <w:rsid w:val="00135321"/>
    <w:rsid w:val="0013666F"/>
    <w:rsid w:val="00137AD8"/>
    <w:rsid w:val="00140A38"/>
    <w:rsid w:val="00140B53"/>
    <w:rsid w:val="00141633"/>
    <w:rsid w:val="001420AA"/>
    <w:rsid w:val="001457C1"/>
    <w:rsid w:val="00146D56"/>
    <w:rsid w:val="00151435"/>
    <w:rsid w:val="0015257F"/>
    <w:rsid w:val="00153D26"/>
    <w:rsid w:val="00155584"/>
    <w:rsid w:val="0015744B"/>
    <w:rsid w:val="00161158"/>
    <w:rsid w:val="00164B69"/>
    <w:rsid w:val="00164E04"/>
    <w:rsid w:val="00166756"/>
    <w:rsid w:val="001676AA"/>
    <w:rsid w:val="00171313"/>
    <w:rsid w:val="00173FD8"/>
    <w:rsid w:val="001771EF"/>
    <w:rsid w:val="0017741D"/>
    <w:rsid w:val="00177E56"/>
    <w:rsid w:val="00180D94"/>
    <w:rsid w:val="00181A49"/>
    <w:rsid w:val="00181A7A"/>
    <w:rsid w:val="00181D65"/>
    <w:rsid w:val="0018329F"/>
    <w:rsid w:val="00184E51"/>
    <w:rsid w:val="001850DC"/>
    <w:rsid w:val="0018543B"/>
    <w:rsid w:val="00185841"/>
    <w:rsid w:val="00186240"/>
    <w:rsid w:val="00191771"/>
    <w:rsid w:val="001920B5"/>
    <w:rsid w:val="00193732"/>
    <w:rsid w:val="00194892"/>
    <w:rsid w:val="00196324"/>
    <w:rsid w:val="001A161E"/>
    <w:rsid w:val="001A3DB2"/>
    <w:rsid w:val="001A5BD6"/>
    <w:rsid w:val="001A6B0F"/>
    <w:rsid w:val="001A7428"/>
    <w:rsid w:val="001A7A69"/>
    <w:rsid w:val="001B1FC2"/>
    <w:rsid w:val="001B33CC"/>
    <w:rsid w:val="001B3B89"/>
    <w:rsid w:val="001B3FA5"/>
    <w:rsid w:val="001B43DF"/>
    <w:rsid w:val="001C03C7"/>
    <w:rsid w:val="001C0A4F"/>
    <w:rsid w:val="001C15F6"/>
    <w:rsid w:val="001C1DDD"/>
    <w:rsid w:val="001C3A75"/>
    <w:rsid w:val="001C43DD"/>
    <w:rsid w:val="001C6788"/>
    <w:rsid w:val="001C703F"/>
    <w:rsid w:val="001D0925"/>
    <w:rsid w:val="001D0A81"/>
    <w:rsid w:val="001D1949"/>
    <w:rsid w:val="001D2753"/>
    <w:rsid w:val="001D45D7"/>
    <w:rsid w:val="001D492A"/>
    <w:rsid w:val="001D4FF2"/>
    <w:rsid w:val="001D71BE"/>
    <w:rsid w:val="001E01E0"/>
    <w:rsid w:val="001E0B80"/>
    <w:rsid w:val="001E1467"/>
    <w:rsid w:val="001E1C09"/>
    <w:rsid w:val="001E2D7F"/>
    <w:rsid w:val="001E32AE"/>
    <w:rsid w:val="001E58B3"/>
    <w:rsid w:val="001E65FC"/>
    <w:rsid w:val="001E6D4B"/>
    <w:rsid w:val="001E72B7"/>
    <w:rsid w:val="001E7F64"/>
    <w:rsid w:val="001F163F"/>
    <w:rsid w:val="001F22E6"/>
    <w:rsid w:val="001F3EC6"/>
    <w:rsid w:val="001F6590"/>
    <w:rsid w:val="001F6BA9"/>
    <w:rsid w:val="001F796D"/>
    <w:rsid w:val="002002EF"/>
    <w:rsid w:val="00200971"/>
    <w:rsid w:val="002016E6"/>
    <w:rsid w:val="0020483C"/>
    <w:rsid w:val="00204CCE"/>
    <w:rsid w:val="0020605A"/>
    <w:rsid w:val="00206507"/>
    <w:rsid w:val="002119C4"/>
    <w:rsid w:val="00211BF6"/>
    <w:rsid w:val="00211D50"/>
    <w:rsid w:val="00212E10"/>
    <w:rsid w:val="00215001"/>
    <w:rsid w:val="00215BFF"/>
    <w:rsid w:val="002160D1"/>
    <w:rsid w:val="00220966"/>
    <w:rsid w:val="002213EC"/>
    <w:rsid w:val="0022244D"/>
    <w:rsid w:val="00222802"/>
    <w:rsid w:val="002262E6"/>
    <w:rsid w:val="002306A1"/>
    <w:rsid w:val="002306BB"/>
    <w:rsid w:val="00230C11"/>
    <w:rsid w:val="00231360"/>
    <w:rsid w:val="00231E86"/>
    <w:rsid w:val="00232147"/>
    <w:rsid w:val="0023389F"/>
    <w:rsid w:val="00233F3E"/>
    <w:rsid w:val="002348E6"/>
    <w:rsid w:val="002351BE"/>
    <w:rsid w:val="00236524"/>
    <w:rsid w:val="002369EF"/>
    <w:rsid w:val="00236B34"/>
    <w:rsid w:val="00236D95"/>
    <w:rsid w:val="00242C9E"/>
    <w:rsid w:val="00245E17"/>
    <w:rsid w:val="00247659"/>
    <w:rsid w:val="00247774"/>
    <w:rsid w:val="00247DC1"/>
    <w:rsid w:val="00250179"/>
    <w:rsid w:val="00250468"/>
    <w:rsid w:val="00252736"/>
    <w:rsid w:val="0025369B"/>
    <w:rsid w:val="002546B1"/>
    <w:rsid w:val="00255D1F"/>
    <w:rsid w:val="00256139"/>
    <w:rsid w:val="002573C7"/>
    <w:rsid w:val="00257C21"/>
    <w:rsid w:val="0026260E"/>
    <w:rsid w:val="00264986"/>
    <w:rsid w:val="002669B1"/>
    <w:rsid w:val="00270250"/>
    <w:rsid w:val="00270E6A"/>
    <w:rsid w:val="00271E1D"/>
    <w:rsid w:val="00273B19"/>
    <w:rsid w:val="00275904"/>
    <w:rsid w:val="00275E67"/>
    <w:rsid w:val="002768DC"/>
    <w:rsid w:val="002769E3"/>
    <w:rsid w:val="0028039B"/>
    <w:rsid w:val="00280748"/>
    <w:rsid w:val="00280AD8"/>
    <w:rsid w:val="00281FE0"/>
    <w:rsid w:val="002823DA"/>
    <w:rsid w:val="002832A3"/>
    <w:rsid w:val="002861F3"/>
    <w:rsid w:val="00287156"/>
    <w:rsid w:val="0029040B"/>
    <w:rsid w:val="00290C77"/>
    <w:rsid w:val="0029153B"/>
    <w:rsid w:val="00291AC4"/>
    <w:rsid w:val="00292FC5"/>
    <w:rsid w:val="00292FF7"/>
    <w:rsid w:val="00294508"/>
    <w:rsid w:val="00295922"/>
    <w:rsid w:val="00295A57"/>
    <w:rsid w:val="00297158"/>
    <w:rsid w:val="00297DE8"/>
    <w:rsid w:val="002A0217"/>
    <w:rsid w:val="002A0DBC"/>
    <w:rsid w:val="002A0DCD"/>
    <w:rsid w:val="002A19AA"/>
    <w:rsid w:val="002A2D4E"/>
    <w:rsid w:val="002A2F69"/>
    <w:rsid w:val="002A3CFD"/>
    <w:rsid w:val="002A4377"/>
    <w:rsid w:val="002A4A89"/>
    <w:rsid w:val="002A7AC9"/>
    <w:rsid w:val="002B14B7"/>
    <w:rsid w:val="002B16FE"/>
    <w:rsid w:val="002B1912"/>
    <w:rsid w:val="002B34D6"/>
    <w:rsid w:val="002B3BD4"/>
    <w:rsid w:val="002B5E38"/>
    <w:rsid w:val="002B7E9B"/>
    <w:rsid w:val="002C041B"/>
    <w:rsid w:val="002C23A1"/>
    <w:rsid w:val="002C2692"/>
    <w:rsid w:val="002C4F25"/>
    <w:rsid w:val="002C795F"/>
    <w:rsid w:val="002D276D"/>
    <w:rsid w:val="002D27DB"/>
    <w:rsid w:val="002D30C3"/>
    <w:rsid w:val="002D3564"/>
    <w:rsid w:val="002D4127"/>
    <w:rsid w:val="002D42CA"/>
    <w:rsid w:val="002D45F3"/>
    <w:rsid w:val="002D4651"/>
    <w:rsid w:val="002D5149"/>
    <w:rsid w:val="002D640B"/>
    <w:rsid w:val="002D65D8"/>
    <w:rsid w:val="002D6742"/>
    <w:rsid w:val="002E03B5"/>
    <w:rsid w:val="002E077C"/>
    <w:rsid w:val="002E0F6B"/>
    <w:rsid w:val="002E10D6"/>
    <w:rsid w:val="002E3522"/>
    <w:rsid w:val="002E466F"/>
    <w:rsid w:val="002E5A4B"/>
    <w:rsid w:val="002F037E"/>
    <w:rsid w:val="002F2765"/>
    <w:rsid w:val="002F385D"/>
    <w:rsid w:val="002F50EB"/>
    <w:rsid w:val="002F5832"/>
    <w:rsid w:val="002F79E9"/>
    <w:rsid w:val="002F7E4B"/>
    <w:rsid w:val="00301321"/>
    <w:rsid w:val="0030425E"/>
    <w:rsid w:val="003049F8"/>
    <w:rsid w:val="00305156"/>
    <w:rsid w:val="0030658C"/>
    <w:rsid w:val="00310407"/>
    <w:rsid w:val="003107B3"/>
    <w:rsid w:val="00314E2D"/>
    <w:rsid w:val="00314E69"/>
    <w:rsid w:val="00316413"/>
    <w:rsid w:val="00320246"/>
    <w:rsid w:val="003207CB"/>
    <w:rsid w:val="00322E18"/>
    <w:rsid w:val="003235CE"/>
    <w:rsid w:val="0032384D"/>
    <w:rsid w:val="00323E89"/>
    <w:rsid w:val="003252EA"/>
    <w:rsid w:val="003258CC"/>
    <w:rsid w:val="00327D9D"/>
    <w:rsid w:val="00330383"/>
    <w:rsid w:val="00330D66"/>
    <w:rsid w:val="00331FA2"/>
    <w:rsid w:val="00332928"/>
    <w:rsid w:val="00335F98"/>
    <w:rsid w:val="00336277"/>
    <w:rsid w:val="00337158"/>
    <w:rsid w:val="00337776"/>
    <w:rsid w:val="00340FA2"/>
    <w:rsid w:val="003410FC"/>
    <w:rsid w:val="00342060"/>
    <w:rsid w:val="0034482C"/>
    <w:rsid w:val="003450B8"/>
    <w:rsid w:val="0034555D"/>
    <w:rsid w:val="0034628F"/>
    <w:rsid w:val="00346FD0"/>
    <w:rsid w:val="00353F34"/>
    <w:rsid w:val="00354A31"/>
    <w:rsid w:val="00355216"/>
    <w:rsid w:val="00356170"/>
    <w:rsid w:val="00356EB2"/>
    <w:rsid w:val="003573CE"/>
    <w:rsid w:val="00362C23"/>
    <w:rsid w:val="0036362B"/>
    <w:rsid w:val="0036589E"/>
    <w:rsid w:val="003659F2"/>
    <w:rsid w:val="00367BD5"/>
    <w:rsid w:val="00371C88"/>
    <w:rsid w:val="00372A3C"/>
    <w:rsid w:val="00372D20"/>
    <w:rsid w:val="00373F42"/>
    <w:rsid w:val="00373F5A"/>
    <w:rsid w:val="00376795"/>
    <w:rsid w:val="003804AD"/>
    <w:rsid w:val="00381419"/>
    <w:rsid w:val="003818A8"/>
    <w:rsid w:val="00383E67"/>
    <w:rsid w:val="003841E1"/>
    <w:rsid w:val="0038455C"/>
    <w:rsid w:val="00384AD5"/>
    <w:rsid w:val="0038533B"/>
    <w:rsid w:val="00385CFA"/>
    <w:rsid w:val="0038719A"/>
    <w:rsid w:val="0039189B"/>
    <w:rsid w:val="00391A06"/>
    <w:rsid w:val="00391BF8"/>
    <w:rsid w:val="0039402D"/>
    <w:rsid w:val="0039481F"/>
    <w:rsid w:val="00394C02"/>
    <w:rsid w:val="00396426"/>
    <w:rsid w:val="003979B5"/>
    <w:rsid w:val="00397C87"/>
    <w:rsid w:val="003A372C"/>
    <w:rsid w:val="003A4121"/>
    <w:rsid w:val="003A44AA"/>
    <w:rsid w:val="003A4551"/>
    <w:rsid w:val="003A5AC1"/>
    <w:rsid w:val="003A687C"/>
    <w:rsid w:val="003A6E2E"/>
    <w:rsid w:val="003B23C6"/>
    <w:rsid w:val="003B4248"/>
    <w:rsid w:val="003B5617"/>
    <w:rsid w:val="003B68DF"/>
    <w:rsid w:val="003B6E05"/>
    <w:rsid w:val="003B755B"/>
    <w:rsid w:val="003B7EC8"/>
    <w:rsid w:val="003C4AA4"/>
    <w:rsid w:val="003C5685"/>
    <w:rsid w:val="003C6736"/>
    <w:rsid w:val="003C6EE5"/>
    <w:rsid w:val="003C6F54"/>
    <w:rsid w:val="003D12EB"/>
    <w:rsid w:val="003D131E"/>
    <w:rsid w:val="003D150A"/>
    <w:rsid w:val="003D2C88"/>
    <w:rsid w:val="003D3D28"/>
    <w:rsid w:val="003D482C"/>
    <w:rsid w:val="003D5DE7"/>
    <w:rsid w:val="003D7C03"/>
    <w:rsid w:val="003D7FA9"/>
    <w:rsid w:val="003E12FA"/>
    <w:rsid w:val="003E17DA"/>
    <w:rsid w:val="003E1C50"/>
    <w:rsid w:val="003E1FA5"/>
    <w:rsid w:val="003E248F"/>
    <w:rsid w:val="003E4821"/>
    <w:rsid w:val="003E5809"/>
    <w:rsid w:val="003E7F31"/>
    <w:rsid w:val="003F04F2"/>
    <w:rsid w:val="003F28BF"/>
    <w:rsid w:val="003F3E02"/>
    <w:rsid w:val="003F4F21"/>
    <w:rsid w:val="003F54E7"/>
    <w:rsid w:val="003F704F"/>
    <w:rsid w:val="003F72FC"/>
    <w:rsid w:val="003F76FC"/>
    <w:rsid w:val="003F77EA"/>
    <w:rsid w:val="00401A93"/>
    <w:rsid w:val="00402262"/>
    <w:rsid w:val="0040242C"/>
    <w:rsid w:val="00403E64"/>
    <w:rsid w:val="004042C6"/>
    <w:rsid w:val="00406155"/>
    <w:rsid w:val="0040616C"/>
    <w:rsid w:val="00406B1A"/>
    <w:rsid w:val="004077A7"/>
    <w:rsid w:val="00410C4F"/>
    <w:rsid w:val="004110E1"/>
    <w:rsid w:val="0041162B"/>
    <w:rsid w:val="0041203F"/>
    <w:rsid w:val="00413BC4"/>
    <w:rsid w:val="00414A46"/>
    <w:rsid w:val="00414CC8"/>
    <w:rsid w:val="004158FD"/>
    <w:rsid w:val="004166D9"/>
    <w:rsid w:val="0042147B"/>
    <w:rsid w:val="00423955"/>
    <w:rsid w:val="00426F30"/>
    <w:rsid w:val="004271F8"/>
    <w:rsid w:val="00427F48"/>
    <w:rsid w:val="00430148"/>
    <w:rsid w:val="004304CE"/>
    <w:rsid w:val="00431338"/>
    <w:rsid w:val="00431718"/>
    <w:rsid w:val="00433E88"/>
    <w:rsid w:val="00434C1D"/>
    <w:rsid w:val="00435709"/>
    <w:rsid w:val="00436545"/>
    <w:rsid w:val="004372A0"/>
    <w:rsid w:val="00440CFB"/>
    <w:rsid w:val="00441E31"/>
    <w:rsid w:val="00441E85"/>
    <w:rsid w:val="00443889"/>
    <w:rsid w:val="00443F10"/>
    <w:rsid w:val="004458F2"/>
    <w:rsid w:val="0044739B"/>
    <w:rsid w:val="0044789B"/>
    <w:rsid w:val="004479CA"/>
    <w:rsid w:val="0045374F"/>
    <w:rsid w:val="00453C2D"/>
    <w:rsid w:val="00454C2C"/>
    <w:rsid w:val="00455EAC"/>
    <w:rsid w:val="00456535"/>
    <w:rsid w:val="00456C6A"/>
    <w:rsid w:val="0045777C"/>
    <w:rsid w:val="00465932"/>
    <w:rsid w:val="00470E3D"/>
    <w:rsid w:val="00473B39"/>
    <w:rsid w:val="0047577C"/>
    <w:rsid w:val="004759F6"/>
    <w:rsid w:val="00476ECA"/>
    <w:rsid w:val="00476FFD"/>
    <w:rsid w:val="00480612"/>
    <w:rsid w:val="00480D8C"/>
    <w:rsid w:val="00481512"/>
    <w:rsid w:val="004815F4"/>
    <w:rsid w:val="004816F8"/>
    <w:rsid w:val="00483177"/>
    <w:rsid w:val="00483801"/>
    <w:rsid w:val="004852FD"/>
    <w:rsid w:val="00486651"/>
    <w:rsid w:val="0048791A"/>
    <w:rsid w:val="004904E9"/>
    <w:rsid w:val="0049102B"/>
    <w:rsid w:val="0049156F"/>
    <w:rsid w:val="00491C1C"/>
    <w:rsid w:val="00492732"/>
    <w:rsid w:val="00494A29"/>
    <w:rsid w:val="00495290"/>
    <w:rsid w:val="00495495"/>
    <w:rsid w:val="00495C9A"/>
    <w:rsid w:val="00496571"/>
    <w:rsid w:val="00496A1A"/>
    <w:rsid w:val="004975D4"/>
    <w:rsid w:val="004A0EA9"/>
    <w:rsid w:val="004A15F6"/>
    <w:rsid w:val="004A2322"/>
    <w:rsid w:val="004A2CB9"/>
    <w:rsid w:val="004A61CA"/>
    <w:rsid w:val="004B1091"/>
    <w:rsid w:val="004B1414"/>
    <w:rsid w:val="004B1814"/>
    <w:rsid w:val="004B241B"/>
    <w:rsid w:val="004B286B"/>
    <w:rsid w:val="004B2B4B"/>
    <w:rsid w:val="004B325F"/>
    <w:rsid w:val="004B3A08"/>
    <w:rsid w:val="004B3A7C"/>
    <w:rsid w:val="004B42DE"/>
    <w:rsid w:val="004B4888"/>
    <w:rsid w:val="004B550C"/>
    <w:rsid w:val="004B5A50"/>
    <w:rsid w:val="004B71A5"/>
    <w:rsid w:val="004B726C"/>
    <w:rsid w:val="004B7D49"/>
    <w:rsid w:val="004C016B"/>
    <w:rsid w:val="004C063A"/>
    <w:rsid w:val="004C16C9"/>
    <w:rsid w:val="004C16FC"/>
    <w:rsid w:val="004C34B2"/>
    <w:rsid w:val="004C6E7B"/>
    <w:rsid w:val="004C735D"/>
    <w:rsid w:val="004C76E0"/>
    <w:rsid w:val="004D1219"/>
    <w:rsid w:val="004D1570"/>
    <w:rsid w:val="004D22E9"/>
    <w:rsid w:val="004D2B92"/>
    <w:rsid w:val="004D2DFB"/>
    <w:rsid w:val="004D2E0B"/>
    <w:rsid w:val="004D3827"/>
    <w:rsid w:val="004D3CD3"/>
    <w:rsid w:val="004D44D9"/>
    <w:rsid w:val="004D6B6F"/>
    <w:rsid w:val="004E0B34"/>
    <w:rsid w:val="004E14A5"/>
    <w:rsid w:val="004E3551"/>
    <w:rsid w:val="004E3EA8"/>
    <w:rsid w:val="004E6656"/>
    <w:rsid w:val="004F1214"/>
    <w:rsid w:val="004F12F1"/>
    <w:rsid w:val="004F2F31"/>
    <w:rsid w:val="004F3197"/>
    <w:rsid w:val="004F4FA1"/>
    <w:rsid w:val="004F721C"/>
    <w:rsid w:val="004F787A"/>
    <w:rsid w:val="00500DD3"/>
    <w:rsid w:val="005029BA"/>
    <w:rsid w:val="00502CF2"/>
    <w:rsid w:val="00503AB8"/>
    <w:rsid w:val="00504E9D"/>
    <w:rsid w:val="0050533B"/>
    <w:rsid w:val="00505BDB"/>
    <w:rsid w:val="005070B7"/>
    <w:rsid w:val="005117A1"/>
    <w:rsid w:val="0051244E"/>
    <w:rsid w:val="00513903"/>
    <w:rsid w:val="005141A5"/>
    <w:rsid w:val="00514EA6"/>
    <w:rsid w:val="0051634C"/>
    <w:rsid w:val="00517791"/>
    <w:rsid w:val="0052068F"/>
    <w:rsid w:val="00521DA7"/>
    <w:rsid w:val="0052556B"/>
    <w:rsid w:val="00525FEE"/>
    <w:rsid w:val="00526BEB"/>
    <w:rsid w:val="00527943"/>
    <w:rsid w:val="00527A8D"/>
    <w:rsid w:val="00530594"/>
    <w:rsid w:val="00531A5A"/>
    <w:rsid w:val="0053252F"/>
    <w:rsid w:val="00535BA2"/>
    <w:rsid w:val="0053673E"/>
    <w:rsid w:val="00540E77"/>
    <w:rsid w:val="00541663"/>
    <w:rsid w:val="00543E81"/>
    <w:rsid w:val="005452BE"/>
    <w:rsid w:val="005454B8"/>
    <w:rsid w:val="0054585F"/>
    <w:rsid w:val="00545870"/>
    <w:rsid w:val="00545EEB"/>
    <w:rsid w:val="005473AC"/>
    <w:rsid w:val="00550EFD"/>
    <w:rsid w:val="005545E7"/>
    <w:rsid w:val="005564E5"/>
    <w:rsid w:val="00556AAA"/>
    <w:rsid w:val="00560F5D"/>
    <w:rsid w:val="0056280E"/>
    <w:rsid w:val="005644C6"/>
    <w:rsid w:val="00564E53"/>
    <w:rsid w:val="00566EC7"/>
    <w:rsid w:val="00567460"/>
    <w:rsid w:val="00572327"/>
    <w:rsid w:val="00573CE9"/>
    <w:rsid w:val="00574067"/>
    <w:rsid w:val="0057644D"/>
    <w:rsid w:val="00576D9E"/>
    <w:rsid w:val="005823C9"/>
    <w:rsid w:val="00582524"/>
    <w:rsid w:val="005827C2"/>
    <w:rsid w:val="0058289C"/>
    <w:rsid w:val="00584D7F"/>
    <w:rsid w:val="0058541D"/>
    <w:rsid w:val="00586FEE"/>
    <w:rsid w:val="0059307C"/>
    <w:rsid w:val="0059387E"/>
    <w:rsid w:val="00593A75"/>
    <w:rsid w:val="005949FE"/>
    <w:rsid w:val="005A036A"/>
    <w:rsid w:val="005A0B12"/>
    <w:rsid w:val="005A0C9E"/>
    <w:rsid w:val="005A1925"/>
    <w:rsid w:val="005A26C7"/>
    <w:rsid w:val="005A4DA9"/>
    <w:rsid w:val="005A57CA"/>
    <w:rsid w:val="005A6AFB"/>
    <w:rsid w:val="005B3A3F"/>
    <w:rsid w:val="005B7479"/>
    <w:rsid w:val="005C0617"/>
    <w:rsid w:val="005C0661"/>
    <w:rsid w:val="005C1B33"/>
    <w:rsid w:val="005C1CAD"/>
    <w:rsid w:val="005C2217"/>
    <w:rsid w:val="005C3291"/>
    <w:rsid w:val="005C3ABE"/>
    <w:rsid w:val="005C3D0B"/>
    <w:rsid w:val="005C4308"/>
    <w:rsid w:val="005C7AB1"/>
    <w:rsid w:val="005C7E97"/>
    <w:rsid w:val="005D0166"/>
    <w:rsid w:val="005D01C2"/>
    <w:rsid w:val="005D0C00"/>
    <w:rsid w:val="005D3FFB"/>
    <w:rsid w:val="005D4F9C"/>
    <w:rsid w:val="005D50A6"/>
    <w:rsid w:val="005D5315"/>
    <w:rsid w:val="005D587E"/>
    <w:rsid w:val="005D60A7"/>
    <w:rsid w:val="005D7DE0"/>
    <w:rsid w:val="005E1017"/>
    <w:rsid w:val="005E4D22"/>
    <w:rsid w:val="005F0408"/>
    <w:rsid w:val="005F0853"/>
    <w:rsid w:val="005F12E8"/>
    <w:rsid w:val="005F1B4A"/>
    <w:rsid w:val="005F3392"/>
    <w:rsid w:val="005F4041"/>
    <w:rsid w:val="005F4068"/>
    <w:rsid w:val="005F4073"/>
    <w:rsid w:val="005F5001"/>
    <w:rsid w:val="005F6018"/>
    <w:rsid w:val="005F6F7D"/>
    <w:rsid w:val="005F74DC"/>
    <w:rsid w:val="006016AF"/>
    <w:rsid w:val="006028CE"/>
    <w:rsid w:val="00603528"/>
    <w:rsid w:val="00603A0A"/>
    <w:rsid w:val="00603BD1"/>
    <w:rsid w:val="00606803"/>
    <w:rsid w:val="00610393"/>
    <w:rsid w:val="006117DC"/>
    <w:rsid w:val="00611BBD"/>
    <w:rsid w:val="006122A8"/>
    <w:rsid w:val="00613520"/>
    <w:rsid w:val="00613F45"/>
    <w:rsid w:val="00614449"/>
    <w:rsid w:val="00614ED3"/>
    <w:rsid w:val="0061586B"/>
    <w:rsid w:val="00617615"/>
    <w:rsid w:val="00620AB5"/>
    <w:rsid w:val="00621511"/>
    <w:rsid w:val="00621BD2"/>
    <w:rsid w:val="00621C7A"/>
    <w:rsid w:val="00622340"/>
    <w:rsid w:val="00623D12"/>
    <w:rsid w:val="00623E93"/>
    <w:rsid w:val="00625DC1"/>
    <w:rsid w:val="0063001F"/>
    <w:rsid w:val="0063021F"/>
    <w:rsid w:val="00632829"/>
    <w:rsid w:val="006334E2"/>
    <w:rsid w:val="0063509E"/>
    <w:rsid w:val="0063563C"/>
    <w:rsid w:val="00635F68"/>
    <w:rsid w:val="006370C6"/>
    <w:rsid w:val="00640B77"/>
    <w:rsid w:val="00640C08"/>
    <w:rsid w:val="00642108"/>
    <w:rsid w:val="00643244"/>
    <w:rsid w:val="00643722"/>
    <w:rsid w:val="00645142"/>
    <w:rsid w:val="0064570E"/>
    <w:rsid w:val="00645F8D"/>
    <w:rsid w:val="006471FC"/>
    <w:rsid w:val="00647635"/>
    <w:rsid w:val="00651F13"/>
    <w:rsid w:val="00652168"/>
    <w:rsid w:val="00652FF8"/>
    <w:rsid w:val="006556DE"/>
    <w:rsid w:val="00657E2E"/>
    <w:rsid w:val="006605D9"/>
    <w:rsid w:val="006625CC"/>
    <w:rsid w:val="006629B6"/>
    <w:rsid w:val="00663B61"/>
    <w:rsid w:val="0066571F"/>
    <w:rsid w:val="006663D3"/>
    <w:rsid w:val="00666A1E"/>
    <w:rsid w:val="00666BB4"/>
    <w:rsid w:val="0067179F"/>
    <w:rsid w:val="00671CD9"/>
    <w:rsid w:val="00672813"/>
    <w:rsid w:val="00673678"/>
    <w:rsid w:val="0067381D"/>
    <w:rsid w:val="00673A1D"/>
    <w:rsid w:val="00674768"/>
    <w:rsid w:val="00674E92"/>
    <w:rsid w:val="00675438"/>
    <w:rsid w:val="00675791"/>
    <w:rsid w:val="00675F8E"/>
    <w:rsid w:val="00676F67"/>
    <w:rsid w:val="0067703F"/>
    <w:rsid w:val="00677401"/>
    <w:rsid w:val="00680097"/>
    <w:rsid w:val="00680506"/>
    <w:rsid w:val="006808A3"/>
    <w:rsid w:val="00680A79"/>
    <w:rsid w:val="00680EEC"/>
    <w:rsid w:val="006825F8"/>
    <w:rsid w:val="00684045"/>
    <w:rsid w:val="00686AA5"/>
    <w:rsid w:val="006877A2"/>
    <w:rsid w:val="006877F4"/>
    <w:rsid w:val="00687A2A"/>
    <w:rsid w:val="00687D79"/>
    <w:rsid w:val="006905A9"/>
    <w:rsid w:val="0069407C"/>
    <w:rsid w:val="00694E9B"/>
    <w:rsid w:val="00695404"/>
    <w:rsid w:val="006A0F5F"/>
    <w:rsid w:val="006A2329"/>
    <w:rsid w:val="006A340C"/>
    <w:rsid w:val="006A616E"/>
    <w:rsid w:val="006B18FA"/>
    <w:rsid w:val="006B3AC2"/>
    <w:rsid w:val="006B3F76"/>
    <w:rsid w:val="006B4911"/>
    <w:rsid w:val="006B5049"/>
    <w:rsid w:val="006B5329"/>
    <w:rsid w:val="006B7F58"/>
    <w:rsid w:val="006C24C3"/>
    <w:rsid w:val="006C32AF"/>
    <w:rsid w:val="006C4B5E"/>
    <w:rsid w:val="006C7EE7"/>
    <w:rsid w:val="006D23C6"/>
    <w:rsid w:val="006D35F6"/>
    <w:rsid w:val="006D4017"/>
    <w:rsid w:val="006D6173"/>
    <w:rsid w:val="006D7874"/>
    <w:rsid w:val="006E062D"/>
    <w:rsid w:val="006E0933"/>
    <w:rsid w:val="006E0974"/>
    <w:rsid w:val="006E1571"/>
    <w:rsid w:val="006E6256"/>
    <w:rsid w:val="006E790E"/>
    <w:rsid w:val="006E7DF8"/>
    <w:rsid w:val="006F1E75"/>
    <w:rsid w:val="006F531C"/>
    <w:rsid w:val="006F5FF6"/>
    <w:rsid w:val="006F620A"/>
    <w:rsid w:val="006F632A"/>
    <w:rsid w:val="006F6B9C"/>
    <w:rsid w:val="00700132"/>
    <w:rsid w:val="007036C3"/>
    <w:rsid w:val="007042D7"/>
    <w:rsid w:val="00704AEE"/>
    <w:rsid w:val="00706A3D"/>
    <w:rsid w:val="00706A5E"/>
    <w:rsid w:val="00707651"/>
    <w:rsid w:val="00707B76"/>
    <w:rsid w:val="00710A3F"/>
    <w:rsid w:val="00710C4E"/>
    <w:rsid w:val="00714C61"/>
    <w:rsid w:val="00716829"/>
    <w:rsid w:val="0071708D"/>
    <w:rsid w:val="007228B3"/>
    <w:rsid w:val="007233E0"/>
    <w:rsid w:val="00723B77"/>
    <w:rsid w:val="00724AF5"/>
    <w:rsid w:val="0072607F"/>
    <w:rsid w:val="0072614D"/>
    <w:rsid w:val="00727967"/>
    <w:rsid w:val="00727991"/>
    <w:rsid w:val="007279C4"/>
    <w:rsid w:val="00727A9C"/>
    <w:rsid w:val="00732F0D"/>
    <w:rsid w:val="00733D53"/>
    <w:rsid w:val="00737C37"/>
    <w:rsid w:val="00744DA1"/>
    <w:rsid w:val="00751044"/>
    <w:rsid w:val="007529EF"/>
    <w:rsid w:val="00752D7F"/>
    <w:rsid w:val="00754772"/>
    <w:rsid w:val="00754DD5"/>
    <w:rsid w:val="0076185E"/>
    <w:rsid w:val="00761B59"/>
    <w:rsid w:val="007625C3"/>
    <w:rsid w:val="00762E68"/>
    <w:rsid w:val="00767627"/>
    <w:rsid w:val="00771965"/>
    <w:rsid w:val="00772356"/>
    <w:rsid w:val="00774210"/>
    <w:rsid w:val="00774A17"/>
    <w:rsid w:val="007754F2"/>
    <w:rsid w:val="007765E4"/>
    <w:rsid w:val="00776A44"/>
    <w:rsid w:val="007773C5"/>
    <w:rsid w:val="007803C2"/>
    <w:rsid w:val="0078071B"/>
    <w:rsid w:val="0078133D"/>
    <w:rsid w:val="00782599"/>
    <w:rsid w:val="00782845"/>
    <w:rsid w:val="00784A0D"/>
    <w:rsid w:val="00784AD2"/>
    <w:rsid w:val="00784D16"/>
    <w:rsid w:val="00785A88"/>
    <w:rsid w:val="00786362"/>
    <w:rsid w:val="007863BC"/>
    <w:rsid w:val="00787AFD"/>
    <w:rsid w:val="00790B22"/>
    <w:rsid w:val="00790FBF"/>
    <w:rsid w:val="00791863"/>
    <w:rsid w:val="00791F13"/>
    <w:rsid w:val="00794F5C"/>
    <w:rsid w:val="00795694"/>
    <w:rsid w:val="00795A11"/>
    <w:rsid w:val="00796F8C"/>
    <w:rsid w:val="00797153"/>
    <w:rsid w:val="0079776E"/>
    <w:rsid w:val="007A0D77"/>
    <w:rsid w:val="007A1805"/>
    <w:rsid w:val="007A1B07"/>
    <w:rsid w:val="007A334A"/>
    <w:rsid w:val="007A3459"/>
    <w:rsid w:val="007A438D"/>
    <w:rsid w:val="007A5E9E"/>
    <w:rsid w:val="007A6F9B"/>
    <w:rsid w:val="007A7844"/>
    <w:rsid w:val="007B06F3"/>
    <w:rsid w:val="007B087D"/>
    <w:rsid w:val="007B2B1E"/>
    <w:rsid w:val="007B3D4A"/>
    <w:rsid w:val="007B6F66"/>
    <w:rsid w:val="007B7CE7"/>
    <w:rsid w:val="007C1ACE"/>
    <w:rsid w:val="007C20FE"/>
    <w:rsid w:val="007C2B25"/>
    <w:rsid w:val="007C553A"/>
    <w:rsid w:val="007C62BC"/>
    <w:rsid w:val="007C70E9"/>
    <w:rsid w:val="007D23A4"/>
    <w:rsid w:val="007D31FF"/>
    <w:rsid w:val="007D403D"/>
    <w:rsid w:val="007D45D5"/>
    <w:rsid w:val="007D4DA8"/>
    <w:rsid w:val="007D5F94"/>
    <w:rsid w:val="007E0A5E"/>
    <w:rsid w:val="007E5519"/>
    <w:rsid w:val="007E5CA1"/>
    <w:rsid w:val="007E64E0"/>
    <w:rsid w:val="007F0BEB"/>
    <w:rsid w:val="007F0C75"/>
    <w:rsid w:val="007F27AC"/>
    <w:rsid w:val="007F39BD"/>
    <w:rsid w:val="007F49DA"/>
    <w:rsid w:val="007F5B26"/>
    <w:rsid w:val="00802254"/>
    <w:rsid w:val="008028B9"/>
    <w:rsid w:val="00802C56"/>
    <w:rsid w:val="008041FC"/>
    <w:rsid w:val="0080521B"/>
    <w:rsid w:val="00805C72"/>
    <w:rsid w:val="00806B7D"/>
    <w:rsid w:val="00807850"/>
    <w:rsid w:val="00807E2E"/>
    <w:rsid w:val="008106BC"/>
    <w:rsid w:val="00813587"/>
    <w:rsid w:val="008136A4"/>
    <w:rsid w:val="00813C45"/>
    <w:rsid w:val="008153D5"/>
    <w:rsid w:val="0081748D"/>
    <w:rsid w:val="0082143E"/>
    <w:rsid w:val="00821544"/>
    <w:rsid w:val="008217DE"/>
    <w:rsid w:val="00822525"/>
    <w:rsid w:val="00823AC0"/>
    <w:rsid w:val="00824274"/>
    <w:rsid w:val="0082456E"/>
    <w:rsid w:val="00824801"/>
    <w:rsid w:val="00824F91"/>
    <w:rsid w:val="008252A6"/>
    <w:rsid w:val="00830029"/>
    <w:rsid w:val="008314AF"/>
    <w:rsid w:val="008335F6"/>
    <w:rsid w:val="0083448E"/>
    <w:rsid w:val="008352D3"/>
    <w:rsid w:val="00836667"/>
    <w:rsid w:val="008400B2"/>
    <w:rsid w:val="008401A1"/>
    <w:rsid w:val="00841CC8"/>
    <w:rsid w:val="0084271B"/>
    <w:rsid w:val="00843601"/>
    <w:rsid w:val="00847963"/>
    <w:rsid w:val="00850E57"/>
    <w:rsid w:val="00852C63"/>
    <w:rsid w:val="00854CF2"/>
    <w:rsid w:val="00855DF1"/>
    <w:rsid w:val="00855ED4"/>
    <w:rsid w:val="00856782"/>
    <w:rsid w:val="00860551"/>
    <w:rsid w:val="00862890"/>
    <w:rsid w:val="008633FF"/>
    <w:rsid w:val="00863889"/>
    <w:rsid w:val="00863BB7"/>
    <w:rsid w:val="00863D51"/>
    <w:rsid w:val="008654B0"/>
    <w:rsid w:val="00865FE8"/>
    <w:rsid w:val="00866CA5"/>
    <w:rsid w:val="00871935"/>
    <w:rsid w:val="00871DF4"/>
    <w:rsid w:val="00873CBC"/>
    <w:rsid w:val="00876B8A"/>
    <w:rsid w:val="008778E0"/>
    <w:rsid w:val="0088210B"/>
    <w:rsid w:val="00883FAE"/>
    <w:rsid w:val="00884E7B"/>
    <w:rsid w:val="008855EC"/>
    <w:rsid w:val="00885688"/>
    <w:rsid w:val="008868BD"/>
    <w:rsid w:val="00886A25"/>
    <w:rsid w:val="00886EBD"/>
    <w:rsid w:val="00887DD9"/>
    <w:rsid w:val="00887DFF"/>
    <w:rsid w:val="00890D7D"/>
    <w:rsid w:val="008949B9"/>
    <w:rsid w:val="00897D12"/>
    <w:rsid w:val="008A0739"/>
    <w:rsid w:val="008A1EA3"/>
    <w:rsid w:val="008A2BDC"/>
    <w:rsid w:val="008A4315"/>
    <w:rsid w:val="008A5634"/>
    <w:rsid w:val="008A77B4"/>
    <w:rsid w:val="008A7EF2"/>
    <w:rsid w:val="008B109D"/>
    <w:rsid w:val="008B3542"/>
    <w:rsid w:val="008B732D"/>
    <w:rsid w:val="008B7E5F"/>
    <w:rsid w:val="008C2E2E"/>
    <w:rsid w:val="008C3413"/>
    <w:rsid w:val="008C59F0"/>
    <w:rsid w:val="008C5DDD"/>
    <w:rsid w:val="008C66C1"/>
    <w:rsid w:val="008C7271"/>
    <w:rsid w:val="008D164E"/>
    <w:rsid w:val="008D16A4"/>
    <w:rsid w:val="008D28A4"/>
    <w:rsid w:val="008D2A6F"/>
    <w:rsid w:val="008D3A8D"/>
    <w:rsid w:val="008D5294"/>
    <w:rsid w:val="008D7A42"/>
    <w:rsid w:val="008D7C02"/>
    <w:rsid w:val="008E0651"/>
    <w:rsid w:val="008E1BB4"/>
    <w:rsid w:val="008E1FBF"/>
    <w:rsid w:val="008E2661"/>
    <w:rsid w:val="008E2D8B"/>
    <w:rsid w:val="008E3942"/>
    <w:rsid w:val="008E7E3F"/>
    <w:rsid w:val="008F0275"/>
    <w:rsid w:val="008F23C6"/>
    <w:rsid w:val="008F29DE"/>
    <w:rsid w:val="008F40BC"/>
    <w:rsid w:val="008F476A"/>
    <w:rsid w:val="008F4ABA"/>
    <w:rsid w:val="008F4F38"/>
    <w:rsid w:val="008F6301"/>
    <w:rsid w:val="0090130B"/>
    <w:rsid w:val="00902721"/>
    <w:rsid w:val="00902C49"/>
    <w:rsid w:val="00903C05"/>
    <w:rsid w:val="00904051"/>
    <w:rsid w:val="009041D6"/>
    <w:rsid w:val="009057A7"/>
    <w:rsid w:val="009076C6"/>
    <w:rsid w:val="00910E0E"/>
    <w:rsid w:val="009115D4"/>
    <w:rsid w:val="00913EED"/>
    <w:rsid w:val="009163A7"/>
    <w:rsid w:val="00916C35"/>
    <w:rsid w:val="00916F35"/>
    <w:rsid w:val="00917BB1"/>
    <w:rsid w:val="009205D0"/>
    <w:rsid w:val="00924CFB"/>
    <w:rsid w:val="00925ACD"/>
    <w:rsid w:val="0092667F"/>
    <w:rsid w:val="00926F0A"/>
    <w:rsid w:val="009272C4"/>
    <w:rsid w:val="00927865"/>
    <w:rsid w:val="00927F6C"/>
    <w:rsid w:val="00930497"/>
    <w:rsid w:val="0093053E"/>
    <w:rsid w:val="00932144"/>
    <w:rsid w:val="009322C2"/>
    <w:rsid w:val="00932C6C"/>
    <w:rsid w:val="009357A1"/>
    <w:rsid w:val="0093679E"/>
    <w:rsid w:val="0093781B"/>
    <w:rsid w:val="009403AC"/>
    <w:rsid w:val="009419B4"/>
    <w:rsid w:val="00942468"/>
    <w:rsid w:val="009434A6"/>
    <w:rsid w:val="0094429E"/>
    <w:rsid w:val="00945A4B"/>
    <w:rsid w:val="00945CB2"/>
    <w:rsid w:val="0094699C"/>
    <w:rsid w:val="00947CFA"/>
    <w:rsid w:val="00947DC3"/>
    <w:rsid w:val="0095027D"/>
    <w:rsid w:val="00950C97"/>
    <w:rsid w:val="00952548"/>
    <w:rsid w:val="00953548"/>
    <w:rsid w:val="00953AA4"/>
    <w:rsid w:val="009548BC"/>
    <w:rsid w:val="009556BE"/>
    <w:rsid w:val="00960E6D"/>
    <w:rsid w:val="00960F66"/>
    <w:rsid w:val="00961583"/>
    <w:rsid w:val="009639E7"/>
    <w:rsid w:val="009659C3"/>
    <w:rsid w:val="00965E1F"/>
    <w:rsid w:val="00967248"/>
    <w:rsid w:val="009714E3"/>
    <w:rsid w:val="00972356"/>
    <w:rsid w:val="00972B03"/>
    <w:rsid w:val="009739D8"/>
    <w:rsid w:val="00973BAA"/>
    <w:rsid w:val="00975CEB"/>
    <w:rsid w:val="009777A0"/>
    <w:rsid w:val="0097782C"/>
    <w:rsid w:val="00981B2A"/>
    <w:rsid w:val="009824DC"/>
    <w:rsid w:val="009832C5"/>
    <w:rsid w:val="00985312"/>
    <w:rsid w:val="009854CA"/>
    <w:rsid w:val="009874BB"/>
    <w:rsid w:val="00987BDC"/>
    <w:rsid w:val="0099081E"/>
    <w:rsid w:val="00991113"/>
    <w:rsid w:val="00991132"/>
    <w:rsid w:val="00992297"/>
    <w:rsid w:val="009928C5"/>
    <w:rsid w:val="00992AB7"/>
    <w:rsid w:val="009932FB"/>
    <w:rsid w:val="00995179"/>
    <w:rsid w:val="00995247"/>
    <w:rsid w:val="009970B6"/>
    <w:rsid w:val="00997198"/>
    <w:rsid w:val="0099752C"/>
    <w:rsid w:val="00997A04"/>
    <w:rsid w:val="009A0FCA"/>
    <w:rsid w:val="009A2042"/>
    <w:rsid w:val="009A2560"/>
    <w:rsid w:val="009A27FF"/>
    <w:rsid w:val="009A2DA7"/>
    <w:rsid w:val="009A397D"/>
    <w:rsid w:val="009A3F45"/>
    <w:rsid w:val="009A440C"/>
    <w:rsid w:val="009A574E"/>
    <w:rsid w:val="009B250F"/>
    <w:rsid w:val="009B37A1"/>
    <w:rsid w:val="009B4F72"/>
    <w:rsid w:val="009B60E3"/>
    <w:rsid w:val="009B698F"/>
    <w:rsid w:val="009B6D07"/>
    <w:rsid w:val="009C2958"/>
    <w:rsid w:val="009C3867"/>
    <w:rsid w:val="009C4CC6"/>
    <w:rsid w:val="009D0522"/>
    <w:rsid w:val="009D35F2"/>
    <w:rsid w:val="009D4355"/>
    <w:rsid w:val="009D4A0E"/>
    <w:rsid w:val="009D4A7E"/>
    <w:rsid w:val="009D4EF6"/>
    <w:rsid w:val="009D7592"/>
    <w:rsid w:val="009D7D88"/>
    <w:rsid w:val="009E02D4"/>
    <w:rsid w:val="009E05DC"/>
    <w:rsid w:val="009E3FC9"/>
    <w:rsid w:val="009E61C9"/>
    <w:rsid w:val="009E78C8"/>
    <w:rsid w:val="009E78E0"/>
    <w:rsid w:val="009F0253"/>
    <w:rsid w:val="009F2601"/>
    <w:rsid w:val="009F290F"/>
    <w:rsid w:val="009F2C7B"/>
    <w:rsid w:val="009F35EE"/>
    <w:rsid w:val="009F3855"/>
    <w:rsid w:val="009F47DE"/>
    <w:rsid w:val="009F4836"/>
    <w:rsid w:val="009F4E83"/>
    <w:rsid w:val="009F5599"/>
    <w:rsid w:val="009F5CF6"/>
    <w:rsid w:val="009F6220"/>
    <w:rsid w:val="00A007C6"/>
    <w:rsid w:val="00A00E17"/>
    <w:rsid w:val="00A0108B"/>
    <w:rsid w:val="00A0124E"/>
    <w:rsid w:val="00A017EE"/>
    <w:rsid w:val="00A03C68"/>
    <w:rsid w:val="00A045DF"/>
    <w:rsid w:val="00A046BB"/>
    <w:rsid w:val="00A059A7"/>
    <w:rsid w:val="00A059AA"/>
    <w:rsid w:val="00A05A9A"/>
    <w:rsid w:val="00A07C6C"/>
    <w:rsid w:val="00A11846"/>
    <w:rsid w:val="00A127A7"/>
    <w:rsid w:val="00A12AFB"/>
    <w:rsid w:val="00A12D17"/>
    <w:rsid w:val="00A14049"/>
    <w:rsid w:val="00A15B01"/>
    <w:rsid w:val="00A15BE1"/>
    <w:rsid w:val="00A20FF3"/>
    <w:rsid w:val="00A21541"/>
    <w:rsid w:val="00A21F85"/>
    <w:rsid w:val="00A221D1"/>
    <w:rsid w:val="00A2364E"/>
    <w:rsid w:val="00A23CAC"/>
    <w:rsid w:val="00A248B9"/>
    <w:rsid w:val="00A249DE"/>
    <w:rsid w:val="00A30A41"/>
    <w:rsid w:val="00A319D6"/>
    <w:rsid w:val="00A32085"/>
    <w:rsid w:val="00A34F8A"/>
    <w:rsid w:val="00A354DC"/>
    <w:rsid w:val="00A40725"/>
    <w:rsid w:val="00A41396"/>
    <w:rsid w:val="00A426D6"/>
    <w:rsid w:val="00A432A5"/>
    <w:rsid w:val="00A4378B"/>
    <w:rsid w:val="00A502C8"/>
    <w:rsid w:val="00A506F0"/>
    <w:rsid w:val="00A5276A"/>
    <w:rsid w:val="00A5384D"/>
    <w:rsid w:val="00A558B4"/>
    <w:rsid w:val="00A56333"/>
    <w:rsid w:val="00A57242"/>
    <w:rsid w:val="00A61418"/>
    <w:rsid w:val="00A617E3"/>
    <w:rsid w:val="00A62C80"/>
    <w:rsid w:val="00A62CAD"/>
    <w:rsid w:val="00A64A50"/>
    <w:rsid w:val="00A66C04"/>
    <w:rsid w:val="00A66D7D"/>
    <w:rsid w:val="00A67EFF"/>
    <w:rsid w:val="00A702AD"/>
    <w:rsid w:val="00A705C1"/>
    <w:rsid w:val="00A705CB"/>
    <w:rsid w:val="00A70C1E"/>
    <w:rsid w:val="00A74534"/>
    <w:rsid w:val="00A746A6"/>
    <w:rsid w:val="00A77117"/>
    <w:rsid w:val="00A77D84"/>
    <w:rsid w:val="00A81D8B"/>
    <w:rsid w:val="00A830E5"/>
    <w:rsid w:val="00A832DE"/>
    <w:rsid w:val="00A84626"/>
    <w:rsid w:val="00A84B19"/>
    <w:rsid w:val="00A84EFE"/>
    <w:rsid w:val="00A85884"/>
    <w:rsid w:val="00A86387"/>
    <w:rsid w:val="00A86500"/>
    <w:rsid w:val="00A87FA4"/>
    <w:rsid w:val="00A92E96"/>
    <w:rsid w:val="00A93888"/>
    <w:rsid w:val="00A94DC6"/>
    <w:rsid w:val="00AA1B25"/>
    <w:rsid w:val="00AA20D4"/>
    <w:rsid w:val="00AA2FE1"/>
    <w:rsid w:val="00AA320A"/>
    <w:rsid w:val="00AA4BE5"/>
    <w:rsid w:val="00AA69D5"/>
    <w:rsid w:val="00AA7249"/>
    <w:rsid w:val="00AA759F"/>
    <w:rsid w:val="00AA76E4"/>
    <w:rsid w:val="00AA7CD2"/>
    <w:rsid w:val="00AB0509"/>
    <w:rsid w:val="00AB1614"/>
    <w:rsid w:val="00AB3AAA"/>
    <w:rsid w:val="00AB48CB"/>
    <w:rsid w:val="00AB73DB"/>
    <w:rsid w:val="00AC363D"/>
    <w:rsid w:val="00AC4A24"/>
    <w:rsid w:val="00AC5951"/>
    <w:rsid w:val="00AD0905"/>
    <w:rsid w:val="00AD13F3"/>
    <w:rsid w:val="00AD2364"/>
    <w:rsid w:val="00AD25B4"/>
    <w:rsid w:val="00AD2A87"/>
    <w:rsid w:val="00AD2EAD"/>
    <w:rsid w:val="00AD3ECF"/>
    <w:rsid w:val="00AD713C"/>
    <w:rsid w:val="00AD7565"/>
    <w:rsid w:val="00AE0C6C"/>
    <w:rsid w:val="00AE11ED"/>
    <w:rsid w:val="00AE3AF6"/>
    <w:rsid w:val="00AE42AF"/>
    <w:rsid w:val="00AE4851"/>
    <w:rsid w:val="00AE54D7"/>
    <w:rsid w:val="00AE6130"/>
    <w:rsid w:val="00AE6BF5"/>
    <w:rsid w:val="00AE702E"/>
    <w:rsid w:val="00AF1FDB"/>
    <w:rsid w:val="00AF2E52"/>
    <w:rsid w:val="00AF3EE4"/>
    <w:rsid w:val="00AF427E"/>
    <w:rsid w:val="00AF6511"/>
    <w:rsid w:val="00AF7DF0"/>
    <w:rsid w:val="00B00A18"/>
    <w:rsid w:val="00B00C20"/>
    <w:rsid w:val="00B00EE7"/>
    <w:rsid w:val="00B018BC"/>
    <w:rsid w:val="00B0376F"/>
    <w:rsid w:val="00B0670E"/>
    <w:rsid w:val="00B11ECE"/>
    <w:rsid w:val="00B14932"/>
    <w:rsid w:val="00B164A2"/>
    <w:rsid w:val="00B17FA8"/>
    <w:rsid w:val="00B201F4"/>
    <w:rsid w:val="00B21749"/>
    <w:rsid w:val="00B232B8"/>
    <w:rsid w:val="00B243B6"/>
    <w:rsid w:val="00B30631"/>
    <w:rsid w:val="00B3178B"/>
    <w:rsid w:val="00B334A4"/>
    <w:rsid w:val="00B3463C"/>
    <w:rsid w:val="00B35960"/>
    <w:rsid w:val="00B36CCA"/>
    <w:rsid w:val="00B37C82"/>
    <w:rsid w:val="00B37E4A"/>
    <w:rsid w:val="00B42BAF"/>
    <w:rsid w:val="00B44451"/>
    <w:rsid w:val="00B44DF5"/>
    <w:rsid w:val="00B47003"/>
    <w:rsid w:val="00B47AE7"/>
    <w:rsid w:val="00B51704"/>
    <w:rsid w:val="00B52846"/>
    <w:rsid w:val="00B562F2"/>
    <w:rsid w:val="00B56697"/>
    <w:rsid w:val="00B56E42"/>
    <w:rsid w:val="00B56F57"/>
    <w:rsid w:val="00B60B65"/>
    <w:rsid w:val="00B63698"/>
    <w:rsid w:val="00B64E31"/>
    <w:rsid w:val="00B65E38"/>
    <w:rsid w:val="00B66B41"/>
    <w:rsid w:val="00B67128"/>
    <w:rsid w:val="00B70111"/>
    <w:rsid w:val="00B70216"/>
    <w:rsid w:val="00B718D8"/>
    <w:rsid w:val="00B71CA4"/>
    <w:rsid w:val="00B72510"/>
    <w:rsid w:val="00B731AE"/>
    <w:rsid w:val="00B73460"/>
    <w:rsid w:val="00B738FA"/>
    <w:rsid w:val="00B74B4B"/>
    <w:rsid w:val="00B7506E"/>
    <w:rsid w:val="00B766B6"/>
    <w:rsid w:val="00B77E3F"/>
    <w:rsid w:val="00B81CD9"/>
    <w:rsid w:val="00B84026"/>
    <w:rsid w:val="00B84036"/>
    <w:rsid w:val="00B84131"/>
    <w:rsid w:val="00B848ED"/>
    <w:rsid w:val="00B84E60"/>
    <w:rsid w:val="00B85E7F"/>
    <w:rsid w:val="00B85E8D"/>
    <w:rsid w:val="00B86AA5"/>
    <w:rsid w:val="00B87C91"/>
    <w:rsid w:val="00B91905"/>
    <w:rsid w:val="00B9198B"/>
    <w:rsid w:val="00B93C0A"/>
    <w:rsid w:val="00B94BE3"/>
    <w:rsid w:val="00BA094D"/>
    <w:rsid w:val="00BA17EF"/>
    <w:rsid w:val="00BA188E"/>
    <w:rsid w:val="00BA2AD0"/>
    <w:rsid w:val="00BA3086"/>
    <w:rsid w:val="00BA5464"/>
    <w:rsid w:val="00BA63B6"/>
    <w:rsid w:val="00BA6FB4"/>
    <w:rsid w:val="00BB0F98"/>
    <w:rsid w:val="00BB1245"/>
    <w:rsid w:val="00BB175A"/>
    <w:rsid w:val="00BB521E"/>
    <w:rsid w:val="00BB61DC"/>
    <w:rsid w:val="00BB63B5"/>
    <w:rsid w:val="00BB678A"/>
    <w:rsid w:val="00BB71BD"/>
    <w:rsid w:val="00BB7753"/>
    <w:rsid w:val="00BB78BD"/>
    <w:rsid w:val="00BB7C44"/>
    <w:rsid w:val="00BC0A11"/>
    <w:rsid w:val="00BC1894"/>
    <w:rsid w:val="00BC189F"/>
    <w:rsid w:val="00BC3A12"/>
    <w:rsid w:val="00BC3FD8"/>
    <w:rsid w:val="00BC5844"/>
    <w:rsid w:val="00BD42E0"/>
    <w:rsid w:val="00BD649E"/>
    <w:rsid w:val="00BD6FE9"/>
    <w:rsid w:val="00BE1F6C"/>
    <w:rsid w:val="00BE34A8"/>
    <w:rsid w:val="00BE35D0"/>
    <w:rsid w:val="00BE7917"/>
    <w:rsid w:val="00BF0577"/>
    <w:rsid w:val="00BF190E"/>
    <w:rsid w:val="00BF2000"/>
    <w:rsid w:val="00BF4754"/>
    <w:rsid w:val="00BF7317"/>
    <w:rsid w:val="00C0118F"/>
    <w:rsid w:val="00C02529"/>
    <w:rsid w:val="00C048BF"/>
    <w:rsid w:val="00C05E96"/>
    <w:rsid w:val="00C06683"/>
    <w:rsid w:val="00C06FCD"/>
    <w:rsid w:val="00C0723D"/>
    <w:rsid w:val="00C074DA"/>
    <w:rsid w:val="00C109B5"/>
    <w:rsid w:val="00C123BA"/>
    <w:rsid w:val="00C13288"/>
    <w:rsid w:val="00C13AD1"/>
    <w:rsid w:val="00C13DF9"/>
    <w:rsid w:val="00C1424A"/>
    <w:rsid w:val="00C148E1"/>
    <w:rsid w:val="00C14C34"/>
    <w:rsid w:val="00C15BB4"/>
    <w:rsid w:val="00C17627"/>
    <w:rsid w:val="00C17858"/>
    <w:rsid w:val="00C20006"/>
    <w:rsid w:val="00C20C64"/>
    <w:rsid w:val="00C220DC"/>
    <w:rsid w:val="00C221E0"/>
    <w:rsid w:val="00C2258A"/>
    <w:rsid w:val="00C22E76"/>
    <w:rsid w:val="00C236B3"/>
    <w:rsid w:val="00C25806"/>
    <w:rsid w:val="00C25990"/>
    <w:rsid w:val="00C25C60"/>
    <w:rsid w:val="00C27F6A"/>
    <w:rsid w:val="00C3147F"/>
    <w:rsid w:val="00C326E0"/>
    <w:rsid w:val="00C33525"/>
    <w:rsid w:val="00C33CCA"/>
    <w:rsid w:val="00C34B15"/>
    <w:rsid w:val="00C359CD"/>
    <w:rsid w:val="00C37B7C"/>
    <w:rsid w:val="00C42513"/>
    <w:rsid w:val="00C4356C"/>
    <w:rsid w:val="00C43732"/>
    <w:rsid w:val="00C44C11"/>
    <w:rsid w:val="00C451E1"/>
    <w:rsid w:val="00C46679"/>
    <w:rsid w:val="00C46A2C"/>
    <w:rsid w:val="00C47CB3"/>
    <w:rsid w:val="00C50085"/>
    <w:rsid w:val="00C5627B"/>
    <w:rsid w:val="00C571E1"/>
    <w:rsid w:val="00C57B68"/>
    <w:rsid w:val="00C614E1"/>
    <w:rsid w:val="00C61790"/>
    <w:rsid w:val="00C620C5"/>
    <w:rsid w:val="00C62E58"/>
    <w:rsid w:val="00C631C8"/>
    <w:rsid w:val="00C65B52"/>
    <w:rsid w:val="00C6649B"/>
    <w:rsid w:val="00C6695F"/>
    <w:rsid w:val="00C70ABB"/>
    <w:rsid w:val="00C71BB8"/>
    <w:rsid w:val="00C732A0"/>
    <w:rsid w:val="00C734F0"/>
    <w:rsid w:val="00C752B5"/>
    <w:rsid w:val="00C75898"/>
    <w:rsid w:val="00C76610"/>
    <w:rsid w:val="00C7665C"/>
    <w:rsid w:val="00C772F9"/>
    <w:rsid w:val="00C82133"/>
    <w:rsid w:val="00C82F8F"/>
    <w:rsid w:val="00C836E5"/>
    <w:rsid w:val="00C84A94"/>
    <w:rsid w:val="00C85937"/>
    <w:rsid w:val="00C85F86"/>
    <w:rsid w:val="00C8637F"/>
    <w:rsid w:val="00C86B6C"/>
    <w:rsid w:val="00C8795D"/>
    <w:rsid w:val="00C90CE1"/>
    <w:rsid w:val="00C91A68"/>
    <w:rsid w:val="00C9233C"/>
    <w:rsid w:val="00C92A65"/>
    <w:rsid w:val="00C97B9D"/>
    <w:rsid w:val="00CA05E7"/>
    <w:rsid w:val="00CA0DB2"/>
    <w:rsid w:val="00CA383F"/>
    <w:rsid w:val="00CA48E9"/>
    <w:rsid w:val="00CA64AE"/>
    <w:rsid w:val="00CA6D17"/>
    <w:rsid w:val="00CA74AF"/>
    <w:rsid w:val="00CA7BDE"/>
    <w:rsid w:val="00CB03A4"/>
    <w:rsid w:val="00CB0724"/>
    <w:rsid w:val="00CB0953"/>
    <w:rsid w:val="00CB0F64"/>
    <w:rsid w:val="00CB19F6"/>
    <w:rsid w:val="00CB2AA4"/>
    <w:rsid w:val="00CB3B11"/>
    <w:rsid w:val="00CB484E"/>
    <w:rsid w:val="00CB523D"/>
    <w:rsid w:val="00CB6392"/>
    <w:rsid w:val="00CC2E1E"/>
    <w:rsid w:val="00CC4D5F"/>
    <w:rsid w:val="00CC67FE"/>
    <w:rsid w:val="00CD13BC"/>
    <w:rsid w:val="00CD3E88"/>
    <w:rsid w:val="00CD503C"/>
    <w:rsid w:val="00CD51FB"/>
    <w:rsid w:val="00CD6EDA"/>
    <w:rsid w:val="00CD728A"/>
    <w:rsid w:val="00CE232E"/>
    <w:rsid w:val="00CE292E"/>
    <w:rsid w:val="00CE6368"/>
    <w:rsid w:val="00CE7AE0"/>
    <w:rsid w:val="00CF01F0"/>
    <w:rsid w:val="00CF2936"/>
    <w:rsid w:val="00CF32AC"/>
    <w:rsid w:val="00CF4028"/>
    <w:rsid w:val="00CF5338"/>
    <w:rsid w:val="00CF54F0"/>
    <w:rsid w:val="00CF568F"/>
    <w:rsid w:val="00CF68E8"/>
    <w:rsid w:val="00CF7F5D"/>
    <w:rsid w:val="00D0165C"/>
    <w:rsid w:val="00D0203E"/>
    <w:rsid w:val="00D02185"/>
    <w:rsid w:val="00D025C5"/>
    <w:rsid w:val="00D0357B"/>
    <w:rsid w:val="00D041A6"/>
    <w:rsid w:val="00D04452"/>
    <w:rsid w:val="00D05102"/>
    <w:rsid w:val="00D073B7"/>
    <w:rsid w:val="00D075B4"/>
    <w:rsid w:val="00D07EA6"/>
    <w:rsid w:val="00D106C0"/>
    <w:rsid w:val="00D106DA"/>
    <w:rsid w:val="00D129A8"/>
    <w:rsid w:val="00D144F2"/>
    <w:rsid w:val="00D14FDF"/>
    <w:rsid w:val="00D160B8"/>
    <w:rsid w:val="00D21B3E"/>
    <w:rsid w:val="00D22407"/>
    <w:rsid w:val="00D22E86"/>
    <w:rsid w:val="00D2639A"/>
    <w:rsid w:val="00D27488"/>
    <w:rsid w:val="00D27C35"/>
    <w:rsid w:val="00D30DCA"/>
    <w:rsid w:val="00D322C4"/>
    <w:rsid w:val="00D32C84"/>
    <w:rsid w:val="00D33EC3"/>
    <w:rsid w:val="00D342E4"/>
    <w:rsid w:val="00D348BD"/>
    <w:rsid w:val="00D34F3C"/>
    <w:rsid w:val="00D3704D"/>
    <w:rsid w:val="00D374D6"/>
    <w:rsid w:val="00D40CC0"/>
    <w:rsid w:val="00D41341"/>
    <w:rsid w:val="00D42538"/>
    <w:rsid w:val="00D443FC"/>
    <w:rsid w:val="00D44724"/>
    <w:rsid w:val="00D44CC9"/>
    <w:rsid w:val="00D458DC"/>
    <w:rsid w:val="00D46508"/>
    <w:rsid w:val="00D47184"/>
    <w:rsid w:val="00D50242"/>
    <w:rsid w:val="00D54D01"/>
    <w:rsid w:val="00D5668B"/>
    <w:rsid w:val="00D57F7A"/>
    <w:rsid w:val="00D60C1D"/>
    <w:rsid w:val="00D62AA9"/>
    <w:rsid w:val="00D64A31"/>
    <w:rsid w:val="00D67216"/>
    <w:rsid w:val="00D6781E"/>
    <w:rsid w:val="00D71876"/>
    <w:rsid w:val="00D7267A"/>
    <w:rsid w:val="00D73489"/>
    <w:rsid w:val="00D73ACB"/>
    <w:rsid w:val="00D7618F"/>
    <w:rsid w:val="00D83642"/>
    <w:rsid w:val="00D846F8"/>
    <w:rsid w:val="00D86AF7"/>
    <w:rsid w:val="00D87AEE"/>
    <w:rsid w:val="00D903AC"/>
    <w:rsid w:val="00D92F7D"/>
    <w:rsid w:val="00D9324C"/>
    <w:rsid w:val="00D933A7"/>
    <w:rsid w:val="00D95AB7"/>
    <w:rsid w:val="00D97685"/>
    <w:rsid w:val="00D977CE"/>
    <w:rsid w:val="00D97B4A"/>
    <w:rsid w:val="00DA0A40"/>
    <w:rsid w:val="00DA2399"/>
    <w:rsid w:val="00DA27A6"/>
    <w:rsid w:val="00DA4922"/>
    <w:rsid w:val="00DA518A"/>
    <w:rsid w:val="00DA5FB5"/>
    <w:rsid w:val="00DA73D2"/>
    <w:rsid w:val="00DA75E4"/>
    <w:rsid w:val="00DB41D7"/>
    <w:rsid w:val="00DB47FA"/>
    <w:rsid w:val="00DB4D93"/>
    <w:rsid w:val="00DB6626"/>
    <w:rsid w:val="00DC12CA"/>
    <w:rsid w:val="00DC1AD4"/>
    <w:rsid w:val="00DC2638"/>
    <w:rsid w:val="00DC2939"/>
    <w:rsid w:val="00DC34FE"/>
    <w:rsid w:val="00DC453C"/>
    <w:rsid w:val="00DC4935"/>
    <w:rsid w:val="00DC4C7F"/>
    <w:rsid w:val="00DC4E03"/>
    <w:rsid w:val="00DC5015"/>
    <w:rsid w:val="00DC75B7"/>
    <w:rsid w:val="00DC7BCA"/>
    <w:rsid w:val="00DD0DFE"/>
    <w:rsid w:val="00DD242B"/>
    <w:rsid w:val="00DD2690"/>
    <w:rsid w:val="00DD4A05"/>
    <w:rsid w:val="00DD4FA2"/>
    <w:rsid w:val="00DD58F5"/>
    <w:rsid w:val="00DD5F64"/>
    <w:rsid w:val="00DD7312"/>
    <w:rsid w:val="00DD738C"/>
    <w:rsid w:val="00DD7828"/>
    <w:rsid w:val="00DD79F2"/>
    <w:rsid w:val="00DE0618"/>
    <w:rsid w:val="00DE2583"/>
    <w:rsid w:val="00DE2BB5"/>
    <w:rsid w:val="00DE30FC"/>
    <w:rsid w:val="00DE312E"/>
    <w:rsid w:val="00DE3ACC"/>
    <w:rsid w:val="00DE49C2"/>
    <w:rsid w:val="00DE527C"/>
    <w:rsid w:val="00DE562E"/>
    <w:rsid w:val="00DE7641"/>
    <w:rsid w:val="00DE76EF"/>
    <w:rsid w:val="00DF1315"/>
    <w:rsid w:val="00DF17EC"/>
    <w:rsid w:val="00DF4EF4"/>
    <w:rsid w:val="00DF794F"/>
    <w:rsid w:val="00E002AD"/>
    <w:rsid w:val="00E01037"/>
    <w:rsid w:val="00E01563"/>
    <w:rsid w:val="00E01AE4"/>
    <w:rsid w:val="00E02165"/>
    <w:rsid w:val="00E044DF"/>
    <w:rsid w:val="00E04814"/>
    <w:rsid w:val="00E04D8C"/>
    <w:rsid w:val="00E04F7B"/>
    <w:rsid w:val="00E05B28"/>
    <w:rsid w:val="00E05C95"/>
    <w:rsid w:val="00E06359"/>
    <w:rsid w:val="00E07C46"/>
    <w:rsid w:val="00E07DF2"/>
    <w:rsid w:val="00E1016B"/>
    <w:rsid w:val="00E108D2"/>
    <w:rsid w:val="00E1148C"/>
    <w:rsid w:val="00E13BB5"/>
    <w:rsid w:val="00E14794"/>
    <w:rsid w:val="00E212F1"/>
    <w:rsid w:val="00E213DC"/>
    <w:rsid w:val="00E225D0"/>
    <w:rsid w:val="00E22F8C"/>
    <w:rsid w:val="00E23D07"/>
    <w:rsid w:val="00E27D62"/>
    <w:rsid w:val="00E30785"/>
    <w:rsid w:val="00E30CD6"/>
    <w:rsid w:val="00E35500"/>
    <w:rsid w:val="00E35E43"/>
    <w:rsid w:val="00E36068"/>
    <w:rsid w:val="00E3661D"/>
    <w:rsid w:val="00E36E2C"/>
    <w:rsid w:val="00E41276"/>
    <w:rsid w:val="00E41582"/>
    <w:rsid w:val="00E42221"/>
    <w:rsid w:val="00E42C50"/>
    <w:rsid w:val="00E431E3"/>
    <w:rsid w:val="00E441DE"/>
    <w:rsid w:val="00E44946"/>
    <w:rsid w:val="00E44A56"/>
    <w:rsid w:val="00E460DD"/>
    <w:rsid w:val="00E4652B"/>
    <w:rsid w:val="00E504CF"/>
    <w:rsid w:val="00E507EE"/>
    <w:rsid w:val="00E51756"/>
    <w:rsid w:val="00E558FC"/>
    <w:rsid w:val="00E56598"/>
    <w:rsid w:val="00E56728"/>
    <w:rsid w:val="00E56C49"/>
    <w:rsid w:val="00E61D7A"/>
    <w:rsid w:val="00E630E5"/>
    <w:rsid w:val="00E6311C"/>
    <w:rsid w:val="00E63851"/>
    <w:rsid w:val="00E63D30"/>
    <w:rsid w:val="00E64ABD"/>
    <w:rsid w:val="00E65DC0"/>
    <w:rsid w:val="00E65E4E"/>
    <w:rsid w:val="00E70B91"/>
    <w:rsid w:val="00E71346"/>
    <w:rsid w:val="00E719A4"/>
    <w:rsid w:val="00E719E1"/>
    <w:rsid w:val="00E72EA1"/>
    <w:rsid w:val="00E76CEE"/>
    <w:rsid w:val="00E77451"/>
    <w:rsid w:val="00E8197D"/>
    <w:rsid w:val="00E82B15"/>
    <w:rsid w:val="00E83F54"/>
    <w:rsid w:val="00E86C06"/>
    <w:rsid w:val="00E87F94"/>
    <w:rsid w:val="00E9242D"/>
    <w:rsid w:val="00E9269C"/>
    <w:rsid w:val="00E93DB7"/>
    <w:rsid w:val="00E95AC5"/>
    <w:rsid w:val="00E95D1E"/>
    <w:rsid w:val="00E96A93"/>
    <w:rsid w:val="00E96CEB"/>
    <w:rsid w:val="00EA13E5"/>
    <w:rsid w:val="00EA2CF0"/>
    <w:rsid w:val="00EA2F2B"/>
    <w:rsid w:val="00EA3167"/>
    <w:rsid w:val="00EA39CF"/>
    <w:rsid w:val="00EA44FD"/>
    <w:rsid w:val="00EA54C4"/>
    <w:rsid w:val="00EA662A"/>
    <w:rsid w:val="00EA6805"/>
    <w:rsid w:val="00EA722C"/>
    <w:rsid w:val="00EB0E4D"/>
    <w:rsid w:val="00EB114D"/>
    <w:rsid w:val="00EB12D5"/>
    <w:rsid w:val="00EB16D0"/>
    <w:rsid w:val="00EB226C"/>
    <w:rsid w:val="00EB43D4"/>
    <w:rsid w:val="00EB4B11"/>
    <w:rsid w:val="00EB5752"/>
    <w:rsid w:val="00EB5962"/>
    <w:rsid w:val="00EB6F3F"/>
    <w:rsid w:val="00EC2C2F"/>
    <w:rsid w:val="00EC31F0"/>
    <w:rsid w:val="00EC76F5"/>
    <w:rsid w:val="00EC7F16"/>
    <w:rsid w:val="00ED3E39"/>
    <w:rsid w:val="00ED4E44"/>
    <w:rsid w:val="00ED4EC6"/>
    <w:rsid w:val="00ED7092"/>
    <w:rsid w:val="00ED7202"/>
    <w:rsid w:val="00EE1BA8"/>
    <w:rsid w:val="00EE1E96"/>
    <w:rsid w:val="00EE22DE"/>
    <w:rsid w:val="00EE2ED2"/>
    <w:rsid w:val="00EE40BD"/>
    <w:rsid w:val="00EE68F0"/>
    <w:rsid w:val="00EE6AAF"/>
    <w:rsid w:val="00EF16C5"/>
    <w:rsid w:val="00EF20C2"/>
    <w:rsid w:val="00EF25B5"/>
    <w:rsid w:val="00EF30B8"/>
    <w:rsid w:val="00EF414E"/>
    <w:rsid w:val="00EF42A9"/>
    <w:rsid w:val="00EF497C"/>
    <w:rsid w:val="00EF682E"/>
    <w:rsid w:val="00EF69EF"/>
    <w:rsid w:val="00EF70E7"/>
    <w:rsid w:val="00F010EF"/>
    <w:rsid w:val="00F01884"/>
    <w:rsid w:val="00F02790"/>
    <w:rsid w:val="00F058E2"/>
    <w:rsid w:val="00F059CF"/>
    <w:rsid w:val="00F05D09"/>
    <w:rsid w:val="00F05DF4"/>
    <w:rsid w:val="00F06520"/>
    <w:rsid w:val="00F116DE"/>
    <w:rsid w:val="00F1273A"/>
    <w:rsid w:val="00F12B28"/>
    <w:rsid w:val="00F13D0F"/>
    <w:rsid w:val="00F14930"/>
    <w:rsid w:val="00F15C16"/>
    <w:rsid w:val="00F222F6"/>
    <w:rsid w:val="00F23067"/>
    <w:rsid w:val="00F24687"/>
    <w:rsid w:val="00F24AF5"/>
    <w:rsid w:val="00F25724"/>
    <w:rsid w:val="00F26938"/>
    <w:rsid w:val="00F2731E"/>
    <w:rsid w:val="00F32C60"/>
    <w:rsid w:val="00F342A6"/>
    <w:rsid w:val="00F34D19"/>
    <w:rsid w:val="00F35A6D"/>
    <w:rsid w:val="00F37949"/>
    <w:rsid w:val="00F40956"/>
    <w:rsid w:val="00F40AED"/>
    <w:rsid w:val="00F4213C"/>
    <w:rsid w:val="00F427E2"/>
    <w:rsid w:val="00F427F5"/>
    <w:rsid w:val="00F433F2"/>
    <w:rsid w:val="00F43535"/>
    <w:rsid w:val="00F43B91"/>
    <w:rsid w:val="00F44F3A"/>
    <w:rsid w:val="00F45DE3"/>
    <w:rsid w:val="00F5029F"/>
    <w:rsid w:val="00F50C0F"/>
    <w:rsid w:val="00F50C8A"/>
    <w:rsid w:val="00F51B79"/>
    <w:rsid w:val="00F52227"/>
    <w:rsid w:val="00F5347D"/>
    <w:rsid w:val="00F55673"/>
    <w:rsid w:val="00F55F45"/>
    <w:rsid w:val="00F563FF"/>
    <w:rsid w:val="00F56E54"/>
    <w:rsid w:val="00F5711D"/>
    <w:rsid w:val="00F62BD6"/>
    <w:rsid w:val="00F63C07"/>
    <w:rsid w:val="00F6553F"/>
    <w:rsid w:val="00F65A2B"/>
    <w:rsid w:val="00F66383"/>
    <w:rsid w:val="00F66C22"/>
    <w:rsid w:val="00F673BF"/>
    <w:rsid w:val="00F67A15"/>
    <w:rsid w:val="00F7129A"/>
    <w:rsid w:val="00F71750"/>
    <w:rsid w:val="00F75AB4"/>
    <w:rsid w:val="00F763DF"/>
    <w:rsid w:val="00F773C8"/>
    <w:rsid w:val="00F80274"/>
    <w:rsid w:val="00F805B8"/>
    <w:rsid w:val="00F80BDF"/>
    <w:rsid w:val="00F8185C"/>
    <w:rsid w:val="00F82208"/>
    <w:rsid w:val="00F83043"/>
    <w:rsid w:val="00F83FE8"/>
    <w:rsid w:val="00F85B21"/>
    <w:rsid w:val="00F8621D"/>
    <w:rsid w:val="00F863DC"/>
    <w:rsid w:val="00F87972"/>
    <w:rsid w:val="00F9151B"/>
    <w:rsid w:val="00F91860"/>
    <w:rsid w:val="00F942E6"/>
    <w:rsid w:val="00F9463B"/>
    <w:rsid w:val="00F94D33"/>
    <w:rsid w:val="00F96094"/>
    <w:rsid w:val="00F961C2"/>
    <w:rsid w:val="00F9664C"/>
    <w:rsid w:val="00F97133"/>
    <w:rsid w:val="00FA001C"/>
    <w:rsid w:val="00FA156A"/>
    <w:rsid w:val="00FA1B94"/>
    <w:rsid w:val="00FA46F0"/>
    <w:rsid w:val="00FA4AA9"/>
    <w:rsid w:val="00FA5E56"/>
    <w:rsid w:val="00FB11CB"/>
    <w:rsid w:val="00FB17D6"/>
    <w:rsid w:val="00FB3A59"/>
    <w:rsid w:val="00FB6D93"/>
    <w:rsid w:val="00FC0720"/>
    <w:rsid w:val="00FC0EEA"/>
    <w:rsid w:val="00FC18BD"/>
    <w:rsid w:val="00FC1BEE"/>
    <w:rsid w:val="00FC1F20"/>
    <w:rsid w:val="00FC36E1"/>
    <w:rsid w:val="00FC3A93"/>
    <w:rsid w:val="00FC4840"/>
    <w:rsid w:val="00FC578E"/>
    <w:rsid w:val="00FC6312"/>
    <w:rsid w:val="00FC6729"/>
    <w:rsid w:val="00FC73DB"/>
    <w:rsid w:val="00FC7964"/>
    <w:rsid w:val="00FC7984"/>
    <w:rsid w:val="00FD066D"/>
    <w:rsid w:val="00FD0C7D"/>
    <w:rsid w:val="00FD1538"/>
    <w:rsid w:val="00FD19C6"/>
    <w:rsid w:val="00FD1F31"/>
    <w:rsid w:val="00FD6A54"/>
    <w:rsid w:val="00FD6CD1"/>
    <w:rsid w:val="00FD7A1D"/>
    <w:rsid w:val="00FE11D4"/>
    <w:rsid w:val="00FE16D5"/>
    <w:rsid w:val="00FE362A"/>
    <w:rsid w:val="00FE5541"/>
    <w:rsid w:val="00FF0FBD"/>
    <w:rsid w:val="00FF27A7"/>
    <w:rsid w:val="00FF482F"/>
    <w:rsid w:val="00FF4F28"/>
    <w:rsid w:val="00FF527C"/>
    <w:rsid w:val="00FF79AE"/>
    <w:rsid w:val="012C2C5C"/>
    <w:rsid w:val="01535AD0"/>
    <w:rsid w:val="03747E7C"/>
    <w:rsid w:val="04AC5BB9"/>
    <w:rsid w:val="058C213F"/>
    <w:rsid w:val="069D5955"/>
    <w:rsid w:val="07D24965"/>
    <w:rsid w:val="07DC7C6B"/>
    <w:rsid w:val="082974DC"/>
    <w:rsid w:val="087D77AD"/>
    <w:rsid w:val="0C9243BC"/>
    <w:rsid w:val="0E3353E6"/>
    <w:rsid w:val="0E4B2ED6"/>
    <w:rsid w:val="0ECC1D00"/>
    <w:rsid w:val="0F184614"/>
    <w:rsid w:val="104F68B0"/>
    <w:rsid w:val="111233F5"/>
    <w:rsid w:val="15380543"/>
    <w:rsid w:val="15B55DAF"/>
    <w:rsid w:val="1600352E"/>
    <w:rsid w:val="1CB25D01"/>
    <w:rsid w:val="1E5215E8"/>
    <w:rsid w:val="1F85760B"/>
    <w:rsid w:val="20394BC0"/>
    <w:rsid w:val="205E4CC7"/>
    <w:rsid w:val="210F5916"/>
    <w:rsid w:val="216E377A"/>
    <w:rsid w:val="21C63877"/>
    <w:rsid w:val="23823A81"/>
    <w:rsid w:val="23AB3970"/>
    <w:rsid w:val="24D52159"/>
    <w:rsid w:val="25205277"/>
    <w:rsid w:val="25A47EA8"/>
    <w:rsid w:val="265E7D91"/>
    <w:rsid w:val="26D90AC5"/>
    <w:rsid w:val="27FD78AA"/>
    <w:rsid w:val="28402CAE"/>
    <w:rsid w:val="287328E0"/>
    <w:rsid w:val="28A66E93"/>
    <w:rsid w:val="296B0DCE"/>
    <w:rsid w:val="29990E1F"/>
    <w:rsid w:val="2B3A5EAC"/>
    <w:rsid w:val="2BCD7501"/>
    <w:rsid w:val="2E207121"/>
    <w:rsid w:val="2E9045BC"/>
    <w:rsid w:val="2ECB612C"/>
    <w:rsid w:val="2F1247AA"/>
    <w:rsid w:val="2FC4723D"/>
    <w:rsid w:val="30487D4C"/>
    <w:rsid w:val="31233F3A"/>
    <w:rsid w:val="32643B04"/>
    <w:rsid w:val="328F3A4B"/>
    <w:rsid w:val="32C439DE"/>
    <w:rsid w:val="35CC6727"/>
    <w:rsid w:val="3683155D"/>
    <w:rsid w:val="36F03E02"/>
    <w:rsid w:val="37272E1D"/>
    <w:rsid w:val="38C426A9"/>
    <w:rsid w:val="38CD6B77"/>
    <w:rsid w:val="3A5E79EA"/>
    <w:rsid w:val="3B7B0D51"/>
    <w:rsid w:val="3D4E3F35"/>
    <w:rsid w:val="3D51227D"/>
    <w:rsid w:val="3DD42568"/>
    <w:rsid w:val="3E65292F"/>
    <w:rsid w:val="3FE408FE"/>
    <w:rsid w:val="403E4B46"/>
    <w:rsid w:val="4082250C"/>
    <w:rsid w:val="410A3846"/>
    <w:rsid w:val="418B29BB"/>
    <w:rsid w:val="42407AC7"/>
    <w:rsid w:val="42DA342B"/>
    <w:rsid w:val="43030D1A"/>
    <w:rsid w:val="433774B0"/>
    <w:rsid w:val="433F175E"/>
    <w:rsid w:val="440404CA"/>
    <w:rsid w:val="442A09EF"/>
    <w:rsid w:val="443B4473"/>
    <w:rsid w:val="44D018B6"/>
    <w:rsid w:val="45DD6104"/>
    <w:rsid w:val="472C005A"/>
    <w:rsid w:val="47325F6E"/>
    <w:rsid w:val="47536DF1"/>
    <w:rsid w:val="4780445C"/>
    <w:rsid w:val="4DA21E38"/>
    <w:rsid w:val="4EE01E86"/>
    <w:rsid w:val="4F4666D7"/>
    <w:rsid w:val="4FB36E33"/>
    <w:rsid w:val="506752C5"/>
    <w:rsid w:val="51452306"/>
    <w:rsid w:val="516E3507"/>
    <w:rsid w:val="52630105"/>
    <w:rsid w:val="529740A6"/>
    <w:rsid w:val="52A27C3C"/>
    <w:rsid w:val="54442FE2"/>
    <w:rsid w:val="550C25DB"/>
    <w:rsid w:val="55672790"/>
    <w:rsid w:val="55FF2FBC"/>
    <w:rsid w:val="569A3C78"/>
    <w:rsid w:val="584A73DE"/>
    <w:rsid w:val="5A935778"/>
    <w:rsid w:val="5A990456"/>
    <w:rsid w:val="5BD9052E"/>
    <w:rsid w:val="5C0663F1"/>
    <w:rsid w:val="5DEA0887"/>
    <w:rsid w:val="5EAE688B"/>
    <w:rsid w:val="61057C62"/>
    <w:rsid w:val="618F5F2A"/>
    <w:rsid w:val="62527507"/>
    <w:rsid w:val="62B22245"/>
    <w:rsid w:val="647136F2"/>
    <w:rsid w:val="654410E0"/>
    <w:rsid w:val="65EF0FD8"/>
    <w:rsid w:val="669C1160"/>
    <w:rsid w:val="6A80522F"/>
    <w:rsid w:val="6B364240"/>
    <w:rsid w:val="6BB7164E"/>
    <w:rsid w:val="6DEC70B7"/>
    <w:rsid w:val="6EB3779E"/>
    <w:rsid w:val="6EE71C11"/>
    <w:rsid w:val="6FD505B3"/>
    <w:rsid w:val="715132F8"/>
    <w:rsid w:val="72121626"/>
    <w:rsid w:val="722E4ABE"/>
    <w:rsid w:val="72997A68"/>
    <w:rsid w:val="73E30288"/>
    <w:rsid w:val="74800F9D"/>
    <w:rsid w:val="748D42A4"/>
    <w:rsid w:val="76656F7E"/>
    <w:rsid w:val="77163BE4"/>
    <w:rsid w:val="77293B3C"/>
    <w:rsid w:val="774374A9"/>
    <w:rsid w:val="77AA4CDB"/>
    <w:rsid w:val="78553AA7"/>
    <w:rsid w:val="78E905E9"/>
    <w:rsid w:val="79C334B0"/>
    <w:rsid w:val="7A424B99"/>
    <w:rsid w:val="7ABD4F38"/>
    <w:rsid w:val="7B8A35A3"/>
    <w:rsid w:val="7E0F6C66"/>
    <w:rsid w:val="7EB1369C"/>
    <w:rsid w:val="7FAC1C1C"/>
    <w:rsid w:val="7FAD1841"/>
    <w:rsid w:val="7FC36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Preformatted" w:semiHidden="0" w:unhideWhenUsed="0" w:qFormat="1"/>
    <w:lsdException w:name="Normal Table" w:qFormat="1"/>
    <w:lsdException w:name="annotation subject"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eastAsia="宋体"/>
      <w:sz w:val="21"/>
    </w:rPr>
  </w:style>
  <w:style w:type="paragraph" w:styleId="a4">
    <w:name w:val="Body Text Indent"/>
    <w:basedOn w:val="a"/>
    <w:link w:val="Char0"/>
    <w:uiPriority w:val="99"/>
    <w:qFormat/>
    <w:pPr>
      <w:ind w:firstLine="630"/>
    </w:pPr>
    <w:rPr>
      <w:rFonts w:ascii="仿宋_GB2312"/>
    </w:rPr>
  </w:style>
  <w:style w:type="paragraph" w:styleId="a5">
    <w:name w:val="Plain Text"/>
    <w:basedOn w:val="a"/>
    <w:link w:val="Char1"/>
    <w:uiPriority w:val="99"/>
    <w:qFormat/>
    <w:rPr>
      <w:rFonts w:ascii="宋体" w:eastAsia="宋体" w:hAnsi="Courier New"/>
      <w:sz w:val="21"/>
    </w:rPr>
  </w:style>
  <w:style w:type="paragraph" w:styleId="a6">
    <w:name w:val="Date"/>
    <w:basedOn w:val="a"/>
    <w:next w:val="a"/>
    <w:link w:val="Char2"/>
    <w:uiPriority w:val="99"/>
    <w:qFormat/>
    <w:rPr>
      <w:rFonts w:ascii="仿宋_GB2312"/>
    </w:rPr>
  </w:style>
  <w:style w:type="paragraph" w:styleId="2">
    <w:name w:val="Body Text Indent 2"/>
    <w:basedOn w:val="a"/>
    <w:link w:val="2Char"/>
    <w:uiPriority w:val="99"/>
    <w:qFormat/>
    <w:pPr>
      <w:autoSpaceDE w:val="0"/>
      <w:autoSpaceDN w:val="0"/>
      <w:adjustRightInd w:val="0"/>
      <w:ind w:firstLine="500"/>
      <w:jc w:val="left"/>
    </w:pPr>
    <w:rPr>
      <w:rFonts w:ascii="宋体" w:eastAsia="宋体"/>
      <w:color w:val="FF0000"/>
      <w:kern w:val="0"/>
      <w:sz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3"/>
    <w:next w:val="a3"/>
    <w:link w:val="Char6"/>
    <w:uiPriority w:val="99"/>
    <w:qFormat/>
    <w:rPr>
      <w:b/>
      <w:bCs/>
    </w:rPr>
  </w:style>
  <w:style w:type="table" w:styleId="ac">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Pr>
      <w:rFonts w:cs="Times New Roman"/>
      <w:b/>
    </w:rPr>
  </w:style>
  <w:style w:type="character" w:styleId="ae">
    <w:name w:val="page number"/>
    <w:uiPriority w:val="99"/>
    <w:qFormat/>
    <w:rPr>
      <w:rFonts w:cs="Times New Roman"/>
    </w:rPr>
  </w:style>
  <w:style w:type="character" w:styleId="af">
    <w:name w:val="FollowedHyperlink"/>
    <w:uiPriority w:val="99"/>
    <w:qFormat/>
    <w:rPr>
      <w:rFonts w:cs="Times New Roman"/>
      <w:color w:val="954F72"/>
      <w:u w:val="single"/>
    </w:rPr>
  </w:style>
  <w:style w:type="character" w:styleId="af0">
    <w:name w:val="Hyperlink"/>
    <w:uiPriority w:val="99"/>
    <w:qFormat/>
    <w:rPr>
      <w:rFonts w:cs="Times New Roman"/>
      <w:color w:val="0000FF"/>
      <w:u w:val="single"/>
    </w:rPr>
  </w:style>
  <w:style w:type="character" w:styleId="af1">
    <w:name w:val="annotation reference"/>
    <w:uiPriority w:val="99"/>
    <w:qFormat/>
    <w:rPr>
      <w:rFonts w:cs="Times New Roman"/>
      <w:sz w:val="21"/>
    </w:rPr>
  </w:style>
  <w:style w:type="character" w:customStyle="1" w:styleId="Char">
    <w:name w:val="批注文字 Char"/>
    <w:link w:val="a3"/>
    <w:uiPriority w:val="99"/>
    <w:qFormat/>
    <w:locked/>
    <w:rPr>
      <w:kern w:val="2"/>
      <w:sz w:val="21"/>
    </w:rPr>
  </w:style>
  <w:style w:type="character" w:customStyle="1" w:styleId="Char0">
    <w:name w:val="正文文本缩进 Char"/>
    <w:link w:val="a4"/>
    <w:uiPriority w:val="99"/>
    <w:qFormat/>
    <w:locked/>
    <w:rPr>
      <w:rFonts w:ascii="仿宋_GB2312" w:eastAsia="仿宋_GB2312"/>
      <w:kern w:val="2"/>
      <w:sz w:val="32"/>
    </w:rPr>
  </w:style>
  <w:style w:type="character" w:customStyle="1" w:styleId="Char1">
    <w:name w:val="纯文本 Char"/>
    <w:link w:val="a5"/>
    <w:uiPriority w:val="99"/>
    <w:qFormat/>
    <w:locked/>
    <w:rPr>
      <w:rFonts w:ascii="宋体" w:hAnsi="Courier New"/>
      <w:kern w:val="2"/>
      <w:sz w:val="21"/>
    </w:rPr>
  </w:style>
  <w:style w:type="character" w:customStyle="1" w:styleId="Char2">
    <w:name w:val="日期 Char"/>
    <w:link w:val="a6"/>
    <w:uiPriority w:val="99"/>
    <w:qFormat/>
    <w:locked/>
    <w:rPr>
      <w:rFonts w:ascii="仿宋_GB2312" w:eastAsia="仿宋_GB2312"/>
      <w:kern w:val="2"/>
      <w:sz w:val="32"/>
    </w:rPr>
  </w:style>
  <w:style w:type="character" w:customStyle="1" w:styleId="2Char">
    <w:name w:val="正文文本缩进 2 Char"/>
    <w:link w:val="2"/>
    <w:uiPriority w:val="99"/>
    <w:qFormat/>
    <w:locked/>
    <w:rPr>
      <w:rFonts w:ascii="宋体"/>
      <w:color w:val="FF0000"/>
      <w:sz w:val="24"/>
    </w:rPr>
  </w:style>
  <w:style w:type="character" w:customStyle="1" w:styleId="Char3">
    <w:name w:val="批注框文本 Char"/>
    <w:link w:val="a7"/>
    <w:uiPriority w:val="99"/>
    <w:semiHidden/>
    <w:qFormat/>
    <w:locked/>
    <w:rPr>
      <w:rFonts w:eastAsia="仿宋_GB2312"/>
      <w:kern w:val="2"/>
      <w:sz w:val="18"/>
    </w:rPr>
  </w:style>
  <w:style w:type="character" w:customStyle="1" w:styleId="Char4">
    <w:name w:val="页脚 Char"/>
    <w:link w:val="a8"/>
    <w:uiPriority w:val="99"/>
    <w:qFormat/>
    <w:locked/>
    <w:rPr>
      <w:rFonts w:eastAsia="仿宋_GB2312"/>
      <w:kern w:val="2"/>
      <w:sz w:val="18"/>
    </w:rPr>
  </w:style>
  <w:style w:type="character" w:customStyle="1" w:styleId="Char5">
    <w:name w:val="页眉 Char"/>
    <w:link w:val="a9"/>
    <w:uiPriority w:val="99"/>
    <w:qFormat/>
    <w:locked/>
    <w:rPr>
      <w:rFonts w:eastAsia="仿宋_GB2312"/>
      <w:kern w:val="2"/>
      <w:sz w:val="18"/>
    </w:rPr>
  </w:style>
  <w:style w:type="character" w:customStyle="1" w:styleId="3Char">
    <w:name w:val="正文文本缩进 3 Char"/>
    <w:link w:val="3"/>
    <w:uiPriority w:val="99"/>
    <w:semiHidden/>
    <w:qFormat/>
    <w:rPr>
      <w:rFonts w:eastAsia="仿宋_GB2312"/>
      <w:sz w:val="16"/>
      <w:szCs w:val="16"/>
    </w:rPr>
  </w:style>
  <w:style w:type="character" w:customStyle="1" w:styleId="HTMLChar">
    <w:name w:val="HTML 预设格式 Char"/>
    <w:link w:val="HTML"/>
    <w:uiPriority w:val="99"/>
    <w:qFormat/>
    <w:locked/>
    <w:rPr>
      <w:rFonts w:ascii="宋体" w:eastAsia="宋体"/>
      <w:sz w:val="24"/>
    </w:rPr>
  </w:style>
  <w:style w:type="character" w:customStyle="1" w:styleId="Char6">
    <w:name w:val="批注主题 Char"/>
    <w:link w:val="ab"/>
    <w:uiPriority w:val="99"/>
    <w:qFormat/>
    <w:locked/>
    <w:rPr>
      <w:b/>
      <w:kern w:val="2"/>
      <w:sz w:val="21"/>
    </w:rPr>
  </w:style>
  <w:style w:type="paragraph" w:customStyle="1" w:styleId="af2">
    <w:name w:val="一级条标题"/>
    <w:next w:val="a"/>
    <w:uiPriority w:val="99"/>
    <w:qFormat/>
    <w:pPr>
      <w:outlineLvl w:val="2"/>
    </w:pPr>
    <w:rPr>
      <w:rFonts w:eastAsia="黑体"/>
      <w:sz w:val="21"/>
      <w:szCs w:val="22"/>
    </w:rPr>
  </w:style>
  <w:style w:type="paragraph" w:customStyle="1" w:styleId="af3">
    <w:name w:val="章标题"/>
    <w:next w:val="a"/>
    <w:uiPriority w:val="99"/>
    <w:qFormat/>
    <w:pPr>
      <w:spacing w:beforeLines="50" w:afterLines="50"/>
      <w:jc w:val="both"/>
      <w:outlineLvl w:val="1"/>
    </w:pPr>
    <w:rPr>
      <w:rFonts w:ascii="黑体" w:eastAsia="黑体"/>
      <w:sz w:val="21"/>
      <w:szCs w:val="22"/>
    </w:rPr>
  </w:style>
  <w:style w:type="paragraph" w:customStyle="1" w:styleId="af4">
    <w:name w:val="简单回函地址"/>
    <w:basedOn w:val="a"/>
    <w:uiPriority w:val="99"/>
    <w:qFormat/>
  </w:style>
  <w:style w:type="paragraph" w:customStyle="1" w:styleId="1">
    <w:name w:val="封面标准号1"/>
    <w:uiPriority w:val="99"/>
    <w:qFormat/>
    <w:pPr>
      <w:widowControl w:val="0"/>
      <w:kinsoku w:val="0"/>
      <w:overflowPunct w:val="0"/>
      <w:autoSpaceDE w:val="0"/>
      <w:autoSpaceDN w:val="0"/>
      <w:spacing w:before="308"/>
      <w:jc w:val="right"/>
      <w:textAlignment w:val="center"/>
    </w:pPr>
    <w:rPr>
      <w:sz w:val="28"/>
      <w:szCs w:val="22"/>
    </w:rPr>
  </w:style>
  <w:style w:type="paragraph" w:customStyle="1" w:styleId="CharCharCharCharCharCharCharCharChar">
    <w:name w:val="Char Char Char Char Char Char Char Char Char"/>
    <w:basedOn w:val="a"/>
    <w:uiPriority w:val="99"/>
    <w:qFormat/>
    <w:pPr>
      <w:widowControl/>
      <w:spacing w:after="160" w:line="240" w:lineRule="exact"/>
      <w:jc w:val="left"/>
    </w:pPr>
    <w:rPr>
      <w:rFonts w:ascii="Verdana" w:hAnsi="Verdana"/>
      <w:kern w:val="0"/>
      <w:sz w:val="24"/>
      <w:lang w:eastAsia="en-US"/>
    </w:rPr>
  </w:style>
  <w:style w:type="paragraph" w:customStyle="1" w:styleId="CharCharCharCharCharCharCharCharCharCharCharCharChar">
    <w:name w:val="Char Char Char Char Char Char Char Char Char Char Char Char Char"/>
    <w:basedOn w:val="a"/>
    <w:uiPriority w:val="99"/>
    <w:qFormat/>
    <w:pPr>
      <w:widowControl/>
      <w:spacing w:after="160" w:line="240" w:lineRule="exact"/>
      <w:jc w:val="left"/>
    </w:pPr>
    <w:rPr>
      <w:rFonts w:ascii="Verdana" w:eastAsia="宋体" w:hAnsi="Verdana"/>
      <w:kern w:val="0"/>
      <w:sz w:val="20"/>
      <w:lang w:eastAsia="en-US"/>
    </w:rPr>
  </w:style>
  <w:style w:type="paragraph" w:customStyle="1" w:styleId="Char7">
    <w:name w:val="Char"/>
    <w:uiPriority w:val="99"/>
    <w:qFormat/>
    <w:pPr>
      <w:widowControl w:val="0"/>
      <w:spacing w:line="300" w:lineRule="auto"/>
      <w:ind w:firstLineChars="200" w:firstLine="480"/>
      <w:jc w:val="both"/>
    </w:pPr>
    <w:rPr>
      <w:rFonts w:eastAsia="仿宋_GB2312"/>
      <w:kern w:val="2"/>
      <w:sz w:val="24"/>
      <w:szCs w:val="24"/>
    </w:rPr>
  </w:style>
  <w:style w:type="paragraph" w:customStyle="1" w:styleId="Web">
    <w:name w:val="普通 (Web)"/>
    <w:basedOn w:val="a"/>
    <w:uiPriority w:val="99"/>
    <w:qFormat/>
    <w:pPr>
      <w:widowControl/>
      <w:spacing w:before="100" w:after="100"/>
      <w:jc w:val="left"/>
    </w:pPr>
    <w:rPr>
      <w:rFonts w:ascii="仿宋_GB2312" w:hAnsi="宋体"/>
      <w:kern w:val="0"/>
      <w:sz w:val="24"/>
    </w:rPr>
  </w:style>
  <w:style w:type="paragraph" w:customStyle="1" w:styleId="10">
    <w:name w:val="修订1"/>
    <w:uiPriority w:val="99"/>
    <w:semiHidden/>
    <w:qFormat/>
    <w:rPr>
      <w:kern w:val="2"/>
      <w:sz w:val="21"/>
    </w:rPr>
  </w:style>
  <w:style w:type="paragraph" w:customStyle="1" w:styleId="af5">
    <w:name w:val="二级条标题"/>
    <w:basedOn w:val="a"/>
    <w:next w:val="a"/>
    <w:uiPriority w:val="99"/>
    <w:qFormat/>
    <w:pPr>
      <w:widowControl/>
      <w:jc w:val="left"/>
      <w:outlineLvl w:val="3"/>
    </w:pPr>
    <w:rPr>
      <w:rFonts w:eastAsia="黑体"/>
      <w:kern w:val="0"/>
      <w:lang w:val="zh-CN"/>
    </w:rPr>
  </w:style>
  <w:style w:type="paragraph" w:customStyle="1" w:styleId="af6">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szCs w:val="22"/>
    </w:rPr>
  </w:style>
  <w:style w:type="character" w:customStyle="1" w:styleId="11">
    <w:name w:val="不明显参考1"/>
    <w:uiPriority w:val="99"/>
    <w:qFormat/>
    <w:rPr>
      <w:smallCaps/>
      <w:color w:val="C0504D"/>
      <w:u w:val="single"/>
    </w:rPr>
  </w:style>
  <w:style w:type="character" w:customStyle="1" w:styleId="12">
    <w:name w:val="明显参考1"/>
    <w:uiPriority w:val="99"/>
    <w:qFormat/>
    <w:rPr>
      <w:b/>
      <w:smallCaps/>
      <w:color w:val="C0504D"/>
      <w:spacing w:val="5"/>
      <w:u w:val="single"/>
    </w:rPr>
  </w:style>
  <w:style w:type="paragraph" w:customStyle="1" w:styleId="p0">
    <w:name w:val="p0"/>
    <w:basedOn w:val="a"/>
    <w:uiPriority w:val="99"/>
    <w:qFormat/>
    <w:pPr>
      <w:widowControl/>
    </w:pPr>
    <w:rPr>
      <w:kern w:val="0"/>
      <w:szCs w:val="21"/>
    </w:rPr>
  </w:style>
  <w:style w:type="character" w:customStyle="1" w:styleId="readmaillocationtip1">
    <w:name w:val="readmail_locationtip1"/>
    <w:uiPriority w:val="99"/>
    <w:qFormat/>
    <w:rPr>
      <w:rFonts w:cs="Times New Roman"/>
    </w:rPr>
  </w:style>
  <w:style w:type="character" w:customStyle="1" w:styleId="font21">
    <w:name w:val="font21"/>
    <w:uiPriority w:val="99"/>
    <w:qFormat/>
    <w:rPr>
      <w:rFonts w:ascii="宋体" w:eastAsia="宋体" w:hAnsi="宋体" w:cs="Times New Roman"/>
      <w:color w:val="000000"/>
      <w:sz w:val="20"/>
      <w:szCs w:val="20"/>
      <w:u w:val="none"/>
    </w:rPr>
  </w:style>
  <w:style w:type="character" w:customStyle="1" w:styleId="font01">
    <w:name w:val="font01"/>
    <w:uiPriority w:val="99"/>
    <w:qFormat/>
    <w:rPr>
      <w:rFonts w:ascii="宋体" w:eastAsia="宋体" w:hAnsi="宋体" w:cs="Times New Roman"/>
      <w:color w:val="000000"/>
      <w:sz w:val="20"/>
      <w:szCs w:val="20"/>
      <w:u w:val="none"/>
    </w:rPr>
  </w:style>
  <w:style w:type="character" w:customStyle="1" w:styleId="font11">
    <w:name w:val="font11"/>
    <w:uiPriority w:val="99"/>
    <w:qFormat/>
    <w:rPr>
      <w:rFonts w:ascii="宋体" w:eastAsia="宋体" w:hAnsi="宋体" w:cs="Times New Roman"/>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Preformatted" w:semiHidden="0" w:unhideWhenUsed="0" w:qFormat="1"/>
    <w:lsdException w:name="Normal Table" w:qFormat="1"/>
    <w:lsdException w:name="annotation subject"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eastAsia="宋体"/>
      <w:sz w:val="21"/>
    </w:rPr>
  </w:style>
  <w:style w:type="paragraph" w:styleId="a4">
    <w:name w:val="Body Text Indent"/>
    <w:basedOn w:val="a"/>
    <w:link w:val="Char0"/>
    <w:uiPriority w:val="99"/>
    <w:qFormat/>
    <w:pPr>
      <w:ind w:firstLine="630"/>
    </w:pPr>
    <w:rPr>
      <w:rFonts w:ascii="仿宋_GB2312"/>
    </w:rPr>
  </w:style>
  <w:style w:type="paragraph" w:styleId="a5">
    <w:name w:val="Plain Text"/>
    <w:basedOn w:val="a"/>
    <w:link w:val="Char1"/>
    <w:uiPriority w:val="99"/>
    <w:qFormat/>
    <w:rPr>
      <w:rFonts w:ascii="宋体" w:eastAsia="宋体" w:hAnsi="Courier New"/>
      <w:sz w:val="21"/>
    </w:rPr>
  </w:style>
  <w:style w:type="paragraph" w:styleId="a6">
    <w:name w:val="Date"/>
    <w:basedOn w:val="a"/>
    <w:next w:val="a"/>
    <w:link w:val="Char2"/>
    <w:uiPriority w:val="99"/>
    <w:qFormat/>
    <w:rPr>
      <w:rFonts w:ascii="仿宋_GB2312"/>
    </w:rPr>
  </w:style>
  <w:style w:type="paragraph" w:styleId="2">
    <w:name w:val="Body Text Indent 2"/>
    <w:basedOn w:val="a"/>
    <w:link w:val="2Char"/>
    <w:uiPriority w:val="99"/>
    <w:qFormat/>
    <w:pPr>
      <w:autoSpaceDE w:val="0"/>
      <w:autoSpaceDN w:val="0"/>
      <w:adjustRightInd w:val="0"/>
      <w:ind w:firstLine="500"/>
      <w:jc w:val="left"/>
    </w:pPr>
    <w:rPr>
      <w:rFonts w:ascii="宋体" w:eastAsia="宋体"/>
      <w:color w:val="FF0000"/>
      <w:kern w:val="0"/>
      <w:sz w:val="24"/>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3"/>
    <w:next w:val="a3"/>
    <w:link w:val="Char6"/>
    <w:uiPriority w:val="99"/>
    <w:qFormat/>
    <w:rPr>
      <w:b/>
      <w:bCs/>
    </w:rPr>
  </w:style>
  <w:style w:type="table" w:styleId="ac">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Pr>
      <w:rFonts w:cs="Times New Roman"/>
      <w:b/>
    </w:rPr>
  </w:style>
  <w:style w:type="character" w:styleId="ae">
    <w:name w:val="page number"/>
    <w:uiPriority w:val="99"/>
    <w:qFormat/>
    <w:rPr>
      <w:rFonts w:cs="Times New Roman"/>
    </w:rPr>
  </w:style>
  <w:style w:type="character" w:styleId="af">
    <w:name w:val="FollowedHyperlink"/>
    <w:uiPriority w:val="99"/>
    <w:qFormat/>
    <w:rPr>
      <w:rFonts w:cs="Times New Roman"/>
      <w:color w:val="954F72"/>
      <w:u w:val="single"/>
    </w:rPr>
  </w:style>
  <w:style w:type="character" w:styleId="af0">
    <w:name w:val="Hyperlink"/>
    <w:uiPriority w:val="99"/>
    <w:qFormat/>
    <w:rPr>
      <w:rFonts w:cs="Times New Roman"/>
      <w:color w:val="0000FF"/>
      <w:u w:val="single"/>
    </w:rPr>
  </w:style>
  <w:style w:type="character" w:styleId="af1">
    <w:name w:val="annotation reference"/>
    <w:uiPriority w:val="99"/>
    <w:qFormat/>
    <w:rPr>
      <w:rFonts w:cs="Times New Roman"/>
      <w:sz w:val="21"/>
    </w:rPr>
  </w:style>
  <w:style w:type="character" w:customStyle="1" w:styleId="Char">
    <w:name w:val="批注文字 Char"/>
    <w:link w:val="a3"/>
    <w:uiPriority w:val="99"/>
    <w:qFormat/>
    <w:locked/>
    <w:rPr>
      <w:kern w:val="2"/>
      <w:sz w:val="21"/>
    </w:rPr>
  </w:style>
  <w:style w:type="character" w:customStyle="1" w:styleId="Char0">
    <w:name w:val="正文文本缩进 Char"/>
    <w:link w:val="a4"/>
    <w:uiPriority w:val="99"/>
    <w:qFormat/>
    <w:locked/>
    <w:rPr>
      <w:rFonts w:ascii="仿宋_GB2312" w:eastAsia="仿宋_GB2312"/>
      <w:kern w:val="2"/>
      <w:sz w:val="32"/>
    </w:rPr>
  </w:style>
  <w:style w:type="character" w:customStyle="1" w:styleId="Char1">
    <w:name w:val="纯文本 Char"/>
    <w:link w:val="a5"/>
    <w:uiPriority w:val="99"/>
    <w:qFormat/>
    <w:locked/>
    <w:rPr>
      <w:rFonts w:ascii="宋体" w:hAnsi="Courier New"/>
      <w:kern w:val="2"/>
      <w:sz w:val="21"/>
    </w:rPr>
  </w:style>
  <w:style w:type="character" w:customStyle="1" w:styleId="Char2">
    <w:name w:val="日期 Char"/>
    <w:link w:val="a6"/>
    <w:uiPriority w:val="99"/>
    <w:qFormat/>
    <w:locked/>
    <w:rPr>
      <w:rFonts w:ascii="仿宋_GB2312" w:eastAsia="仿宋_GB2312"/>
      <w:kern w:val="2"/>
      <w:sz w:val="32"/>
    </w:rPr>
  </w:style>
  <w:style w:type="character" w:customStyle="1" w:styleId="2Char">
    <w:name w:val="正文文本缩进 2 Char"/>
    <w:link w:val="2"/>
    <w:uiPriority w:val="99"/>
    <w:qFormat/>
    <w:locked/>
    <w:rPr>
      <w:rFonts w:ascii="宋体"/>
      <w:color w:val="FF0000"/>
      <w:sz w:val="24"/>
    </w:rPr>
  </w:style>
  <w:style w:type="character" w:customStyle="1" w:styleId="Char3">
    <w:name w:val="批注框文本 Char"/>
    <w:link w:val="a7"/>
    <w:uiPriority w:val="99"/>
    <w:semiHidden/>
    <w:qFormat/>
    <w:locked/>
    <w:rPr>
      <w:rFonts w:eastAsia="仿宋_GB2312"/>
      <w:kern w:val="2"/>
      <w:sz w:val="18"/>
    </w:rPr>
  </w:style>
  <w:style w:type="character" w:customStyle="1" w:styleId="Char4">
    <w:name w:val="页脚 Char"/>
    <w:link w:val="a8"/>
    <w:uiPriority w:val="99"/>
    <w:qFormat/>
    <w:locked/>
    <w:rPr>
      <w:rFonts w:eastAsia="仿宋_GB2312"/>
      <w:kern w:val="2"/>
      <w:sz w:val="18"/>
    </w:rPr>
  </w:style>
  <w:style w:type="character" w:customStyle="1" w:styleId="Char5">
    <w:name w:val="页眉 Char"/>
    <w:link w:val="a9"/>
    <w:uiPriority w:val="99"/>
    <w:qFormat/>
    <w:locked/>
    <w:rPr>
      <w:rFonts w:eastAsia="仿宋_GB2312"/>
      <w:kern w:val="2"/>
      <w:sz w:val="18"/>
    </w:rPr>
  </w:style>
  <w:style w:type="character" w:customStyle="1" w:styleId="3Char">
    <w:name w:val="正文文本缩进 3 Char"/>
    <w:link w:val="3"/>
    <w:uiPriority w:val="99"/>
    <w:semiHidden/>
    <w:qFormat/>
    <w:rPr>
      <w:rFonts w:eastAsia="仿宋_GB2312"/>
      <w:sz w:val="16"/>
      <w:szCs w:val="16"/>
    </w:rPr>
  </w:style>
  <w:style w:type="character" w:customStyle="1" w:styleId="HTMLChar">
    <w:name w:val="HTML 预设格式 Char"/>
    <w:link w:val="HTML"/>
    <w:uiPriority w:val="99"/>
    <w:qFormat/>
    <w:locked/>
    <w:rPr>
      <w:rFonts w:ascii="宋体" w:eastAsia="宋体"/>
      <w:sz w:val="24"/>
    </w:rPr>
  </w:style>
  <w:style w:type="character" w:customStyle="1" w:styleId="Char6">
    <w:name w:val="批注主题 Char"/>
    <w:link w:val="ab"/>
    <w:uiPriority w:val="99"/>
    <w:qFormat/>
    <w:locked/>
    <w:rPr>
      <w:b/>
      <w:kern w:val="2"/>
      <w:sz w:val="21"/>
    </w:rPr>
  </w:style>
  <w:style w:type="paragraph" w:customStyle="1" w:styleId="af2">
    <w:name w:val="一级条标题"/>
    <w:next w:val="a"/>
    <w:uiPriority w:val="99"/>
    <w:qFormat/>
    <w:pPr>
      <w:outlineLvl w:val="2"/>
    </w:pPr>
    <w:rPr>
      <w:rFonts w:eastAsia="黑体"/>
      <w:sz w:val="21"/>
      <w:szCs w:val="22"/>
    </w:rPr>
  </w:style>
  <w:style w:type="paragraph" w:customStyle="1" w:styleId="af3">
    <w:name w:val="章标题"/>
    <w:next w:val="a"/>
    <w:uiPriority w:val="99"/>
    <w:qFormat/>
    <w:pPr>
      <w:spacing w:beforeLines="50" w:afterLines="50"/>
      <w:jc w:val="both"/>
      <w:outlineLvl w:val="1"/>
    </w:pPr>
    <w:rPr>
      <w:rFonts w:ascii="黑体" w:eastAsia="黑体"/>
      <w:sz w:val="21"/>
      <w:szCs w:val="22"/>
    </w:rPr>
  </w:style>
  <w:style w:type="paragraph" w:customStyle="1" w:styleId="af4">
    <w:name w:val="简单回函地址"/>
    <w:basedOn w:val="a"/>
    <w:uiPriority w:val="99"/>
    <w:qFormat/>
  </w:style>
  <w:style w:type="paragraph" w:customStyle="1" w:styleId="1">
    <w:name w:val="封面标准号1"/>
    <w:uiPriority w:val="99"/>
    <w:qFormat/>
    <w:pPr>
      <w:widowControl w:val="0"/>
      <w:kinsoku w:val="0"/>
      <w:overflowPunct w:val="0"/>
      <w:autoSpaceDE w:val="0"/>
      <w:autoSpaceDN w:val="0"/>
      <w:spacing w:before="308"/>
      <w:jc w:val="right"/>
      <w:textAlignment w:val="center"/>
    </w:pPr>
    <w:rPr>
      <w:sz w:val="28"/>
      <w:szCs w:val="22"/>
    </w:rPr>
  </w:style>
  <w:style w:type="paragraph" w:customStyle="1" w:styleId="CharCharCharCharCharCharCharCharChar">
    <w:name w:val="Char Char Char Char Char Char Char Char Char"/>
    <w:basedOn w:val="a"/>
    <w:uiPriority w:val="99"/>
    <w:qFormat/>
    <w:pPr>
      <w:widowControl/>
      <w:spacing w:after="160" w:line="240" w:lineRule="exact"/>
      <w:jc w:val="left"/>
    </w:pPr>
    <w:rPr>
      <w:rFonts w:ascii="Verdana" w:hAnsi="Verdana"/>
      <w:kern w:val="0"/>
      <w:sz w:val="24"/>
      <w:lang w:eastAsia="en-US"/>
    </w:rPr>
  </w:style>
  <w:style w:type="paragraph" w:customStyle="1" w:styleId="CharCharCharCharCharCharCharCharCharCharCharCharChar">
    <w:name w:val="Char Char Char Char Char Char Char Char Char Char Char Char Char"/>
    <w:basedOn w:val="a"/>
    <w:uiPriority w:val="99"/>
    <w:qFormat/>
    <w:pPr>
      <w:widowControl/>
      <w:spacing w:after="160" w:line="240" w:lineRule="exact"/>
      <w:jc w:val="left"/>
    </w:pPr>
    <w:rPr>
      <w:rFonts w:ascii="Verdana" w:eastAsia="宋体" w:hAnsi="Verdana"/>
      <w:kern w:val="0"/>
      <w:sz w:val="20"/>
      <w:lang w:eastAsia="en-US"/>
    </w:rPr>
  </w:style>
  <w:style w:type="paragraph" w:customStyle="1" w:styleId="Char7">
    <w:name w:val="Char"/>
    <w:uiPriority w:val="99"/>
    <w:qFormat/>
    <w:pPr>
      <w:widowControl w:val="0"/>
      <w:spacing w:line="300" w:lineRule="auto"/>
      <w:ind w:firstLineChars="200" w:firstLine="480"/>
      <w:jc w:val="both"/>
    </w:pPr>
    <w:rPr>
      <w:rFonts w:eastAsia="仿宋_GB2312"/>
      <w:kern w:val="2"/>
      <w:sz w:val="24"/>
      <w:szCs w:val="24"/>
    </w:rPr>
  </w:style>
  <w:style w:type="paragraph" w:customStyle="1" w:styleId="Web">
    <w:name w:val="普通 (Web)"/>
    <w:basedOn w:val="a"/>
    <w:uiPriority w:val="99"/>
    <w:qFormat/>
    <w:pPr>
      <w:widowControl/>
      <w:spacing w:before="100" w:after="100"/>
      <w:jc w:val="left"/>
    </w:pPr>
    <w:rPr>
      <w:rFonts w:ascii="仿宋_GB2312" w:hAnsi="宋体"/>
      <w:kern w:val="0"/>
      <w:sz w:val="24"/>
    </w:rPr>
  </w:style>
  <w:style w:type="paragraph" w:customStyle="1" w:styleId="10">
    <w:name w:val="修订1"/>
    <w:uiPriority w:val="99"/>
    <w:semiHidden/>
    <w:qFormat/>
    <w:rPr>
      <w:kern w:val="2"/>
      <w:sz w:val="21"/>
    </w:rPr>
  </w:style>
  <w:style w:type="paragraph" w:customStyle="1" w:styleId="af5">
    <w:name w:val="二级条标题"/>
    <w:basedOn w:val="a"/>
    <w:next w:val="a"/>
    <w:uiPriority w:val="99"/>
    <w:qFormat/>
    <w:pPr>
      <w:widowControl/>
      <w:jc w:val="left"/>
      <w:outlineLvl w:val="3"/>
    </w:pPr>
    <w:rPr>
      <w:rFonts w:eastAsia="黑体"/>
      <w:kern w:val="0"/>
      <w:lang w:val="zh-CN"/>
    </w:rPr>
  </w:style>
  <w:style w:type="paragraph" w:customStyle="1" w:styleId="af6">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szCs w:val="22"/>
    </w:rPr>
  </w:style>
  <w:style w:type="character" w:customStyle="1" w:styleId="11">
    <w:name w:val="不明显参考1"/>
    <w:uiPriority w:val="99"/>
    <w:qFormat/>
    <w:rPr>
      <w:smallCaps/>
      <w:color w:val="C0504D"/>
      <w:u w:val="single"/>
    </w:rPr>
  </w:style>
  <w:style w:type="character" w:customStyle="1" w:styleId="12">
    <w:name w:val="明显参考1"/>
    <w:uiPriority w:val="99"/>
    <w:qFormat/>
    <w:rPr>
      <w:b/>
      <w:smallCaps/>
      <w:color w:val="C0504D"/>
      <w:spacing w:val="5"/>
      <w:u w:val="single"/>
    </w:rPr>
  </w:style>
  <w:style w:type="paragraph" w:customStyle="1" w:styleId="p0">
    <w:name w:val="p0"/>
    <w:basedOn w:val="a"/>
    <w:uiPriority w:val="99"/>
    <w:qFormat/>
    <w:pPr>
      <w:widowControl/>
    </w:pPr>
    <w:rPr>
      <w:kern w:val="0"/>
      <w:szCs w:val="21"/>
    </w:rPr>
  </w:style>
  <w:style w:type="character" w:customStyle="1" w:styleId="readmaillocationtip1">
    <w:name w:val="readmail_locationtip1"/>
    <w:uiPriority w:val="99"/>
    <w:qFormat/>
    <w:rPr>
      <w:rFonts w:cs="Times New Roman"/>
    </w:rPr>
  </w:style>
  <w:style w:type="character" w:customStyle="1" w:styleId="font21">
    <w:name w:val="font21"/>
    <w:uiPriority w:val="99"/>
    <w:qFormat/>
    <w:rPr>
      <w:rFonts w:ascii="宋体" w:eastAsia="宋体" w:hAnsi="宋体" w:cs="Times New Roman"/>
      <w:color w:val="000000"/>
      <w:sz w:val="20"/>
      <w:szCs w:val="20"/>
      <w:u w:val="none"/>
    </w:rPr>
  </w:style>
  <w:style w:type="character" w:customStyle="1" w:styleId="font01">
    <w:name w:val="font01"/>
    <w:uiPriority w:val="99"/>
    <w:qFormat/>
    <w:rPr>
      <w:rFonts w:ascii="宋体" w:eastAsia="宋体" w:hAnsi="宋体" w:cs="Times New Roman"/>
      <w:color w:val="000000"/>
      <w:sz w:val="20"/>
      <w:szCs w:val="20"/>
      <w:u w:val="none"/>
    </w:rPr>
  </w:style>
  <w:style w:type="character" w:customStyle="1" w:styleId="font11">
    <w:name w:val="font11"/>
    <w:uiPriority w:val="99"/>
    <w:qFormat/>
    <w:rPr>
      <w:rFonts w:ascii="宋体" w:eastAsia="宋体" w:hAnsi="宋体" w:cs="Times New Roman"/>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1270</Words>
  <Characters>7243</Characters>
  <Application>Microsoft Office Word</Application>
  <DocSecurity>0</DocSecurity>
  <Lines>60</Lines>
  <Paragraphs>16</Paragraphs>
  <ScaleCrop>false</ScaleCrop>
  <Company>NTAESC</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农技办函〔2009〕107号</dc:title>
  <dc:creator>SHY</dc:creator>
  <cp:lastModifiedBy>Micorosoft</cp:lastModifiedBy>
  <cp:revision>3</cp:revision>
  <cp:lastPrinted>2017-03-27T06:31:00Z</cp:lastPrinted>
  <dcterms:created xsi:type="dcterms:W3CDTF">2023-03-23T03:03:00Z</dcterms:created>
  <dcterms:modified xsi:type="dcterms:W3CDTF">2023-04-02T02:41:00Z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5B6CBB6EB0CB432FA70003BB59CF18C9</vt:lpwstr>
  </property>
</Properties>
</file>