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C2F2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Calibri" w:hAnsi="Calibri" w:eastAsia="宋体" w:cs="Times New Roman"/>
          <w:kern w:val="2"/>
          <w:sz w:val="21"/>
          <w:szCs w:val="24"/>
          <w:lang w:val="en-US" w:eastAsia="zh-CN" w:bidi="ar-SA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C0C0C"/>
          <w:kern w:val="2"/>
          <w:sz w:val="44"/>
          <w:szCs w:val="44"/>
          <w:lang w:val="en-US" w:eastAsia="zh-CN" w:bidi="ar-SA"/>
        </w:rPr>
        <w:t>吉林省2026年重大品种研发推广应用一体化项目补助明细表</w:t>
      </w:r>
    </w:p>
    <w:bookmarkEnd w:id="0"/>
    <w:tbl>
      <w:tblPr>
        <w:tblStyle w:val="2"/>
        <w:tblpPr w:leftFromText="180" w:rightFromText="180" w:vertAnchor="text" w:horzAnchor="page" w:tblpX="1926" w:tblpY="507"/>
        <w:tblOverlap w:val="never"/>
        <w:tblW w:w="1244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9"/>
        <w:gridCol w:w="1307"/>
        <w:gridCol w:w="2820"/>
        <w:gridCol w:w="2790"/>
        <w:gridCol w:w="1845"/>
        <w:gridCol w:w="1185"/>
        <w:gridCol w:w="1935"/>
      </w:tblGrid>
      <w:tr w14:paraId="0F6DF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tblHeader/>
        </w:trPr>
        <w:tc>
          <w:tcPr>
            <w:tcW w:w="559" w:type="dxa"/>
            <w:tcBorders>
              <w:top w:val="single" w:color="000000" w:sz="12" w:space="0"/>
              <w:left w:val="single" w:color="000000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41E479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307" w:type="dxa"/>
            <w:tcBorders>
              <w:top w:val="single" w:color="000000" w:sz="12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689E1B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申报品种</w:t>
            </w:r>
          </w:p>
        </w:tc>
        <w:tc>
          <w:tcPr>
            <w:tcW w:w="2820" w:type="dxa"/>
            <w:tcBorders>
              <w:top w:val="single" w:color="000000" w:sz="12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AA228D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2790" w:type="dxa"/>
            <w:tcBorders>
              <w:top w:val="single" w:color="000000" w:sz="12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45813A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审定编号</w:t>
            </w:r>
          </w:p>
        </w:tc>
        <w:tc>
          <w:tcPr>
            <w:tcW w:w="1845" w:type="dxa"/>
            <w:tcBorders>
              <w:top w:val="single" w:color="000000" w:sz="12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5B0507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2026年新增推广面积（</w:t>
            </w:r>
            <w:r>
              <w:rPr>
                <w:rFonts w:hint="eastAsia" w:ascii="Times New Roman" w:hAnsi="Times New Roman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亩）</w:t>
            </w:r>
          </w:p>
        </w:tc>
        <w:tc>
          <w:tcPr>
            <w:tcW w:w="1185" w:type="dxa"/>
            <w:tcBorders>
              <w:top w:val="single" w:color="000000" w:sz="12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4DDE1D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补助标准（元/亩）</w:t>
            </w:r>
          </w:p>
        </w:tc>
        <w:tc>
          <w:tcPr>
            <w:tcW w:w="1935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5ECDB8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拟补贴金额</w:t>
            </w:r>
          </w:p>
          <w:p w14:paraId="6222CAB0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（万元）</w:t>
            </w:r>
          </w:p>
        </w:tc>
      </w:tr>
      <w:tr w14:paraId="72372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70E2FE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5592B0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泽尔沣515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6FD519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吉林省宏泽现代农业有限公司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200E77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国审玉20200131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D43AFE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2056F8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30.00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0F4264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500.00</w:t>
            </w:r>
          </w:p>
        </w:tc>
      </w:tr>
      <w:tr w14:paraId="7DE37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275EAA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1A92D6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吉品920D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2782FD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吉林省宏泽现代农业有限公司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BB4351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国审玉（转）20251022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E43F61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142E4F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30.00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5AE8EE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500.00</w:t>
            </w:r>
          </w:p>
        </w:tc>
      </w:tr>
      <w:tr w14:paraId="78D89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DEEAC9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091558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恒育1D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E22044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吉林省远科农业开发有限公司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AEEB2F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国审玉（转）20241014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20EEA0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EB6165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30.00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4856B0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500.00</w:t>
            </w:r>
          </w:p>
        </w:tc>
      </w:tr>
      <w:tr w14:paraId="0EA13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A2E4BD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7613B6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优迪519R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75276D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吉林省鸿翔农业集团鸿翔种业有限公司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F002B8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国审玉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转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20251025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51F204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B0A479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30.00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258A22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500.00</w:t>
            </w:r>
          </w:p>
        </w:tc>
      </w:tr>
      <w:tr w14:paraId="4330C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C92D21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81FDC1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翔玉558R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CEE05F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吉林省鸿翔农业集团鸿翔种业有限公司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23AE71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国审玉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转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20251024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E52C37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342A7E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30.00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4EBB8E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500.00</w:t>
            </w:r>
          </w:p>
        </w:tc>
      </w:tr>
      <w:tr w14:paraId="3883A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258F1C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6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6588F0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兴辉908GX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319405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吉林宏兴高科农业有限公司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9D0AD0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国审玉（转）20251021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C5A602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EAB286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30.00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FA8D33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407.18</w:t>
            </w:r>
          </w:p>
        </w:tc>
      </w:tr>
      <w:tr w14:paraId="50D04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836296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7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A80C91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天育616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26CE17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吉林云天化种业科技有限公司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121CC9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吉审玉20190023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20FB0F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C2EF06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30.00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F39ED2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500.00</w:t>
            </w:r>
          </w:p>
        </w:tc>
      </w:tr>
      <w:tr w14:paraId="0B3E8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12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899183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F6BE1D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327HB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A29B30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吉林省鸿翔农业集团鸿翔种业有限公司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36BDCA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国审玉20242090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87DCC7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6819BE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30.00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DE3D0D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500.00</w:t>
            </w:r>
          </w:p>
        </w:tc>
      </w:tr>
      <w:tr w14:paraId="1101A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5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83AA52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D328AB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516HB</w:t>
            </w:r>
          </w:p>
        </w:tc>
        <w:tc>
          <w:tcPr>
            <w:tcW w:w="2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17F523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吉林省鸿翔农业集团鸿翔种业有限公司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E3C8FB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国审玉20242130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303486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78CD80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30.00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5C9EA9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500.00</w:t>
            </w:r>
          </w:p>
        </w:tc>
      </w:tr>
      <w:tr w14:paraId="424B7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59" w:type="dxa"/>
            <w:tcBorders>
              <w:top w:val="single" w:color="auto" w:sz="4" w:space="0"/>
              <w:left w:val="single" w:color="000000" w:sz="12" w:space="0"/>
              <w:bottom w:val="single" w:color="000000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AD3B34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10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6B0402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禾育157</w:t>
            </w:r>
          </w:p>
        </w:tc>
        <w:tc>
          <w:tcPr>
            <w:tcW w:w="282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108156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吉林省禾冠种业有限公司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2A6DE4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48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国审玉20200203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39A8CF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01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C9F75C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30.00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96A478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500.00</w:t>
            </w:r>
          </w:p>
        </w:tc>
      </w:tr>
      <w:tr w14:paraId="6E04B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6B4A42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A62D02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优旗698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4F419A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吉林省鸿翔农业集团鸿翔种业有限公司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446117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国审玉20196146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D92AEE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EE033C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30.00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FFCFE2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500.00</w:t>
            </w:r>
          </w:p>
        </w:tc>
      </w:tr>
    </w:tbl>
    <w:p w14:paraId="7B966410"/>
    <w:p w14:paraId="24948760"/>
    <w:sectPr>
      <w:pgSz w:w="16838" w:h="11906" w:orient="landscape"/>
      <w:pgMar w:top="1134" w:right="1474" w:bottom="850" w:left="1587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B403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2026-10-29T12:19:02Z</dcterms:created>
  <dc:creator>user</dc:creator>
  <cp:lastModifiedBy>天天</cp:lastModifiedBy>
  <dcterms:modified xsi:type="dcterms:W3CDTF">2026-10-29T12:20:16Z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2052-12.1.0.26381</vt:lpwstr>
  </property>
  <property fmtid="{D5CDD505-2E9C-101B-9397-08002B2CF9AE}" pid="3" name="KSOTemplateDocerSaveRecord">
    <vt:lpwstr>eyJoZGlkIjoiZTBjZTg4MjRkZDMwYjIwY2Y3ZTY1ZDgxNDgzOTQxYjYiLCJ1c2VySWQiOiI4MTkxNjY2OTIifQ==</vt:lpwstr>
  </property>
  <property fmtid="{D5CDD505-2E9C-101B-9397-08002B2CF9AE}" pid="4" name="ICV">
    <vt:lpwstr>FE7C4E2F3486495C84D98A64D59CC331_12</vt:lpwstr>
  </property>
</Properties>
</file>